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5C4B0" w14:textId="77777777" w:rsidR="00207C56" w:rsidRPr="00DB64ED" w:rsidRDefault="00207C56" w:rsidP="00207C56">
      <w:pPr>
        <w:keepNext/>
        <w:keepLines/>
        <w:spacing w:before="480" w:after="0"/>
        <w:jc w:val="center"/>
        <w:outlineLvl w:val="0"/>
        <w:rPr>
          <w:rFonts w:asciiTheme="majorHAnsi" w:eastAsiaTheme="majorEastAsia" w:hAnsiTheme="majorHAnsi" w:cstheme="majorBidi"/>
          <w:b/>
          <w:bCs/>
          <w:color w:val="000000" w:themeColor="text1"/>
          <w:sz w:val="24"/>
          <w:szCs w:val="24"/>
        </w:rPr>
      </w:pPr>
      <w:r w:rsidRPr="00DB64ED">
        <w:rPr>
          <w:rFonts w:asciiTheme="majorHAnsi" w:eastAsiaTheme="majorEastAsia" w:hAnsiTheme="majorHAnsi" w:cstheme="majorBidi"/>
          <w:b/>
          <w:bCs/>
          <w:color w:val="000000" w:themeColor="text1"/>
          <w:sz w:val="24"/>
          <w:szCs w:val="24"/>
        </w:rPr>
        <w:t>Sjekkliste til databehandleravtalen for NAV og frilanstolk</w:t>
      </w:r>
    </w:p>
    <w:p w14:paraId="5F37830E" w14:textId="77777777" w:rsidR="00207C56" w:rsidRPr="00DB64ED" w:rsidRDefault="00207C56" w:rsidP="00207C56">
      <w:pPr>
        <w:jc w:val="center"/>
      </w:pPr>
      <w:r w:rsidRPr="00DB64ED">
        <w:t>(sjekklisten skal gås igjennom før databehandleravtale undertegnes)</w:t>
      </w:r>
    </w:p>
    <w:tbl>
      <w:tblPr>
        <w:tblStyle w:val="Tabellrutenett"/>
        <w:tblW w:w="5000" w:type="pct"/>
        <w:tblLook w:val="04A0" w:firstRow="1" w:lastRow="0" w:firstColumn="1" w:lastColumn="0" w:noHBand="0" w:noVBand="1"/>
      </w:tblPr>
      <w:tblGrid>
        <w:gridCol w:w="750"/>
        <w:gridCol w:w="9401"/>
        <w:gridCol w:w="1254"/>
        <w:gridCol w:w="2589"/>
      </w:tblGrid>
      <w:tr w:rsidR="00207C56" w:rsidRPr="00DB64ED" w14:paraId="2C22ECC0" w14:textId="77777777" w:rsidTr="092ED1EC">
        <w:trPr>
          <w:tblHeader/>
        </w:trPr>
        <w:tc>
          <w:tcPr>
            <w:tcW w:w="268" w:type="pct"/>
            <w:shd w:val="clear" w:color="auto" w:fill="BFBFBF" w:themeFill="background1" w:themeFillShade="BF"/>
          </w:tcPr>
          <w:p w14:paraId="6FAB983C" w14:textId="77777777" w:rsidR="00207C56" w:rsidRPr="00DB64ED" w:rsidRDefault="00207C56">
            <w:pPr>
              <w:rPr>
                <w:b/>
              </w:rPr>
            </w:pPr>
            <w:r w:rsidRPr="00DB64ED">
              <w:rPr>
                <w:b/>
              </w:rPr>
              <w:t>Nr.</w:t>
            </w:r>
          </w:p>
        </w:tc>
        <w:tc>
          <w:tcPr>
            <w:tcW w:w="3359" w:type="pct"/>
            <w:shd w:val="clear" w:color="auto" w:fill="BFBFBF" w:themeFill="background1" w:themeFillShade="BF"/>
          </w:tcPr>
          <w:p w14:paraId="24FC2212" w14:textId="77777777" w:rsidR="00207C56" w:rsidRPr="00DB64ED" w:rsidRDefault="00207C56">
            <w:pPr>
              <w:rPr>
                <w:b/>
                <w:sz w:val="20"/>
                <w:szCs w:val="20"/>
              </w:rPr>
            </w:pPr>
            <w:r w:rsidRPr="00DB64ED">
              <w:rPr>
                <w:b/>
                <w:sz w:val="20"/>
                <w:szCs w:val="20"/>
              </w:rPr>
              <w:t xml:space="preserve">Beskrivelse av sikkerhetskrav </w:t>
            </w:r>
          </w:p>
        </w:tc>
        <w:tc>
          <w:tcPr>
            <w:tcW w:w="448" w:type="pct"/>
            <w:shd w:val="clear" w:color="auto" w:fill="BFBFBF" w:themeFill="background1" w:themeFillShade="BF"/>
          </w:tcPr>
          <w:p w14:paraId="77B3D225" w14:textId="77777777" w:rsidR="00207C56" w:rsidRPr="00DB64ED" w:rsidRDefault="00207C56">
            <w:pPr>
              <w:rPr>
                <w:b/>
                <w:sz w:val="20"/>
                <w:szCs w:val="20"/>
              </w:rPr>
            </w:pPr>
            <w:r w:rsidRPr="00DB64ED">
              <w:rPr>
                <w:b/>
                <w:sz w:val="20"/>
                <w:szCs w:val="20"/>
              </w:rPr>
              <w:t>Oppfylt</w:t>
            </w:r>
          </w:p>
          <w:p w14:paraId="4891CBD4" w14:textId="77777777" w:rsidR="00207C56" w:rsidRPr="00DB64ED" w:rsidRDefault="00207C56">
            <w:pPr>
              <w:rPr>
                <w:i/>
                <w:sz w:val="20"/>
                <w:szCs w:val="20"/>
              </w:rPr>
            </w:pPr>
            <w:r w:rsidRPr="00DB64ED">
              <w:rPr>
                <w:i/>
                <w:sz w:val="16"/>
                <w:szCs w:val="16"/>
              </w:rPr>
              <w:t>(sett kryss for ja)</w:t>
            </w:r>
          </w:p>
        </w:tc>
        <w:tc>
          <w:tcPr>
            <w:tcW w:w="925" w:type="pct"/>
            <w:shd w:val="clear" w:color="auto" w:fill="BFBFBF" w:themeFill="background1" w:themeFillShade="BF"/>
          </w:tcPr>
          <w:p w14:paraId="1C455D8F" w14:textId="77777777" w:rsidR="00207C56" w:rsidRPr="00DB64ED" w:rsidRDefault="00207C56">
            <w:pPr>
              <w:rPr>
                <w:b/>
                <w:sz w:val="20"/>
                <w:szCs w:val="20"/>
              </w:rPr>
            </w:pPr>
            <w:r w:rsidRPr="00DB64ED">
              <w:rPr>
                <w:b/>
                <w:sz w:val="20"/>
                <w:szCs w:val="20"/>
              </w:rPr>
              <w:t>Kommentarer</w:t>
            </w:r>
          </w:p>
        </w:tc>
      </w:tr>
      <w:tr w:rsidR="00207C56" w:rsidRPr="00DB64ED" w14:paraId="67D8C1AD" w14:textId="77777777" w:rsidTr="092ED1EC">
        <w:tc>
          <w:tcPr>
            <w:tcW w:w="268" w:type="pct"/>
          </w:tcPr>
          <w:p w14:paraId="52E14542" w14:textId="77777777" w:rsidR="00207C56" w:rsidRPr="00DB64ED" w:rsidRDefault="00207C56">
            <w:r w:rsidRPr="00DB64ED">
              <w:t>1</w:t>
            </w:r>
          </w:p>
        </w:tc>
        <w:tc>
          <w:tcPr>
            <w:tcW w:w="3359" w:type="pct"/>
          </w:tcPr>
          <w:p w14:paraId="272AE811" w14:textId="77777777" w:rsidR="00207C56" w:rsidRPr="00DB64ED" w:rsidRDefault="00207C56">
            <w:pPr>
              <w:rPr>
                <w:sz w:val="20"/>
                <w:szCs w:val="20"/>
              </w:rPr>
            </w:pPr>
            <w:r w:rsidRPr="00DB64ED">
              <w:rPr>
                <w:sz w:val="20"/>
                <w:szCs w:val="20"/>
              </w:rPr>
              <w:t>Som databehandler for NAV kreve</w:t>
            </w:r>
            <w:r>
              <w:rPr>
                <w:sz w:val="20"/>
                <w:szCs w:val="20"/>
              </w:rPr>
              <w:t>s</w:t>
            </w:r>
            <w:r w:rsidRPr="00DB64ED">
              <w:rPr>
                <w:sz w:val="20"/>
                <w:szCs w:val="20"/>
              </w:rPr>
              <w:t xml:space="preserve"> det at du kjenner til de krav som følger av personopplysningsloven med forskrift.</w:t>
            </w:r>
          </w:p>
          <w:p w14:paraId="2487CFEC" w14:textId="08153623" w:rsidR="00207C56" w:rsidRDefault="00733428">
            <w:pPr>
              <w:rPr>
                <w:sz w:val="20"/>
                <w:szCs w:val="20"/>
              </w:rPr>
            </w:pPr>
            <w:r>
              <w:rPr>
                <w:sz w:val="20"/>
                <w:szCs w:val="20"/>
              </w:rPr>
              <w:t xml:space="preserve">Informasjonen finner du på </w:t>
            </w:r>
            <w:r w:rsidR="00207C56" w:rsidRPr="092ED1EC">
              <w:rPr>
                <w:sz w:val="20"/>
                <w:szCs w:val="20"/>
              </w:rPr>
              <w:t>datatilsynet.no</w:t>
            </w:r>
            <w:r>
              <w:rPr>
                <w:sz w:val="20"/>
                <w:szCs w:val="20"/>
              </w:rPr>
              <w:t xml:space="preserve">: </w:t>
            </w:r>
            <w:r w:rsidR="00207C56" w:rsidRPr="092ED1EC">
              <w:rPr>
                <w:sz w:val="20"/>
                <w:szCs w:val="20"/>
              </w:rPr>
              <w:t xml:space="preserve"> </w:t>
            </w:r>
            <w:hyperlink r:id="rId10" w:history="1">
              <w:r w:rsidR="00466B5B">
                <w:rPr>
                  <w:rStyle w:val="Hyperkobling"/>
                  <w:sz w:val="20"/>
                  <w:szCs w:val="20"/>
                </w:rPr>
                <w:t>Virksomhetenes plikter</w:t>
              </w:r>
            </w:hyperlink>
          </w:p>
          <w:p w14:paraId="3415AE04" w14:textId="101F86EC" w:rsidR="00733428" w:rsidRPr="00DB64ED" w:rsidRDefault="00733428">
            <w:pPr>
              <w:rPr>
                <w:sz w:val="20"/>
                <w:szCs w:val="20"/>
              </w:rPr>
            </w:pPr>
          </w:p>
        </w:tc>
        <w:tc>
          <w:tcPr>
            <w:tcW w:w="448" w:type="pct"/>
          </w:tcPr>
          <w:p w14:paraId="3EC1A120" w14:textId="77777777" w:rsidR="00207C56" w:rsidRPr="00DB64ED" w:rsidRDefault="00207C56"/>
        </w:tc>
        <w:tc>
          <w:tcPr>
            <w:tcW w:w="925" w:type="pct"/>
          </w:tcPr>
          <w:p w14:paraId="254F2204" w14:textId="77777777" w:rsidR="00207C56" w:rsidRPr="00DB64ED" w:rsidRDefault="00207C56"/>
        </w:tc>
      </w:tr>
      <w:tr w:rsidR="00207C56" w:rsidRPr="00DB64ED" w14:paraId="779C613A" w14:textId="77777777" w:rsidTr="092ED1EC">
        <w:tc>
          <w:tcPr>
            <w:tcW w:w="268" w:type="pct"/>
          </w:tcPr>
          <w:p w14:paraId="018AFBF8" w14:textId="77777777" w:rsidR="00207C56" w:rsidRPr="00DB64ED" w:rsidRDefault="00207C56">
            <w:r w:rsidRPr="00DB64ED">
              <w:t>2</w:t>
            </w:r>
          </w:p>
        </w:tc>
        <w:tc>
          <w:tcPr>
            <w:tcW w:w="3359" w:type="pct"/>
          </w:tcPr>
          <w:p w14:paraId="4BF0FEB5" w14:textId="77777777" w:rsidR="00207C56" w:rsidRPr="00DB64ED" w:rsidRDefault="00207C56" w:rsidP="00207C56">
            <w:r w:rsidRPr="00DB64ED">
              <w:rPr>
                <w:rFonts w:ascii="Calibri" w:eastAsia="Times New Roman" w:hAnsi="Calibri" w:cs="Calibri"/>
                <w:sz w:val="20"/>
                <w:szCs w:val="20"/>
                <w:lang w:eastAsia="nb-NO"/>
              </w:rPr>
              <w:t>Du må sørge for at sensitive og taushetsbelagte personopplysninger som behandles på vegne av NAV ikke blandes sammen med andre opplysninger du har lagret på ditt datautstyr, enten det er til private formål eller arbeidsoppdrag for andre. Det kan du gjøre ved å lagre NAV-opplysningene i egne mapper eller områder i filstrukturer. Med datautstyr mener vi mobiltelefon, nettbrett, PC</w:t>
            </w:r>
            <w:r>
              <w:rPr>
                <w:rFonts w:ascii="Calibri" w:eastAsia="Times New Roman" w:hAnsi="Calibri" w:cs="Calibri"/>
                <w:sz w:val="20"/>
                <w:szCs w:val="20"/>
                <w:lang w:eastAsia="nb-NO"/>
              </w:rPr>
              <w:t>,</w:t>
            </w:r>
            <w:r w:rsidRPr="00DB64ED">
              <w:rPr>
                <w:rFonts w:ascii="Calibri" w:eastAsia="Times New Roman" w:hAnsi="Calibri" w:cs="Calibri"/>
                <w:sz w:val="20"/>
                <w:szCs w:val="20"/>
                <w:lang w:eastAsia="nb-NO"/>
              </w:rPr>
              <w:t xml:space="preserve"> Mac</w:t>
            </w:r>
            <w:r>
              <w:rPr>
                <w:rFonts w:ascii="Calibri" w:eastAsia="Times New Roman" w:hAnsi="Calibri" w:cs="Calibri"/>
                <w:sz w:val="20"/>
                <w:szCs w:val="20"/>
                <w:lang w:eastAsia="nb-NO"/>
              </w:rPr>
              <w:t xml:space="preserve"> eller andre digitale enheter.</w:t>
            </w:r>
          </w:p>
        </w:tc>
        <w:tc>
          <w:tcPr>
            <w:tcW w:w="448" w:type="pct"/>
          </w:tcPr>
          <w:p w14:paraId="776846A2" w14:textId="77777777" w:rsidR="00207C56" w:rsidRPr="00DB64ED" w:rsidRDefault="00207C56"/>
        </w:tc>
        <w:tc>
          <w:tcPr>
            <w:tcW w:w="925" w:type="pct"/>
          </w:tcPr>
          <w:p w14:paraId="766ABB32" w14:textId="77777777" w:rsidR="00207C56" w:rsidRPr="00DB64ED" w:rsidRDefault="00207C56"/>
        </w:tc>
      </w:tr>
      <w:tr w:rsidR="00207C56" w:rsidRPr="00DB64ED" w14:paraId="66990DC1" w14:textId="77777777" w:rsidTr="092ED1EC">
        <w:tc>
          <w:tcPr>
            <w:tcW w:w="268" w:type="pct"/>
          </w:tcPr>
          <w:p w14:paraId="454AD5D9" w14:textId="77777777" w:rsidR="00207C56" w:rsidRPr="00DB64ED" w:rsidRDefault="00207C56">
            <w:r w:rsidRPr="00DB64ED">
              <w:t>3</w:t>
            </w:r>
          </w:p>
        </w:tc>
        <w:tc>
          <w:tcPr>
            <w:tcW w:w="3359" w:type="pct"/>
          </w:tcPr>
          <w:p w14:paraId="62FAAF56" w14:textId="400EB069" w:rsidR="00207C56" w:rsidRPr="00DB64ED" w:rsidRDefault="00207C56">
            <w:pPr>
              <w:spacing w:before="100" w:beforeAutospacing="1" w:after="100" w:afterAutospacing="1"/>
              <w:rPr>
                <w:rFonts w:ascii="Calibri" w:eastAsia="Times New Roman" w:hAnsi="Calibri" w:cs="Calibri"/>
                <w:sz w:val="20"/>
                <w:szCs w:val="20"/>
                <w:lang w:eastAsia="nb-NO"/>
              </w:rPr>
            </w:pPr>
            <w:r w:rsidRPr="00DB64ED">
              <w:rPr>
                <w:sz w:val="20"/>
                <w:szCs w:val="20"/>
              </w:rPr>
              <w:t xml:space="preserve">Du må sørge for at det er kun du som har tilgang til NAVs opplysninger. </w:t>
            </w:r>
            <w:r w:rsidRPr="00DB64ED">
              <w:rPr>
                <w:rFonts w:ascii="Calibri" w:eastAsia="Times New Roman" w:hAnsi="Calibri" w:cs="Calibri"/>
                <w:sz w:val="20"/>
                <w:szCs w:val="20"/>
                <w:lang w:eastAsia="nb-NO"/>
              </w:rPr>
              <w:t>Derfor skal du passordbeskytte</w:t>
            </w:r>
            <w:r w:rsidR="00F95CDC">
              <w:rPr>
                <w:rFonts w:ascii="Calibri" w:eastAsia="Times New Roman" w:hAnsi="Calibri" w:cs="Calibri"/>
                <w:sz w:val="20"/>
                <w:szCs w:val="20"/>
                <w:lang w:eastAsia="nb-NO"/>
              </w:rPr>
              <w:t>lse</w:t>
            </w:r>
            <w:r w:rsidRPr="00DB64ED">
              <w:rPr>
                <w:rFonts w:ascii="Calibri" w:eastAsia="Times New Roman" w:hAnsi="Calibri" w:cs="Calibri"/>
                <w:sz w:val="20"/>
                <w:szCs w:val="20"/>
                <w:lang w:eastAsia="nb-NO"/>
              </w:rPr>
              <w:t xml:space="preserve"> og låse datautstyret. </w:t>
            </w:r>
            <w:r w:rsidRPr="00DB64ED">
              <w:rPr>
                <w:sz w:val="20"/>
                <w:szCs w:val="20"/>
              </w:rPr>
              <w:t xml:space="preserve">Ha gode passord. Bruk et passord som er lett for deg å huske og vanskelig for andre å gjette. Et passord bør minst bestå av 9 tegn (tall og bokstaver). Bruk både store og små bokstaver. Skift passordet umiddelbart hvis du tror andre kjenner til det. </w:t>
            </w:r>
          </w:p>
        </w:tc>
        <w:tc>
          <w:tcPr>
            <w:tcW w:w="448" w:type="pct"/>
          </w:tcPr>
          <w:p w14:paraId="46255759" w14:textId="77777777" w:rsidR="00207C56" w:rsidRPr="00DB64ED" w:rsidRDefault="00207C56"/>
        </w:tc>
        <w:tc>
          <w:tcPr>
            <w:tcW w:w="925" w:type="pct"/>
          </w:tcPr>
          <w:p w14:paraId="2194DAC2" w14:textId="77777777" w:rsidR="00207C56" w:rsidRPr="00DB64ED" w:rsidRDefault="00207C56"/>
        </w:tc>
      </w:tr>
      <w:tr w:rsidR="00207C56" w:rsidRPr="00DB64ED" w14:paraId="77299F8A" w14:textId="77777777" w:rsidTr="092ED1EC">
        <w:tc>
          <w:tcPr>
            <w:tcW w:w="268" w:type="pct"/>
          </w:tcPr>
          <w:p w14:paraId="18B197AE" w14:textId="77777777" w:rsidR="00207C56" w:rsidRPr="00DB64ED" w:rsidRDefault="00207C56">
            <w:r w:rsidRPr="00DB64ED">
              <w:t>4</w:t>
            </w:r>
          </w:p>
        </w:tc>
        <w:tc>
          <w:tcPr>
            <w:tcW w:w="3359" w:type="pct"/>
          </w:tcPr>
          <w:p w14:paraId="7014BDA2" w14:textId="77777777" w:rsidR="00207C56" w:rsidRPr="00DB64ED" w:rsidRDefault="00207C56">
            <w:pPr>
              <w:spacing w:before="100" w:beforeAutospacing="1" w:after="100" w:afterAutospacing="1"/>
              <w:rPr>
                <w:sz w:val="20"/>
                <w:szCs w:val="20"/>
              </w:rPr>
            </w:pPr>
            <w:r w:rsidRPr="00DB64ED">
              <w:rPr>
                <w:rFonts w:ascii="Calibri" w:eastAsia="Times New Roman" w:hAnsi="Calibri" w:cs="Calibri"/>
                <w:sz w:val="20"/>
                <w:szCs w:val="20"/>
                <w:lang w:eastAsia="nb-NO"/>
              </w:rPr>
              <w:t>Du må sørge for å sikre ditt datautstyr med egen brukerkonto og ivareta NAVs opplysninger i denne. Hvis andre benytter seg av ditt datautstyr (for eksempel familiemedlemmer) som du bruker til tolkeoppdrag, så må de ha egne konti og skal ikke ha tilgang til å se de opplysninger som du behandler på vegne av NAV.</w:t>
            </w:r>
          </w:p>
        </w:tc>
        <w:tc>
          <w:tcPr>
            <w:tcW w:w="448" w:type="pct"/>
          </w:tcPr>
          <w:p w14:paraId="66BBDE5E" w14:textId="77777777" w:rsidR="00207C56" w:rsidRPr="00DB64ED" w:rsidRDefault="00207C56"/>
        </w:tc>
        <w:tc>
          <w:tcPr>
            <w:tcW w:w="925" w:type="pct"/>
          </w:tcPr>
          <w:p w14:paraId="504EB95A" w14:textId="77777777" w:rsidR="00207C56" w:rsidRPr="00DB64ED" w:rsidRDefault="00207C56"/>
        </w:tc>
      </w:tr>
      <w:tr w:rsidR="00207C56" w:rsidRPr="00DB64ED" w14:paraId="575CD722" w14:textId="77777777" w:rsidTr="092ED1EC">
        <w:tc>
          <w:tcPr>
            <w:tcW w:w="268" w:type="pct"/>
          </w:tcPr>
          <w:p w14:paraId="12DA55EA" w14:textId="77777777" w:rsidR="00207C56" w:rsidRPr="00DB64ED" w:rsidRDefault="00207C56">
            <w:r w:rsidRPr="00DB64ED">
              <w:t>5</w:t>
            </w:r>
          </w:p>
        </w:tc>
        <w:tc>
          <w:tcPr>
            <w:tcW w:w="3359" w:type="pct"/>
          </w:tcPr>
          <w:p w14:paraId="5D1EB152" w14:textId="77777777" w:rsidR="00207C56" w:rsidRPr="00DB64ED" w:rsidRDefault="00207C56">
            <w:pPr>
              <w:rPr>
                <w:sz w:val="20"/>
                <w:szCs w:val="20"/>
              </w:rPr>
            </w:pPr>
            <w:r w:rsidRPr="00DB64ED">
              <w:rPr>
                <w:sz w:val="20"/>
                <w:szCs w:val="20"/>
              </w:rPr>
              <w:t xml:space="preserve">Ikke la skjerm på datautstyr stå åpen når du forlater det. Lås skjermen. På it-utstyr med Windows program låser du den ved å trykke på </w:t>
            </w:r>
            <w:proofErr w:type="spellStart"/>
            <w:r w:rsidRPr="00DB64ED">
              <w:rPr>
                <w:sz w:val="20"/>
                <w:szCs w:val="20"/>
              </w:rPr>
              <w:t>Ctrl</w:t>
            </w:r>
            <w:proofErr w:type="spellEnd"/>
            <w:r w:rsidRPr="00DB64ED">
              <w:rPr>
                <w:sz w:val="20"/>
                <w:szCs w:val="20"/>
              </w:rPr>
              <w:t xml:space="preserve"> + Alt + </w:t>
            </w:r>
            <w:proofErr w:type="spellStart"/>
            <w:r w:rsidRPr="00DB64ED">
              <w:rPr>
                <w:sz w:val="20"/>
                <w:szCs w:val="20"/>
              </w:rPr>
              <w:t>Delete</w:t>
            </w:r>
            <w:proofErr w:type="spellEnd"/>
            <w:r w:rsidRPr="00DB64ED">
              <w:rPr>
                <w:sz w:val="20"/>
                <w:szCs w:val="20"/>
              </w:rPr>
              <w:t xml:space="preserve"> og velge «lås datamaskinen» eller ved å trykke på Windows-tasten + L. På Mac kan du trykke </w:t>
            </w:r>
            <w:proofErr w:type="spellStart"/>
            <w:r w:rsidRPr="00DB64ED">
              <w:rPr>
                <w:sz w:val="20"/>
                <w:szCs w:val="20"/>
              </w:rPr>
              <w:t>Ctrl</w:t>
            </w:r>
            <w:proofErr w:type="spellEnd"/>
            <w:r w:rsidRPr="00DB64ED">
              <w:rPr>
                <w:sz w:val="20"/>
                <w:szCs w:val="20"/>
              </w:rPr>
              <w:t xml:space="preserve"> + </w:t>
            </w:r>
            <w:proofErr w:type="spellStart"/>
            <w:r w:rsidRPr="00DB64ED">
              <w:rPr>
                <w:sz w:val="20"/>
                <w:szCs w:val="20"/>
              </w:rPr>
              <w:t>Shift</w:t>
            </w:r>
            <w:proofErr w:type="spellEnd"/>
            <w:r w:rsidRPr="00DB64ED">
              <w:rPr>
                <w:sz w:val="20"/>
                <w:szCs w:val="20"/>
              </w:rPr>
              <w:t xml:space="preserve"> + </w:t>
            </w:r>
            <w:proofErr w:type="spellStart"/>
            <w:r w:rsidRPr="00DB64ED">
              <w:rPr>
                <w:sz w:val="20"/>
                <w:szCs w:val="20"/>
              </w:rPr>
              <w:t>Eject</w:t>
            </w:r>
            <w:proofErr w:type="spellEnd"/>
            <w:r w:rsidRPr="00DB64ED">
              <w:rPr>
                <w:sz w:val="20"/>
                <w:szCs w:val="20"/>
              </w:rPr>
              <w:t xml:space="preserve"> (=av) knappen for å sette maskinen i hvilemodus direkte.</w:t>
            </w:r>
          </w:p>
        </w:tc>
        <w:tc>
          <w:tcPr>
            <w:tcW w:w="448" w:type="pct"/>
          </w:tcPr>
          <w:p w14:paraId="7D858348" w14:textId="77777777" w:rsidR="00207C56" w:rsidRPr="00DB64ED" w:rsidRDefault="00207C56"/>
        </w:tc>
        <w:tc>
          <w:tcPr>
            <w:tcW w:w="925" w:type="pct"/>
          </w:tcPr>
          <w:p w14:paraId="060A61F6" w14:textId="77777777" w:rsidR="00207C56" w:rsidRPr="00DB64ED" w:rsidRDefault="00207C56"/>
        </w:tc>
      </w:tr>
      <w:tr w:rsidR="00207C56" w:rsidRPr="00DB64ED" w14:paraId="2E9D201A" w14:textId="77777777" w:rsidTr="092ED1EC">
        <w:tc>
          <w:tcPr>
            <w:tcW w:w="268" w:type="pct"/>
          </w:tcPr>
          <w:p w14:paraId="1FB6191B" w14:textId="77777777" w:rsidR="00207C56" w:rsidRPr="00DB64ED" w:rsidRDefault="00207C56">
            <w:r w:rsidRPr="00DB64ED">
              <w:t>6</w:t>
            </w:r>
          </w:p>
        </w:tc>
        <w:tc>
          <w:tcPr>
            <w:tcW w:w="3359" w:type="pct"/>
          </w:tcPr>
          <w:p w14:paraId="27EDEDE9" w14:textId="77777777" w:rsidR="00207C56" w:rsidRPr="00DB64ED" w:rsidRDefault="00207C56">
            <w:pPr>
              <w:rPr>
                <w:sz w:val="20"/>
                <w:szCs w:val="20"/>
              </w:rPr>
            </w:pPr>
            <w:r w:rsidRPr="00DB64ED">
              <w:rPr>
                <w:sz w:val="20"/>
                <w:szCs w:val="20"/>
              </w:rPr>
              <w:t>Du har et ansvar for å beskytte taushetsbelagt og sensitiv informasjon. Det er derfor viktig at du:</w:t>
            </w:r>
          </w:p>
          <w:p w14:paraId="6DCCD9F6" w14:textId="77777777" w:rsidR="00207C56" w:rsidRPr="00DB64ED" w:rsidRDefault="00207C56">
            <w:pPr>
              <w:numPr>
                <w:ilvl w:val="0"/>
                <w:numId w:val="1"/>
              </w:numPr>
              <w:contextualSpacing/>
              <w:rPr>
                <w:sz w:val="20"/>
                <w:szCs w:val="20"/>
              </w:rPr>
            </w:pPr>
            <w:r w:rsidRPr="00DB64ED">
              <w:rPr>
                <w:sz w:val="20"/>
                <w:szCs w:val="20"/>
              </w:rPr>
              <w:t>sørger for at programvaren på ditt datautstyr er oppdatert</w:t>
            </w:r>
          </w:p>
          <w:p w14:paraId="66D295CC" w14:textId="77777777" w:rsidR="00207C56" w:rsidRPr="00DB64ED" w:rsidRDefault="00207C56">
            <w:pPr>
              <w:numPr>
                <w:ilvl w:val="0"/>
                <w:numId w:val="1"/>
              </w:numPr>
              <w:contextualSpacing/>
              <w:rPr>
                <w:sz w:val="20"/>
                <w:szCs w:val="20"/>
              </w:rPr>
            </w:pPr>
            <w:r w:rsidRPr="00DB64ED">
              <w:rPr>
                <w:sz w:val="20"/>
                <w:szCs w:val="20"/>
              </w:rPr>
              <w:t>sørger for å ha brannmur</w:t>
            </w:r>
          </w:p>
          <w:p w14:paraId="37C98E73" w14:textId="77777777" w:rsidR="00207C56" w:rsidRPr="00DB64ED" w:rsidRDefault="00207C56">
            <w:pPr>
              <w:numPr>
                <w:ilvl w:val="0"/>
                <w:numId w:val="1"/>
              </w:numPr>
              <w:contextualSpacing/>
              <w:rPr>
                <w:sz w:val="20"/>
                <w:szCs w:val="20"/>
              </w:rPr>
            </w:pPr>
            <w:r w:rsidRPr="00DB64ED">
              <w:rPr>
                <w:sz w:val="20"/>
                <w:szCs w:val="20"/>
              </w:rPr>
              <w:t>sørger for å ha oppdatert antivirus program</w:t>
            </w:r>
          </w:p>
          <w:p w14:paraId="75F0E47A" w14:textId="3873B31D" w:rsidR="00207C56" w:rsidRPr="00DB64ED" w:rsidRDefault="00207C56" w:rsidP="00241B74">
            <w:pPr>
              <w:numPr>
                <w:ilvl w:val="0"/>
                <w:numId w:val="1"/>
              </w:numPr>
              <w:contextualSpacing/>
              <w:rPr>
                <w:sz w:val="20"/>
                <w:szCs w:val="20"/>
              </w:rPr>
            </w:pPr>
            <w:r w:rsidRPr="00DB64ED">
              <w:rPr>
                <w:sz w:val="20"/>
                <w:szCs w:val="20"/>
              </w:rPr>
              <w:t>alltid gjør en sikkerhetsvurdering når du skal installere ny og ukjent programvare på datautstyr</w:t>
            </w:r>
          </w:p>
        </w:tc>
        <w:tc>
          <w:tcPr>
            <w:tcW w:w="448" w:type="pct"/>
          </w:tcPr>
          <w:p w14:paraId="357A1867" w14:textId="77777777" w:rsidR="00207C56" w:rsidRPr="00DB64ED" w:rsidRDefault="00207C56"/>
        </w:tc>
        <w:tc>
          <w:tcPr>
            <w:tcW w:w="925" w:type="pct"/>
          </w:tcPr>
          <w:p w14:paraId="2806F977" w14:textId="77777777" w:rsidR="00207C56" w:rsidRPr="00DB64ED" w:rsidRDefault="00207C56"/>
        </w:tc>
      </w:tr>
      <w:tr w:rsidR="00207C56" w:rsidRPr="00DB64ED" w14:paraId="0BB6E3F6" w14:textId="77777777" w:rsidTr="092ED1EC">
        <w:tc>
          <w:tcPr>
            <w:tcW w:w="268" w:type="pct"/>
          </w:tcPr>
          <w:p w14:paraId="5CE53F10" w14:textId="77777777" w:rsidR="00207C56" w:rsidRPr="00DB64ED" w:rsidRDefault="00207C56">
            <w:r w:rsidRPr="00DB64ED">
              <w:t>7</w:t>
            </w:r>
          </w:p>
        </w:tc>
        <w:tc>
          <w:tcPr>
            <w:tcW w:w="3359" w:type="pct"/>
          </w:tcPr>
          <w:p w14:paraId="61B13CCD" w14:textId="77777777" w:rsidR="00207C56" w:rsidRPr="00DB64ED" w:rsidRDefault="00207C56">
            <w:pPr>
              <w:rPr>
                <w:rFonts w:ascii="Calibri" w:hAnsi="Calibri" w:cs="Calibri"/>
                <w:sz w:val="20"/>
                <w:szCs w:val="20"/>
              </w:rPr>
            </w:pPr>
            <w:r w:rsidRPr="00DB64ED">
              <w:rPr>
                <w:rFonts w:ascii="Calibri" w:hAnsi="Calibri" w:cs="Calibri"/>
                <w:sz w:val="20"/>
                <w:szCs w:val="20"/>
              </w:rPr>
              <w:t>Pass på at ikke andre får tilgang til papirdokumenter som inneholder opplysninger om NAVs brukere.  Det gjelder også papirutskrifter på skrivere, kopimaskiner og i avfall.</w:t>
            </w:r>
          </w:p>
          <w:p w14:paraId="67766534" w14:textId="77777777" w:rsidR="00207C56" w:rsidRPr="00DB64ED" w:rsidRDefault="00207C56">
            <w:pPr>
              <w:rPr>
                <w:rFonts w:ascii="Calibri" w:hAnsi="Calibri" w:cs="Calibri"/>
                <w:sz w:val="20"/>
                <w:szCs w:val="20"/>
              </w:rPr>
            </w:pPr>
            <w:r w:rsidRPr="00DB64ED">
              <w:rPr>
                <w:rFonts w:ascii="Calibri" w:hAnsi="Calibri" w:cs="Calibri"/>
                <w:sz w:val="20"/>
                <w:szCs w:val="20"/>
              </w:rPr>
              <w:t>Papirdokumenter skal lagres i</w:t>
            </w:r>
            <w:r>
              <w:rPr>
                <w:rFonts w:ascii="Calibri" w:hAnsi="Calibri" w:cs="Calibri"/>
                <w:sz w:val="20"/>
                <w:szCs w:val="20"/>
              </w:rPr>
              <w:t xml:space="preserve"> låsbart skap e</w:t>
            </w:r>
            <w:r w:rsidRPr="00DB64ED">
              <w:rPr>
                <w:rFonts w:ascii="Calibri" w:hAnsi="Calibri" w:cs="Calibri"/>
                <w:sz w:val="20"/>
                <w:szCs w:val="20"/>
              </w:rPr>
              <w:t>l</w:t>
            </w:r>
            <w:r>
              <w:rPr>
                <w:rFonts w:ascii="Calibri" w:hAnsi="Calibri" w:cs="Calibri"/>
                <w:sz w:val="20"/>
                <w:szCs w:val="20"/>
              </w:rPr>
              <w:t>ler lignende</w:t>
            </w:r>
            <w:r w:rsidRPr="00DB64ED">
              <w:rPr>
                <w:rFonts w:ascii="Calibri" w:hAnsi="Calibri" w:cs="Calibri"/>
                <w:sz w:val="20"/>
                <w:szCs w:val="20"/>
              </w:rPr>
              <w:t>, slik at ingen andre får tilgang til disse.</w:t>
            </w:r>
          </w:p>
          <w:p w14:paraId="441568D6" w14:textId="77777777" w:rsidR="00207C56" w:rsidRPr="00DB64ED" w:rsidRDefault="00207C56">
            <w:pPr>
              <w:rPr>
                <w:rFonts w:ascii="Calibri" w:hAnsi="Calibri" w:cs="Calibri"/>
                <w:sz w:val="20"/>
                <w:szCs w:val="20"/>
              </w:rPr>
            </w:pPr>
          </w:p>
        </w:tc>
        <w:tc>
          <w:tcPr>
            <w:tcW w:w="448" w:type="pct"/>
          </w:tcPr>
          <w:p w14:paraId="0463B7A2" w14:textId="77777777" w:rsidR="00207C56" w:rsidRPr="00DB64ED" w:rsidRDefault="00207C56"/>
        </w:tc>
        <w:tc>
          <w:tcPr>
            <w:tcW w:w="925" w:type="pct"/>
          </w:tcPr>
          <w:p w14:paraId="008865D2" w14:textId="77777777" w:rsidR="00207C56" w:rsidRPr="00DB64ED" w:rsidRDefault="00207C56"/>
        </w:tc>
      </w:tr>
      <w:tr w:rsidR="00207C56" w:rsidRPr="00DB64ED" w14:paraId="35103CB4" w14:textId="77777777" w:rsidTr="092ED1EC">
        <w:tc>
          <w:tcPr>
            <w:tcW w:w="268" w:type="pct"/>
          </w:tcPr>
          <w:p w14:paraId="02541077" w14:textId="77777777" w:rsidR="00207C56" w:rsidRPr="00DB64ED" w:rsidRDefault="00207C56">
            <w:r w:rsidRPr="00DB64ED">
              <w:t>8</w:t>
            </w:r>
          </w:p>
        </w:tc>
        <w:tc>
          <w:tcPr>
            <w:tcW w:w="3359" w:type="pct"/>
          </w:tcPr>
          <w:p w14:paraId="6E0857C4" w14:textId="77777777" w:rsidR="00207C56" w:rsidRPr="00DB64ED" w:rsidRDefault="00207C56">
            <w:pPr>
              <w:autoSpaceDE w:val="0"/>
              <w:autoSpaceDN w:val="0"/>
              <w:adjustRightInd w:val="0"/>
              <w:rPr>
                <w:rFonts w:ascii="Arial" w:hAnsi="Arial" w:cs="Arial"/>
                <w:color w:val="000000"/>
                <w:sz w:val="20"/>
                <w:szCs w:val="20"/>
              </w:rPr>
            </w:pPr>
            <w:r w:rsidRPr="00DB64ED">
              <w:rPr>
                <w:rFonts w:cstheme="minorHAnsi"/>
                <w:color w:val="000000"/>
                <w:sz w:val="20"/>
                <w:szCs w:val="20"/>
              </w:rPr>
              <w:t xml:space="preserve">Personopplysninger om NAVs brukere skal ikke sendes på ukryptert e-post eller SMS, hverken til NAV eller til </w:t>
            </w:r>
            <w:r w:rsidRPr="00DB64ED">
              <w:rPr>
                <w:rFonts w:cstheme="minorHAnsi"/>
                <w:color w:val="000000"/>
                <w:sz w:val="20"/>
                <w:szCs w:val="20"/>
              </w:rPr>
              <w:lastRenderedPageBreak/>
              <w:t>tolkebruker.</w:t>
            </w:r>
          </w:p>
        </w:tc>
        <w:tc>
          <w:tcPr>
            <w:tcW w:w="448" w:type="pct"/>
          </w:tcPr>
          <w:p w14:paraId="511BFB0B" w14:textId="77777777" w:rsidR="00207C56" w:rsidRPr="00DB64ED" w:rsidRDefault="00207C56"/>
        </w:tc>
        <w:tc>
          <w:tcPr>
            <w:tcW w:w="925" w:type="pct"/>
          </w:tcPr>
          <w:p w14:paraId="397ABF78" w14:textId="77777777" w:rsidR="00207C56" w:rsidRPr="00DB64ED" w:rsidRDefault="00207C56"/>
        </w:tc>
      </w:tr>
      <w:tr w:rsidR="00207C56" w:rsidRPr="00DB64ED" w14:paraId="10089D70" w14:textId="77777777" w:rsidTr="092ED1EC">
        <w:tc>
          <w:tcPr>
            <w:tcW w:w="268" w:type="pct"/>
          </w:tcPr>
          <w:p w14:paraId="4AF5A4A0" w14:textId="77777777" w:rsidR="00207C56" w:rsidRPr="00DB64ED" w:rsidRDefault="00207C56">
            <w:r w:rsidRPr="00DB64ED">
              <w:t>9</w:t>
            </w:r>
          </w:p>
        </w:tc>
        <w:tc>
          <w:tcPr>
            <w:tcW w:w="3359" w:type="pct"/>
          </w:tcPr>
          <w:p w14:paraId="4CB962CB" w14:textId="77777777" w:rsidR="00207C56" w:rsidRPr="00DB64ED" w:rsidRDefault="00207C56">
            <w:pPr>
              <w:rPr>
                <w:sz w:val="20"/>
                <w:szCs w:val="20"/>
              </w:rPr>
            </w:pPr>
            <w:r w:rsidRPr="00DB64ED">
              <w:rPr>
                <w:sz w:val="20"/>
                <w:szCs w:val="20"/>
              </w:rPr>
              <w:t>Hvis personopplysninger kommer på avveie eller du mister datautstyr med NAV-opplysninger, så må du varsle NAV umiddelbart.</w:t>
            </w:r>
          </w:p>
        </w:tc>
        <w:tc>
          <w:tcPr>
            <w:tcW w:w="448" w:type="pct"/>
          </w:tcPr>
          <w:p w14:paraId="7F0FE953" w14:textId="77777777" w:rsidR="00207C56" w:rsidRPr="00DB64ED" w:rsidRDefault="00207C56"/>
        </w:tc>
        <w:tc>
          <w:tcPr>
            <w:tcW w:w="925" w:type="pct"/>
          </w:tcPr>
          <w:p w14:paraId="2076FE5B" w14:textId="77777777" w:rsidR="00207C56" w:rsidRPr="00DB64ED" w:rsidRDefault="00207C56"/>
        </w:tc>
      </w:tr>
      <w:tr w:rsidR="00207C56" w:rsidRPr="00DB64ED" w14:paraId="1B329ECB" w14:textId="77777777" w:rsidTr="092ED1EC">
        <w:tc>
          <w:tcPr>
            <w:tcW w:w="268" w:type="pct"/>
          </w:tcPr>
          <w:p w14:paraId="358C83E4" w14:textId="77777777" w:rsidR="00207C56" w:rsidRPr="00DB64ED" w:rsidRDefault="00207C56">
            <w:r w:rsidRPr="00DB64ED">
              <w:t>10</w:t>
            </w:r>
          </w:p>
        </w:tc>
        <w:tc>
          <w:tcPr>
            <w:tcW w:w="3359" w:type="pct"/>
          </w:tcPr>
          <w:p w14:paraId="6AAC9020" w14:textId="77777777" w:rsidR="00207C56" w:rsidRPr="00DB64ED" w:rsidRDefault="00207C56" w:rsidP="00207C56">
            <w:pPr>
              <w:rPr>
                <w:sz w:val="20"/>
                <w:szCs w:val="20"/>
              </w:rPr>
            </w:pPr>
            <w:r w:rsidRPr="00DB64ED">
              <w:rPr>
                <w:rFonts w:ascii="Calibri" w:eastAsia="Times New Roman" w:hAnsi="Calibri" w:cs="Calibri"/>
                <w:sz w:val="20"/>
                <w:szCs w:val="20"/>
                <w:lang w:eastAsia="nb-NO"/>
              </w:rPr>
              <w:t>Du må sørge for å ha rutiner for sletting eller makulering av personopplysningene etter at tolk</w:t>
            </w:r>
            <w:r>
              <w:rPr>
                <w:rFonts w:ascii="Calibri" w:eastAsia="Times New Roman" w:hAnsi="Calibri" w:cs="Calibri"/>
                <w:sz w:val="20"/>
                <w:szCs w:val="20"/>
                <w:lang w:eastAsia="nb-NO"/>
              </w:rPr>
              <w:t xml:space="preserve">eoppdraget er avsluttet for NAV, altså </w:t>
            </w:r>
            <w:r w:rsidRPr="00DB64ED">
              <w:rPr>
                <w:rFonts w:ascii="Calibri" w:eastAsia="Times New Roman" w:hAnsi="Calibri" w:cs="Calibri"/>
                <w:sz w:val="20"/>
                <w:szCs w:val="20"/>
                <w:lang w:eastAsia="nb-NO"/>
              </w:rPr>
              <w:t>senest 12 uker etter at det enkelte tolkeoppdraget er fullført.</w:t>
            </w:r>
          </w:p>
        </w:tc>
        <w:tc>
          <w:tcPr>
            <w:tcW w:w="448" w:type="pct"/>
          </w:tcPr>
          <w:p w14:paraId="792214B5" w14:textId="77777777" w:rsidR="00207C56" w:rsidRPr="00DB64ED" w:rsidRDefault="00207C56"/>
        </w:tc>
        <w:tc>
          <w:tcPr>
            <w:tcW w:w="925" w:type="pct"/>
          </w:tcPr>
          <w:p w14:paraId="2B8151FA" w14:textId="77777777" w:rsidR="00207C56" w:rsidRPr="00DB64ED" w:rsidRDefault="00207C56"/>
        </w:tc>
      </w:tr>
      <w:tr w:rsidR="00207C56" w:rsidRPr="00DB64ED" w14:paraId="1DFEA108" w14:textId="77777777" w:rsidTr="092ED1EC">
        <w:tc>
          <w:tcPr>
            <w:tcW w:w="268" w:type="pct"/>
          </w:tcPr>
          <w:p w14:paraId="0002835A" w14:textId="77777777" w:rsidR="00207C56" w:rsidRPr="00DB64ED" w:rsidRDefault="00207C56">
            <w:r w:rsidRPr="00DB64ED">
              <w:t>1</w:t>
            </w:r>
            <w:r>
              <w:t>1</w:t>
            </w:r>
          </w:p>
        </w:tc>
        <w:tc>
          <w:tcPr>
            <w:tcW w:w="3359" w:type="pct"/>
          </w:tcPr>
          <w:p w14:paraId="7B75D09C" w14:textId="77777777" w:rsidR="00207C56" w:rsidRPr="00DB64ED" w:rsidRDefault="00207C56">
            <w:pPr>
              <w:rPr>
                <w:sz w:val="20"/>
                <w:szCs w:val="20"/>
              </w:rPr>
            </w:pPr>
            <w:r w:rsidRPr="00DB64ED">
              <w:rPr>
                <w:sz w:val="20"/>
                <w:szCs w:val="20"/>
              </w:rPr>
              <w:t>Hvis du skal bruke en leverandør (underleverandør) som vil få tilgang til personopplysninger som du behandler på vegne av NAV, så må du informere NAV i forkant og få en godkjenning til slik bruk av underleverandør.</w:t>
            </w:r>
          </w:p>
        </w:tc>
        <w:tc>
          <w:tcPr>
            <w:tcW w:w="448" w:type="pct"/>
          </w:tcPr>
          <w:p w14:paraId="71D0E45C" w14:textId="77777777" w:rsidR="00207C56" w:rsidRPr="00DB64ED" w:rsidRDefault="00207C56"/>
        </w:tc>
        <w:tc>
          <w:tcPr>
            <w:tcW w:w="925" w:type="pct"/>
          </w:tcPr>
          <w:p w14:paraId="75D59694" w14:textId="77777777" w:rsidR="00207C56" w:rsidRPr="00DB64ED" w:rsidRDefault="00207C56"/>
        </w:tc>
      </w:tr>
    </w:tbl>
    <w:p w14:paraId="4C746DB9" w14:textId="77777777" w:rsidR="00207C56" w:rsidRPr="00DB64ED" w:rsidRDefault="00207C56" w:rsidP="00207C56"/>
    <w:p w14:paraId="29A2266E" w14:textId="77777777" w:rsidR="00207C56" w:rsidRDefault="00207C56" w:rsidP="00207C56"/>
    <w:p w14:paraId="4CA903BB" w14:textId="77777777" w:rsidR="00207C56" w:rsidRDefault="00207C56" w:rsidP="00207C56"/>
    <w:p w14:paraId="0B00F880" w14:textId="77777777" w:rsidR="007D757F" w:rsidRDefault="007D757F"/>
    <w:sectPr w:rsidR="007D757F">
      <w:headerReference w:type="default" r:id="rId11"/>
      <w:footerReference w:type="default" r:id="rId1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4BCBF" w14:textId="77777777" w:rsidR="00FE0AB6" w:rsidRDefault="00FE0AB6">
      <w:pPr>
        <w:spacing w:after="0" w:line="240" w:lineRule="auto"/>
      </w:pPr>
      <w:r>
        <w:separator/>
      </w:r>
    </w:p>
  </w:endnote>
  <w:endnote w:type="continuationSeparator" w:id="0">
    <w:p w14:paraId="01ECE742" w14:textId="77777777" w:rsidR="00FE0AB6" w:rsidRDefault="00FE0AB6">
      <w:pPr>
        <w:spacing w:after="0" w:line="240" w:lineRule="auto"/>
      </w:pPr>
      <w:r>
        <w:continuationSeparator/>
      </w:r>
    </w:p>
  </w:endnote>
  <w:endnote w:type="continuationNotice" w:id="1">
    <w:p w14:paraId="0F82EB3B" w14:textId="77777777" w:rsidR="00FE0AB6" w:rsidRDefault="00FE0A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6DE43" w14:textId="499A1DCF" w:rsidR="00D1158C" w:rsidRDefault="00207C56">
    <w:pPr>
      <w:pStyle w:val="Bunntekst"/>
    </w:pPr>
    <w:r>
      <w:t xml:space="preserve">Versjon </w:t>
    </w:r>
    <w:r w:rsidR="001F14CE">
      <w:t>2</w:t>
    </w:r>
    <w:r>
      <w:t>.0</w:t>
    </w:r>
  </w:p>
  <w:p w14:paraId="6759AAC5" w14:textId="77777777" w:rsidR="00D1158C" w:rsidRDefault="00D1158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DE81C" w14:textId="77777777" w:rsidR="00FE0AB6" w:rsidRDefault="00FE0AB6">
      <w:pPr>
        <w:spacing w:after="0" w:line="240" w:lineRule="auto"/>
      </w:pPr>
      <w:r>
        <w:separator/>
      </w:r>
    </w:p>
  </w:footnote>
  <w:footnote w:type="continuationSeparator" w:id="0">
    <w:p w14:paraId="0736C9B0" w14:textId="77777777" w:rsidR="00FE0AB6" w:rsidRDefault="00FE0AB6">
      <w:pPr>
        <w:spacing w:after="0" w:line="240" w:lineRule="auto"/>
      </w:pPr>
      <w:r>
        <w:continuationSeparator/>
      </w:r>
    </w:p>
  </w:footnote>
  <w:footnote w:type="continuationNotice" w:id="1">
    <w:p w14:paraId="580AF1DE" w14:textId="77777777" w:rsidR="00FE0AB6" w:rsidRDefault="00FE0A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DC24B" w14:textId="77777777" w:rsidR="00D1158C" w:rsidRDefault="00207C56">
    <w:pPr>
      <w:pStyle w:val="Topptekst"/>
    </w:pPr>
    <w:r>
      <w:t>Arbeids- og velferdsetaten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D1D4E"/>
    <w:multiLevelType w:val="hybridMultilevel"/>
    <w:tmpl w:val="A8623AA0"/>
    <w:lvl w:ilvl="0" w:tplc="0414000D">
      <w:start w:val="1"/>
      <w:numFmt w:val="bullet"/>
      <w:lvlText w:val=""/>
      <w:lvlJc w:val="left"/>
      <w:pPr>
        <w:ind w:left="1068" w:hanging="360"/>
      </w:pPr>
      <w:rPr>
        <w:rFonts w:ascii="Wingdings" w:hAnsi="Wingdings"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num w:numId="1" w16cid:durableId="1761949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C56"/>
    <w:rsid w:val="000E0FFE"/>
    <w:rsid w:val="000E1A50"/>
    <w:rsid w:val="001F14CE"/>
    <w:rsid w:val="00207C56"/>
    <w:rsid w:val="00241B74"/>
    <w:rsid w:val="002816D9"/>
    <w:rsid w:val="002C5842"/>
    <w:rsid w:val="00300CA5"/>
    <w:rsid w:val="00316251"/>
    <w:rsid w:val="00403A09"/>
    <w:rsid w:val="00413F0B"/>
    <w:rsid w:val="00452DAE"/>
    <w:rsid w:val="00455248"/>
    <w:rsid w:val="00466B5B"/>
    <w:rsid w:val="00531A34"/>
    <w:rsid w:val="005A11BF"/>
    <w:rsid w:val="00600AC8"/>
    <w:rsid w:val="00733428"/>
    <w:rsid w:val="0074327B"/>
    <w:rsid w:val="007740A4"/>
    <w:rsid w:val="007B1965"/>
    <w:rsid w:val="007B43AD"/>
    <w:rsid w:val="007C6AC8"/>
    <w:rsid w:val="007D757F"/>
    <w:rsid w:val="00914962"/>
    <w:rsid w:val="00A02027"/>
    <w:rsid w:val="00A263FE"/>
    <w:rsid w:val="00AA05D5"/>
    <w:rsid w:val="00C45805"/>
    <w:rsid w:val="00C86E6E"/>
    <w:rsid w:val="00D1158C"/>
    <w:rsid w:val="00D27C6D"/>
    <w:rsid w:val="00D55961"/>
    <w:rsid w:val="00DF37DB"/>
    <w:rsid w:val="00F95CDC"/>
    <w:rsid w:val="00FE0AB6"/>
    <w:rsid w:val="00FF3479"/>
    <w:rsid w:val="092ED1EC"/>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2F5FC"/>
  <w15:docId w15:val="{C780F974-4B99-4F91-86D0-E59E83A15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C56"/>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207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207C5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207C56"/>
  </w:style>
  <w:style w:type="paragraph" w:styleId="Bunntekst">
    <w:name w:val="footer"/>
    <w:basedOn w:val="Normal"/>
    <w:link w:val="BunntekstTegn"/>
    <w:uiPriority w:val="99"/>
    <w:unhideWhenUsed/>
    <w:rsid w:val="00207C5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207C56"/>
  </w:style>
  <w:style w:type="character" w:styleId="Merknadsreferanse">
    <w:name w:val="annotation reference"/>
    <w:basedOn w:val="Standardskriftforavsnitt"/>
    <w:uiPriority w:val="99"/>
    <w:semiHidden/>
    <w:unhideWhenUsed/>
    <w:rsid w:val="00207C56"/>
    <w:rPr>
      <w:sz w:val="16"/>
      <w:szCs w:val="16"/>
    </w:rPr>
  </w:style>
  <w:style w:type="paragraph" w:styleId="Merknadstekst">
    <w:name w:val="annotation text"/>
    <w:basedOn w:val="Normal"/>
    <w:link w:val="MerknadstekstTegn"/>
    <w:uiPriority w:val="99"/>
    <w:unhideWhenUsed/>
    <w:rsid w:val="00207C56"/>
    <w:pPr>
      <w:spacing w:line="240" w:lineRule="auto"/>
    </w:pPr>
    <w:rPr>
      <w:sz w:val="20"/>
      <w:szCs w:val="20"/>
    </w:rPr>
  </w:style>
  <w:style w:type="character" w:customStyle="1" w:styleId="MerknadstekstTegn">
    <w:name w:val="Merknadstekst Tegn"/>
    <w:basedOn w:val="Standardskriftforavsnitt"/>
    <w:link w:val="Merknadstekst"/>
    <w:uiPriority w:val="99"/>
    <w:rsid w:val="00207C56"/>
    <w:rPr>
      <w:sz w:val="20"/>
      <w:szCs w:val="20"/>
    </w:rPr>
  </w:style>
  <w:style w:type="paragraph" w:styleId="Bobletekst">
    <w:name w:val="Balloon Text"/>
    <w:basedOn w:val="Normal"/>
    <w:link w:val="BobletekstTegn"/>
    <w:uiPriority w:val="99"/>
    <w:semiHidden/>
    <w:unhideWhenUsed/>
    <w:rsid w:val="00207C5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207C56"/>
    <w:rPr>
      <w:rFonts w:ascii="Tahoma" w:hAnsi="Tahoma" w:cs="Tahoma"/>
      <w:sz w:val="16"/>
      <w:szCs w:val="16"/>
    </w:rPr>
  </w:style>
  <w:style w:type="paragraph" w:styleId="Kommentaremne">
    <w:name w:val="annotation subject"/>
    <w:basedOn w:val="Merknadstekst"/>
    <w:next w:val="Merknadstekst"/>
    <w:link w:val="KommentaremneTegn"/>
    <w:uiPriority w:val="99"/>
    <w:semiHidden/>
    <w:unhideWhenUsed/>
    <w:rsid w:val="002C5842"/>
    <w:rPr>
      <w:b/>
      <w:bCs/>
    </w:rPr>
  </w:style>
  <w:style w:type="character" w:customStyle="1" w:styleId="KommentaremneTegn">
    <w:name w:val="Kommentaremne Tegn"/>
    <w:basedOn w:val="MerknadstekstTegn"/>
    <w:link w:val="Kommentaremne"/>
    <w:uiPriority w:val="99"/>
    <w:semiHidden/>
    <w:rsid w:val="002C5842"/>
    <w:rPr>
      <w:b/>
      <w:bCs/>
      <w:sz w:val="20"/>
      <w:szCs w:val="20"/>
    </w:rPr>
  </w:style>
  <w:style w:type="character" w:styleId="Hyperkobling">
    <w:name w:val="Hyperlink"/>
    <w:basedOn w:val="Standardskriftforavsnitt"/>
    <w:uiPriority w:val="99"/>
    <w:unhideWhenUsed/>
    <w:rPr>
      <w:color w:val="0000FF" w:themeColor="hyperlink"/>
      <w:u w:val="single"/>
    </w:rPr>
  </w:style>
  <w:style w:type="character" w:styleId="Ulstomtale">
    <w:name w:val="Unresolved Mention"/>
    <w:basedOn w:val="Standardskriftforavsnitt"/>
    <w:uiPriority w:val="99"/>
    <w:semiHidden/>
    <w:unhideWhenUsed/>
    <w:rsid w:val="00733428"/>
    <w:rPr>
      <w:color w:val="605E5C"/>
      <w:shd w:val="clear" w:color="auto" w:fill="E1DFDD"/>
    </w:rPr>
  </w:style>
  <w:style w:type="character" w:styleId="Fulgthyperkobling">
    <w:name w:val="FollowedHyperlink"/>
    <w:basedOn w:val="Standardskriftforavsnitt"/>
    <w:uiPriority w:val="99"/>
    <w:semiHidden/>
    <w:unhideWhenUsed/>
    <w:rsid w:val="007740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datatilsynet.no/rettigheter-og-plikter/virksomhetenes-plikt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47421A8ADA9BE47A4C40935C948BFDC" ma:contentTypeVersion="4" ma:contentTypeDescription="Opprett et nytt dokument." ma:contentTypeScope="" ma:versionID="0662cce816a3558fc293af678c5ddddc">
  <xsd:schema xmlns:xsd="http://www.w3.org/2001/XMLSchema" xmlns:xs="http://www.w3.org/2001/XMLSchema" xmlns:p="http://schemas.microsoft.com/office/2006/metadata/properties" xmlns:ns2="f74caf40-3cbe-45d8-a96a-c2106fc2045f" xmlns:ns3="1f4f7b72-8b33-4976-8a37-60e277caa466" targetNamespace="http://schemas.microsoft.com/office/2006/metadata/properties" ma:root="true" ma:fieldsID="506d6825d581cf250aaffd8967e4e651" ns2:_="" ns3:_="">
    <xsd:import namespace="f74caf40-3cbe-45d8-a96a-c2106fc2045f"/>
    <xsd:import namespace="1f4f7b72-8b33-4976-8a37-60e277caa4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4caf40-3cbe-45d8-a96a-c2106fc204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4f7b72-8b33-4976-8a37-60e277caa466"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4EB88A-26EF-4B0A-8D7D-9B6F3B9BAB1A}">
  <ds:schemaRefs>
    <ds:schemaRef ds:uri="http://purl.org/dc/elements/1.1/"/>
    <ds:schemaRef ds:uri="http://schemas.microsoft.com/office/infopath/2007/PartnerControls"/>
    <ds:schemaRef ds:uri="http://purl.org/dc/terms/"/>
    <ds:schemaRef ds:uri="http://schemas.microsoft.com/office/2006/metadata/properties"/>
    <ds:schemaRef ds:uri="http://schemas.microsoft.com/office/2006/documentManagement/types"/>
    <ds:schemaRef ds:uri="1f4f7b72-8b33-4976-8a37-60e277caa466"/>
    <ds:schemaRef ds:uri="http://schemas.openxmlformats.org/package/2006/metadata/core-properties"/>
    <ds:schemaRef ds:uri="f74caf40-3cbe-45d8-a96a-c2106fc2045f"/>
    <ds:schemaRef ds:uri="http://www.w3.org/XML/1998/namespace"/>
    <ds:schemaRef ds:uri="http://purl.org/dc/dcmitype/"/>
  </ds:schemaRefs>
</ds:datastoreItem>
</file>

<file path=customXml/itemProps2.xml><?xml version="1.0" encoding="utf-8"?>
<ds:datastoreItem xmlns:ds="http://schemas.openxmlformats.org/officeDocument/2006/customXml" ds:itemID="{B0E1961E-B988-4AFB-A94E-D43DD72A5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4caf40-3cbe-45d8-a96a-c2106fc2045f"/>
    <ds:schemaRef ds:uri="1f4f7b72-8b33-4976-8a37-60e277caa4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16F811-4F48-4149-A524-F500D32017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512</Words>
  <Characters>2716</Characters>
  <Application>Microsoft Office Word</Application>
  <DocSecurity>0</DocSecurity>
  <Lines>22</Lines>
  <Paragraphs>6</Paragraphs>
  <ScaleCrop>false</ScaleCrop>
  <Company>NAV</Company>
  <LinksUpToDate>false</LinksUpToDate>
  <CharactersWithSpaces>3222</CharactersWithSpaces>
  <SharedDoc>false</SharedDoc>
  <HLinks>
    <vt:vector size="6" baseType="variant">
      <vt:variant>
        <vt:i4>3473512</vt:i4>
      </vt:variant>
      <vt:variant>
        <vt:i4>0</vt:i4>
      </vt:variant>
      <vt:variant>
        <vt:i4>0</vt:i4>
      </vt:variant>
      <vt:variant>
        <vt:i4>5</vt:i4>
      </vt:variant>
      <vt:variant>
        <vt:lpwstr>https://www.datatilsynet.no/rettigheter-og-plikter/virksomhetenes-plikter/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Høsøien, Mona</dc:creator>
  <cp:keywords/>
  <cp:lastModifiedBy>Stadshaug, Linda</cp:lastModifiedBy>
  <cp:revision>2</cp:revision>
  <dcterms:created xsi:type="dcterms:W3CDTF">2023-05-11T13:09:00Z</dcterms:created>
  <dcterms:modified xsi:type="dcterms:W3CDTF">2023-05-11T13:09:00Z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491420-1ae2-4120-89e6-e6f668f067e2_Enabled">
    <vt:lpwstr>true</vt:lpwstr>
  </property>
  <property fmtid="{D5CDD505-2E9C-101B-9397-08002B2CF9AE}" pid="3" name="MSIP_Label_d3491420-1ae2-4120-89e6-e6f668f067e2_SetDate">
    <vt:lpwstr>2023-03-24T06:55:21Z</vt:lpwstr>
  </property>
  <property fmtid="{D5CDD505-2E9C-101B-9397-08002B2CF9AE}" pid="4" name="MSIP_Label_d3491420-1ae2-4120-89e6-e6f668f067e2_Method">
    <vt:lpwstr>Standard</vt:lpwstr>
  </property>
  <property fmtid="{D5CDD505-2E9C-101B-9397-08002B2CF9AE}" pid="5" name="MSIP_Label_d3491420-1ae2-4120-89e6-e6f668f067e2_Name">
    <vt:lpwstr>d3491420-1ae2-4120-89e6-e6f668f067e2</vt:lpwstr>
  </property>
  <property fmtid="{D5CDD505-2E9C-101B-9397-08002B2CF9AE}" pid="6" name="MSIP_Label_d3491420-1ae2-4120-89e6-e6f668f067e2_SiteId">
    <vt:lpwstr>62366534-1ec3-4962-8869-9b5535279d0b</vt:lpwstr>
  </property>
  <property fmtid="{D5CDD505-2E9C-101B-9397-08002B2CF9AE}" pid="7" name="MSIP_Label_d3491420-1ae2-4120-89e6-e6f668f067e2_ActionId">
    <vt:lpwstr>f1b24b90-a172-4bc5-9c9a-4cc66f4ec2ba</vt:lpwstr>
  </property>
  <property fmtid="{D5CDD505-2E9C-101B-9397-08002B2CF9AE}" pid="8" name="MSIP_Label_d3491420-1ae2-4120-89e6-e6f668f067e2_ContentBits">
    <vt:lpwstr>0</vt:lpwstr>
  </property>
  <property fmtid="{D5CDD505-2E9C-101B-9397-08002B2CF9AE}" pid="9" name="ContentTypeId">
    <vt:lpwstr>0x010100647421A8ADA9BE47A4C40935C948BFDC</vt:lpwstr>
  </property>
</Properties>
</file>