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A9201D" w:rsidRPr="002A7386" w14:paraId="0F4F9F01" w14:textId="77777777" w:rsidTr="00A9201D">
        <w:tc>
          <w:tcPr>
            <w:tcW w:w="3245" w:type="dxa"/>
          </w:tcPr>
          <w:p w14:paraId="50E5FCCF" w14:textId="20697E45" w:rsidR="008371CB" w:rsidRPr="002A7386" w:rsidRDefault="0036416C" w:rsidP="0036416C">
            <w:pPr>
              <w:jc w:val="center"/>
              <w:rPr>
                <w:rFonts w:ascii="Aptos" w:hAnsi="Aptos" w:cstheme="minorHAnsi"/>
              </w:rPr>
            </w:pPr>
            <w:r w:rsidRPr="002A7386">
              <w:rPr>
                <w:rFonts w:ascii="Aptos" w:hAnsi="Aptos" w:cstheme="minorHAnsi"/>
              </w:rPr>
              <w:t>SYKEHUS</w:t>
            </w:r>
            <w:r w:rsidR="00C40D90" w:rsidRPr="002A7386">
              <w:rPr>
                <w:rFonts w:ascii="Aptos" w:hAnsi="Aptos" w:cstheme="minorHAnsi"/>
              </w:rPr>
              <w:t xml:space="preserve"> (logo)</w:t>
            </w:r>
          </w:p>
        </w:tc>
        <w:tc>
          <w:tcPr>
            <w:tcW w:w="3245" w:type="dxa"/>
          </w:tcPr>
          <w:p w14:paraId="22205F34" w14:textId="48A9DE6D" w:rsidR="008371CB" w:rsidRPr="002A7386" w:rsidRDefault="005A5851" w:rsidP="0036416C">
            <w:pPr>
              <w:jc w:val="center"/>
              <w:rPr>
                <w:rFonts w:ascii="Aptos" w:hAnsi="Aptos" w:cstheme="minorHAnsi"/>
              </w:rPr>
            </w:pPr>
            <w:r w:rsidRPr="002A7386">
              <w:rPr>
                <w:rFonts w:ascii="Aptos" w:hAnsi="Aptos" w:cstheme="minorHAnsi"/>
              </w:rPr>
              <w:t>KOMMUNE</w:t>
            </w:r>
            <w:r w:rsidR="00C40D90" w:rsidRPr="002A7386">
              <w:rPr>
                <w:rFonts w:ascii="Aptos" w:hAnsi="Aptos" w:cstheme="minorHAnsi"/>
              </w:rPr>
              <w:t xml:space="preserve"> (logo)</w:t>
            </w:r>
          </w:p>
        </w:tc>
        <w:tc>
          <w:tcPr>
            <w:tcW w:w="3246" w:type="dxa"/>
          </w:tcPr>
          <w:p w14:paraId="4EF104BD" w14:textId="69ADDFFA" w:rsidR="008371CB" w:rsidRPr="002A7386" w:rsidRDefault="005A5851" w:rsidP="0036416C">
            <w:pPr>
              <w:jc w:val="center"/>
              <w:rPr>
                <w:rFonts w:ascii="Aptos" w:hAnsi="Aptos" w:cstheme="minorHAnsi"/>
              </w:rPr>
            </w:pPr>
            <w:r w:rsidRPr="002A7386">
              <w:rPr>
                <w:rFonts w:ascii="Aptos" w:hAnsi="Aptos"/>
                <w:noProof/>
              </w:rPr>
              <w:drawing>
                <wp:inline distT="0" distB="0" distL="0" distR="0" wp14:anchorId="3AD67B76" wp14:editId="514B2E44">
                  <wp:extent cx="1105232" cy="695391"/>
                  <wp:effectExtent l="0" t="0" r="0" b="0"/>
                  <wp:docPr id="702104169" name="Bilde 702104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5073" cy="707875"/>
                          </a:xfrm>
                          <a:prstGeom prst="rect">
                            <a:avLst/>
                          </a:prstGeom>
                          <a:noFill/>
                          <a:ln>
                            <a:noFill/>
                          </a:ln>
                        </pic:spPr>
                      </pic:pic>
                    </a:graphicData>
                  </a:graphic>
                </wp:inline>
              </w:drawing>
            </w:r>
          </w:p>
        </w:tc>
      </w:tr>
    </w:tbl>
    <w:p w14:paraId="2AAFF984" w14:textId="3D102029" w:rsidR="00CC12A0" w:rsidRPr="002A7386" w:rsidRDefault="00CC12A0" w:rsidP="00437BF5">
      <w:pPr>
        <w:rPr>
          <w:rFonts w:ascii="Aptos" w:hAnsi="Aptos" w:cstheme="minorHAnsi"/>
        </w:rPr>
      </w:pPr>
    </w:p>
    <w:p w14:paraId="3C03F48D" w14:textId="77777777" w:rsidR="00437BF5" w:rsidRPr="002A7386" w:rsidRDefault="00437BF5" w:rsidP="00437BF5">
      <w:pPr>
        <w:rPr>
          <w:rFonts w:ascii="Aptos" w:hAnsi="Aptos" w:cstheme="minorHAnsi"/>
        </w:rPr>
      </w:pPr>
    </w:p>
    <w:p w14:paraId="1D816F7A" w14:textId="65F124BB" w:rsidR="00236DAB" w:rsidRPr="006C5319" w:rsidRDefault="00CE6767" w:rsidP="006C5319">
      <w:pPr>
        <w:pStyle w:val="Tittel"/>
        <w:rPr>
          <w:rFonts w:ascii="Aptos" w:hAnsi="Aptos" w:cstheme="minorHAnsi"/>
          <w:sz w:val="40"/>
          <w:szCs w:val="40"/>
        </w:rPr>
      </w:pPr>
      <w:r w:rsidRPr="006C5319">
        <w:rPr>
          <w:rFonts w:ascii="Aptos" w:hAnsi="Aptos" w:cstheme="minorHAnsi"/>
          <w:sz w:val="40"/>
          <w:szCs w:val="40"/>
        </w:rPr>
        <w:t>S</w:t>
      </w:r>
      <w:r w:rsidR="00672746" w:rsidRPr="006C5319">
        <w:rPr>
          <w:rFonts w:ascii="Aptos" w:hAnsi="Aptos" w:cstheme="minorHAnsi"/>
          <w:sz w:val="40"/>
          <w:szCs w:val="40"/>
        </w:rPr>
        <w:t>amarbeidsavtale</w:t>
      </w:r>
      <w:r w:rsidR="0055352F" w:rsidRPr="006C5319">
        <w:rPr>
          <w:rFonts w:ascii="Aptos" w:hAnsi="Aptos" w:cstheme="minorHAnsi"/>
          <w:sz w:val="40"/>
          <w:szCs w:val="40"/>
        </w:rPr>
        <w:t xml:space="preserve"> </w:t>
      </w:r>
      <w:r w:rsidR="004C37C1" w:rsidRPr="006C5319">
        <w:rPr>
          <w:rFonts w:ascii="Aptos" w:hAnsi="Aptos" w:cstheme="minorHAnsi"/>
          <w:sz w:val="40"/>
          <w:szCs w:val="40"/>
        </w:rPr>
        <w:t>mellom</w:t>
      </w:r>
      <w:r w:rsidR="006C5319">
        <w:rPr>
          <w:rFonts w:ascii="Aptos" w:hAnsi="Aptos" w:cstheme="minorHAnsi"/>
          <w:sz w:val="40"/>
          <w:szCs w:val="40"/>
        </w:rPr>
        <w:t xml:space="preserve"> </w:t>
      </w:r>
      <w:r w:rsidR="00C70726" w:rsidRPr="006C5319">
        <w:rPr>
          <w:rFonts w:ascii="Aptos" w:hAnsi="Aptos" w:cstheme="minorHAnsi"/>
          <w:sz w:val="40"/>
          <w:szCs w:val="40"/>
        </w:rPr>
        <w:t>Nav</w:t>
      </w:r>
      <w:r w:rsidR="0055352F" w:rsidRPr="006C5319">
        <w:rPr>
          <w:rFonts w:ascii="Aptos" w:hAnsi="Aptos" w:cstheme="minorHAnsi"/>
          <w:sz w:val="40"/>
          <w:szCs w:val="40"/>
        </w:rPr>
        <w:t xml:space="preserve"> </w:t>
      </w:r>
      <w:r w:rsidR="00050F31" w:rsidRPr="006C5319">
        <w:rPr>
          <w:rFonts w:ascii="Aptos" w:hAnsi="Aptos" w:cstheme="minorHAnsi"/>
          <w:sz w:val="40"/>
          <w:szCs w:val="40"/>
        </w:rPr>
        <w:t>fylke</w:t>
      </w:r>
      <w:r w:rsidR="00DD5216" w:rsidRPr="006C5319">
        <w:rPr>
          <w:rFonts w:ascii="Aptos" w:hAnsi="Aptos" w:cstheme="minorHAnsi"/>
          <w:sz w:val="40"/>
          <w:szCs w:val="40"/>
        </w:rPr>
        <w:t>/</w:t>
      </w:r>
      <w:r w:rsidR="00050F31" w:rsidRPr="006C5319">
        <w:rPr>
          <w:rFonts w:ascii="Aptos" w:hAnsi="Aptos" w:cstheme="minorHAnsi"/>
          <w:sz w:val="40"/>
          <w:szCs w:val="40"/>
        </w:rPr>
        <w:t>kontor</w:t>
      </w:r>
      <w:r w:rsidR="006C5319">
        <w:rPr>
          <w:rFonts w:ascii="Aptos" w:hAnsi="Aptos" w:cstheme="minorHAnsi"/>
          <w:sz w:val="40"/>
          <w:szCs w:val="40"/>
        </w:rPr>
        <w:t xml:space="preserve"> </w:t>
      </w:r>
      <w:r w:rsidR="00236DAB" w:rsidRPr="006C5319">
        <w:rPr>
          <w:rFonts w:ascii="Aptos" w:hAnsi="Aptos" w:cstheme="minorHAnsi"/>
          <w:sz w:val="40"/>
          <w:szCs w:val="40"/>
        </w:rPr>
        <w:t>og</w:t>
      </w:r>
    </w:p>
    <w:p w14:paraId="7EC99684" w14:textId="7B8D5BFD" w:rsidR="00437BF5" w:rsidRPr="006C5319" w:rsidRDefault="00540983" w:rsidP="006C5319">
      <w:pPr>
        <w:pStyle w:val="Tittel"/>
        <w:rPr>
          <w:rFonts w:ascii="Aptos" w:hAnsi="Aptos" w:cstheme="minorHAnsi"/>
          <w:sz w:val="40"/>
          <w:szCs w:val="40"/>
        </w:rPr>
      </w:pPr>
      <w:r w:rsidRPr="006C5319">
        <w:rPr>
          <w:rFonts w:ascii="Aptos" w:hAnsi="Aptos" w:cstheme="minorHAnsi"/>
          <w:sz w:val="40"/>
          <w:szCs w:val="40"/>
        </w:rPr>
        <w:t>sy</w:t>
      </w:r>
      <w:r w:rsidR="00050F31" w:rsidRPr="006C5319">
        <w:rPr>
          <w:rFonts w:ascii="Aptos" w:hAnsi="Aptos" w:cstheme="minorHAnsi"/>
          <w:sz w:val="40"/>
          <w:szCs w:val="40"/>
        </w:rPr>
        <w:t>kehus</w:t>
      </w:r>
      <w:r w:rsidR="00924C8A" w:rsidRPr="006C5319">
        <w:rPr>
          <w:rFonts w:ascii="Aptos" w:hAnsi="Aptos" w:cstheme="minorHAnsi"/>
          <w:sz w:val="40"/>
          <w:szCs w:val="40"/>
        </w:rPr>
        <w:t xml:space="preserve">et </w:t>
      </w:r>
      <w:proofErr w:type="spellStart"/>
      <w:r w:rsidR="00924C8A" w:rsidRPr="006C5319">
        <w:rPr>
          <w:rFonts w:ascii="Aptos" w:hAnsi="Aptos" w:cstheme="minorHAnsi"/>
          <w:sz w:val="40"/>
          <w:szCs w:val="40"/>
        </w:rPr>
        <w:t>X</w:t>
      </w:r>
      <w:proofErr w:type="spellEnd"/>
      <w:r w:rsidR="00271282" w:rsidRPr="006C5319">
        <w:rPr>
          <w:rFonts w:ascii="Aptos" w:hAnsi="Aptos" w:cstheme="minorHAnsi"/>
          <w:sz w:val="40"/>
          <w:szCs w:val="40"/>
        </w:rPr>
        <w:t xml:space="preserve"> /</w:t>
      </w:r>
      <w:r w:rsidR="00DD5216" w:rsidRPr="006C5319">
        <w:rPr>
          <w:rFonts w:ascii="Aptos" w:hAnsi="Aptos" w:cstheme="minorHAnsi"/>
          <w:sz w:val="40"/>
          <w:szCs w:val="40"/>
        </w:rPr>
        <w:t xml:space="preserve"> </w:t>
      </w:r>
      <w:r w:rsidR="00050F31" w:rsidRPr="006C5319">
        <w:rPr>
          <w:rFonts w:ascii="Aptos" w:hAnsi="Aptos" w:cstheme="minorHAnsi"/>
          <w:sz w:val="40"/>
          <w:szCs w:val="40"/>
        </w:rPr>
        <w:t>kommune</w:t>
      </w:r>
      <w:r w:rsidR="006C5319">
        <w:rPr>
          <w:rFonts w:ascii="Aptos" w:hAnsi="Aptos" w:cstheme="minorHAnsi"/>
          <w:sz w:val="40"/>
          <w:szCs w:val="40"/>
        </w:rPr>
        <w:t xml:space="preserve"> </w:t>
      </w:r>
      <w:r w:rsidR="00047073" w:rsidRPr="006C5319">
        <w:rPr>
          <w:rFonts w:ascii="Aptos" w:hAnsi="Aptos" w:cstheme="minorHAnsi"/>
          <w:sz w:val="40"/>
          <w:szCs w:val="40"/>
        </w:rPr>
        <w:t xml:space="preserve">om </w:t>
      </w:r>
      <w:r w:rsidR="00530A7D" w:rsidRPr="006C5319">
        <w:rPr>
          <w:rFonts w:ascii="Aptos" w:hAnsi="Aptos" w:cstheme="minorHAnsi"/>
          <w:sz w:val="40"/>
          <w:szCs w:val="40"/>
        </w:rPr>
        <w:t>Individuell Jobbstøtte</w:t>
      </w:r>
      <w:r w:rsidR="00437BF5" w:rsidRPr="006C5319">
        <w:rPr>
          <w:rFonts w:ascii="Aptos" w:hAnsi="Aptos" w:cstheme="minorHAnsi"/>
          <w:sz w:val="40"/>
          <w:szCs w:val="40"/>
        </w:rPr>
        <w:t xml:space="preserve"> </w:t>
      </w:r>
      <w:r w:rsidR="00530A7D" w:rsidRPr="006C5319">
        <w:rPr>
          <w:rFonts w:ascii="Aptos" w:hAnsi="Aptos" w:cstheme="minorHAnsi"/>
          <w:sz w:val="40"/>
          <w:szCs w:val="40"/>
        </w:rPr>
        <w:t>(</w:t>
      </w:r>
      <w:r w:rsidR="00437BF5" w:rsidRPr="006C5319">
        <w:rPr>
          <w:rFonts w:ascii="Aptos" w:hAnsi="Aptos" w:cstheme="minorHAnsi"/>
          <w:sz w:val="40"/>
          <w:szCs w:val="40"/>
        </w:rPr>
        <w:t>IPS</w:t>
      </w:r>
      <w:r w:rsidR="00672746" w:rsidRPr="006C5319">
        <w:rPr>
          <w:rFonts w:ascii="Aptos" w:hAnsi="Aptos" w:cstheme="minorHAnsi"/>
          <w:sz w:val="40"/>
          <w:szCs w:val="40"/>
        </w:rPr>
        <w:t>)</w:t>
      </w:r>
    </w:p>
    <w:p w14:paraId="36961FCC" w14:textId="7D123131" w:rsidR="00EC0C7A" w:rsidRPr="00764950" w:rsidRDefault="00106FB7" w:rsidP="006C5319">
      <w:pPr>
        <w:spacing w:after="0"/>
        <w:rPr>
          <w:rFonts w:ascii="Aptos" w:hAnsi="Aptos" w:cstheme="minorHAnsi"/>
          <w:i/>
          <w:iCs/>
          <w:sz w:val="20"/>
          <w:szCs w:val="20"/>
        </w:rPr>
      </w:pPr>
      <w:r w:rsidRPr="00764950">
        <w:rPr>
          <w:rFonts w:ascii="Aptos" w:hAnsi="Aptos" w:cstheme="minorHAnsi"/>
          <w:i/>
          <w:iCs/>
          <w:sz w:val="20"/>
          <w:szCs w:val="20"/>
        </w:rPr>
        <w:t>Første versjon utarbeidet</w:t>
      </w:r>
      <w:r w:rsidR="00437BF5" w:rsidRPr="00764950">
        <w:rPr>
          <w:rFonts w:ascii="Aptos" w:hAnsi="Aptos" w:cstheme="minorHAnsi"/>
          <w:i/>
          <w:iCs/>
          <w:sz w:val="20"/>
          <w:szCs w:val="20"/>
        </w:rPr>
        <w:t xml:space="preserve"> </w:t>
      </w:r>
      <w:r w:rsidR="0055352F" w:rsidRPr="00764950">
        <w:rPr>
          <w:rFonts w:ascii="Aptos" w:hAnsi="Aptos" w:cstheme="minorHAnsi"/>
          <w:i/>
          <w:iCs/>
          <w:sz w:val="20"/>
          <w:szCs w:val="20"/>
        </w:rPr>
        <w:t>202</w:t>
      </w:r>
      <w:r w:rsidR="005016B9" w:rsidRPr="00764950">
        <w:rPr>
          <w:rFonts w:ascii="Aptos" w:hAnsi="Aptos" w:cstheme="minorHAnsi"/>
          <w:i/>
          <w:iCs/>
          <w:sz w:val="20"/>
          <w:szCs w:val="20"/>
        </w:rPr>
        <w:t>4</w:t>
      </w:r>
      <w:r w:rsidR="00764950" w:rsidRPr="00764950">
        <w:rPr>
          <w:rFonts w:ascii="Aptos" w:hAnsi="Aptos" w:cstheme="minorHAnsi"/>
          <w:i/>
          <w:iCs/>
          <w:sz w:val="20"/>
          <w:szCs w:val="20"/>
        </w:rPr>
        <w:t xml:space="preserve">. </w:t>
      </w:r>
      <w:r w:rsidRPr="00764950">
        <w:rPr>
          <w:rFonts w:ascii="Aptos" w:hAnsi="Aptos" w:cstheme="minorHAnsi"/>
          <w:i/>
          <w:iCs/>
          <w:sz w:val="20"/>
          <w:szCs w:val="20"/>
        </w:rPr>
        <w:t xml:space="preserve">Sist oppdatert </w:t>
      </w:r>
      <w:r w:rsidR="009C6C19" w:rsidRPr="00764950">
        <w:rPr>
          <w:rFonts w:ascii="Aptos" w:hAnsi="Aptos" w:cstheme="minorHAnsi"/>
          <w:i/>
          <w:iCs/>
          <w:sz w:val="20"/>
          <w:szCs w:val="20"/>
        </w:rPr>
        <w:t>oktober</w:t>
      </w:r>
      <w:r w:rsidR="009E4087" w:rsidRPr="00764950">
        <w:rPr>
          <w:rFonts w:ascii="Aptos" w:hAnsi="Aptos" w:cstheme="minorHAnsi"/>
          <w:i/>
          <w:iCs/>
          <w:sz w:val="20"/>
          <w:szCs w:val="20"/>
        </w:rPr>
        <w:t xml:space="preserve"> 2025</w:t>
      </w:r>
    </w:p>
    <w:p w14:paraId="3879DF8B" w14:textId="77777777" w:rsidR="00776E3A" w:rsidRPr="002A7386" w:rsidRDefault="00776E3A" w:rsidP="00672746">
      <w:pPr>
        <w:spacing w:after="0"/>
        <w:jc w:val="center"/>
        <w:rPr>
          <w:rFonts w:ascii="Aptos" w:hAnsi="Aptos" w:cstheme="minorHAnsi"/>
          <w:color w:val="FF0000"/>
          <w:sz w:val="16"/>
          <w:szCs w:val="24"/>
        </w:rPr>
      </w:pPr>
    </w:p>
    <w:p w14:paraId="4C77B77E" w14:textId="7F4683EA" w:rsidR="0086434F" w:rsidRPr="00764950" w:rsidRDefault="263C3DF4" w:rsidP="0086434F">
      <w:pPr>
        <w:spacing w:after="0"/>
        <w:rPr>
          <w:rFonts w:ascii="Aptos" w:hAnsi="Aptos" w:cstheme="minorHAnsi"/>
          <w:i/>
          <w:iCs/>
        </w:rPr>
      </w:pPr>
      <w:r w:rsidRPr="00764950">
        <w:rPr>
          <w:rFonts w:ascii="Aptos" w:hAnsi="Aptos" w:cstheme="minorHAnsi"/>
          <w:i/>
          <w:iCs/>
        </w:rPr>
        <w:t>Denne samarbeidsavtale</w:t>
      </w:r>
      <w:r w:rsidR="009D32FA" w:rsidRPr="00764950">
        <w:rPr>
          <w:rFonts w:ascii="Aptos" w:hAnsi="Aptos" w:cstheme="minorHAnsi"/>
          <w:i/>
          <w:iCs/>
        </w:rPr>
        <w:t>-malen</w:t>
      </w:r>
      <w:r w:rsidRPr="00764950">
        <w:rPr>
          <w:rFonts w:ascii="Aptos" w:hAnsi="Aptos" w:cstheme="minorHAnsi"/>
          <w:i/>
          <w:iCs/>
        </w:rPr>
        <w:t xml:space="preserve"> er utformet i tråd med </w:t>
      </w:r>
      <w:hyperlink r:id="rId12">
        <w:r w:rsidR="009D32FA" w:rsidRPr="00764950">
          <w:rPr>
            <w:rStyle w:val="Hyperkobling"/>
            <w:rFonts w:ascii="Aptos" w:hAnsi="Aptos" w:cstheme="minorHAnsi"/>
            <w:i/>
            <w:iCs/>
          </w:rPr>
          <w:t>N</w:t>
        </w:r>
        <w:r w:rsidRPr="00764950">
          <w:rPr>
            <w:rStyle w:val="Hyperkobling"/>
            <w:rFonts w:ascii="Aptos" w:hAnsi="Aptos" w:cstheme="minorHAnsi"/>
            <w:i/>
            <w:iCs/>
          </w:rPr>
          <w:t xml:space="preserve">asjonale faglige råd for IPS og </w:t>
        </w:r>
        <w:proofErr w:type="spellStart"/>
        <w:r w:rsidRPr="00764950">
          <w:rPr>
            <w:rStyle w:val="Hyperkobling"/>
            <w:rFonts w:ascii="Aptos" w:hAnsi="Aptos" w:cstheme="minorHAnsi"/>
            <w:i/>
            <w:iCs/>
          </w:rPr>
          <w:t>HelseIArbeid</w:t>
        </w:r>
        <w:proofErr w:type="spellEnd"/>
        <w:r w:rsidR="13449822" w:rsidRPr="00764950">
          <w:rPr>
            <w:rStyle w:val="Hyperkobling"/>
            <w:rFonts w:ascii="Aptos" w:hAnsi="Aptos" w:cstheme="minorHAnsi"/>
            <w:i/>
            <w:iCs/>
          </w:rPr>
          <w:t>.</w:t>
        </w:r>
      </w:hyperlink>
      <w:r w:rsidR="002E00E4" w:rsidRPr="00764950">
        <w:rPr>
          <w:rFonts w:ascii="Aptos" w:hAnsi="Aptos" w:cstheme="minorHAnsi"/>
          <w:i/>
          <w:iCs/>
          <w:color w:val="FF0000"/>
        </w:rPr>
        <w:t xml:space="preserve"> </w:t>
      </w:r>
      <w:r w:rsidR="0086434F" w:rsidRPr="00764950">
        <w:rPr>
          <w:rFonts w:ascii="Aptos" w:hAnsi="Aptos" w:cstheme="minorHAnsi"/>
          <w:i/>
          <w:iCs/>
        </w:rPr>
        <w:t>Avtalen må tilpasses lokale forhold</w:t>
      </w:r>
      <w:r w:rsidR="009F6109" w:rsidRPr="00764950">
        <w:rPr>
          <w:rFonts w:ascii="Aptos" w:hAnsi="Aptos" w:cstheme="minorHAnsi"/>
          <w:i/>
          <w:iCs/>
        </w:rPr>
        <w:t>.</w:t>
      </w:r>
      <w:r w:rsidR="002E00E4" w:rsidRPr="00764950">
        <w:rPr>
          <w:rFonts w:ascii="Aptos" w:hAnsi="Aptos" w:cstheme="minorHAnsi"/>
          <w:i/>
          <w:iCs/>
        </w:rPr>
        <w:t xml:space="preserve"> Det anbefales at det som omtaler</w:t>
      </w:r>
      <w:r w:rsidR="0086434F" w:rsidRPr="00764950">
        <w:rPr>
          <w:rFonts w:ascii="Aptos" w:hAnsi="Aptos" w:cstheme="minorHAnsi"/>
          <w:i/>
          <w:iCs/>
        </w:rPr>
        <w:t xml:space="preserve"> regelverk for </w:t>
      </w:r>
      <w:r w:rsidR="00A109AE" w:rsidRPr="00764950">
        <w:rPr>
          <w:rFonts w:ascii="Aptos" w:hAnsi="Aptos" w:cstheme="minorHAnsi"/>
          <w:i/>
          <w:iCs/>
        </w:rPr>
        <w:t xml:space="preserve">taushetsplikt, deling av personopplysninger og </w:t>
      </w:r>
      <w:r w:rsidR="0086434F" w:rsidRPr="00764950">
        <w:rPr>
          <w:rFonts w:ascii="Aptos" w:hAnsi="Aptos" w:cstheme="minorHAnsi"/>
          <w:i/>
          <w:iCs/>
        </w:rPr>
        <w:t xml:space="preserve">personvern i samarbeidet </w:t>
      </w:r>
      <w:r w:rsidR="00764950" w:rsidRPr="00764950">
        <w:rPr>
          <w:rFonts w:ascii="Aptos" w:hAnsi="Aptos" w:cstheme="minorHAnsi"/>
          <w:i/>
          <w:iCs/>
        </w:rPr>
        <w:t>står</w:t>
      </w:r>
      <w:r w:rsidR="0086434F" w:rsidRPr="00764950">
        <w:rPr>
          <w:rFonts w:ascii="Aptos" w:hAnsi="Aptos" w:cstheme="minorHAnsi"/>
          <w:i/>
          <w:iCs/>
        </w:rPr>
        <w:t>.</w:t>
      </w:r>
    </w:p>
    <w:p w14:paraId="03CB0F55" w14:textId="790F0300" w:rsidR="0094673E" w:rsidRPr="002A7386" w:rsidRDefault="0094673E">
      <w:pPr>
        <w:spacing w:before="0"/>
        <w:rPr>
          <w:rFonts w:ascii="Aptos" w:hAnsi="Aptos"/>
          <w:b/>
          <w:bCs/>
        </w:rPr>
      </w:pPr>
    </w:p>
    <w:p w14:paraId="35AA4BAA" w14:textId="77777777" w:rsidR="00102002" w:rsidRPr="002A7386" w:rsidRDefault="00102002" w:rsidP="00102002">
      <w:pPr>
        <w:pStyle w:val="Ingenmellomrom"/>
        <w:numPr>
          <w:ilvl w:val="0"/>
          <w:numId w:val="11"/>
        </w:numPr>
        <w:rPr>
          <w:rFonts w:ascii="Aptos" w:hAnsi="Aptos"/>
          <w:sz w:val="28"/>
          <w:szCs w:val="28"/>
        </w:rPr>
      </w:pPr>
      <w:r w:rsidRPr="002A7386">
        <w:rPr>
          <w:rFonts w:ascii="Aptos" w:hAnsi="Aptos"/>
          <w:sz w:val="28"/>
          <w:szCs w:val="28"/>
        </w:rPr>
        <w:t>Formål</w:t>
      </w:r>
    </w:p>
    <w:p w14:paraId="5EE41D0D" w14:textId="77777777" w:rsidR="00102002" w:rsidRPr="002A7386" w:rsidRDefault="00102002" w:rsidP="009076DA">
      <w:pPr>
        <w:rPr>
          <w:rFonts w:ascii="Aptos" w:hAnsi="Aptos"/>
          <w:lang w:eastAsia="nb-NO"/>
        </w:rPr>
      </w:pPr>
      <w:r w:rsidRPr="002A7386">
        <w:rPr>
          <w:rFonts w:ascii="Aptos" w:hAnsi="Aptos"/>
          <w:lang w:eastAsia="nb-NO"/>
        </w:rPr>
        <w:t xml:space="preserve">Formålet med samarbeidsavtalen er å sikre eierskap til og god samhandling rundt det arbeidsrettede tilbudet Individuell Jobbstøtte (IPS). Samarbeidets hovedmålsetting er å styrke pasientenes muligheter for å få og beholde ordinært lønnet arbeid ved å gi arbeidsrettet oppfølging samtidig med behandlingen, etter IPS-metoden. Avtalen skal bidra til å avklare partenes forpliktelser og ansvar i samarbeidet og rutiner for oppfølging av avtalen. </w:t>
      </w:r>
    </w:p>
    <w:p w14:paraId="703B7421" w14:textId="77777777" w:rsidR="00102002" w:rsidRPr="002A7386" w:rsidRDefault="00102002" w:rsidP="009076DA">
      <w:pPr>
        <w:rPr>
          <w:rFonts w:ascii="Aptos" w:hAnsi="Aptos"/>
        </w:rPr>
      </w:pPr>
      <w:bookmarkStart w:id="0" w:name="_Hlk161132638"/>
      <w:r w:rsidRPr="002A7386">
        <w:rPr>
          <w:rFonts w:ascii="Aptos" w:hAnsi="Aptos"/>
          <w:lang w:eastAsia="nb-NO"/>
        </w:rPr>
        <w:t xml:space="preserve">Individuell Jobbstøtte (IPS) er en oppfølgingsmetode rettet mot pasienter med moderate og alvorlig psykisk lidelse og/eller rusmiddelproblemer i et samarbeid mellom helse- og omsorgstjenesten og Nav, og inngår som en del av </w:t>
      </w:r>
      <w:r w:rsidRPr="002A7386">
        <w:rPr>
          <w:rFonts w:ascii="Aptos" w:hAnsi="Aptos"/>
        </w:rPr>
        <w:t>behandlings- og rehabiliteringstilbudet i helse- og omsorgstjenesten. Pasienter som takker ja til IPS får medisinsk oppfølging av helse- og omsorgstjenesten og arbeidsrettet oppfølging av Nav.</w:t>
      </w:r>
      <w:bookmarkEnd w:id="0"/>
      <w:r w:rsidRPr="002A7386">
        <w:rPr>
          <w:rFonts w:ascii="Aptos" w:hAnsi="Aptos"/>
        </w:rPr>
        <w:t xml:space="preserve"> </w:t>
      </w:r>
    </w:p>
    <w:p w14:paraId="5A32834E" w14:textId="77777777" w:rsidR="00102002" w:rsidRPr="002A7386" w:rsidRDefault="00102002" w:rsidP="00102002">
      <w:pPr>
        <w:pStyle w:val="Ingenmellomrom"/>
        <w:rPr>
          <w:rFonts w:ascii="Aptos" w:hAnsi="Aptos"/>
        </w:rPr>
      </w:pPr>
    </w:p>
    <w:p w14:paraId="61259691" w14:textId="77777777" w:rsidR="00102002" w:rsidRPr="002A7386" w:rsidRDefault="00102002" w:rsidP="00102002">
      <w:pPr>
        <w:pStyle w:val="Ingenmellomrom"/>
        <w:numPr>
          <w:ilvl w:val="0"/>
          <w:numId w:val="11"/>
        </w:numPr>
        <w:rPr>
          <w:rFonts w:ascii="Aptos" w:hAnsi="Aptos"/>
          <w:sz w:val="28"/>
          <w:szCs w:val="28"/>
        </w:rPr>
      </w:pPr>
      <w:r w:rsidRPr="002A7386">
        <w:rPr>
          <w:rFonts w:ascii="Aptos" w:hAnsi="Aptos"/>
          <w:sz w:val="28"/>
          <w:szCs w:val="28"/>
        </w:rPr>
        <w:t>Samarbeidet</w:t>
      </w:r>
    </w:p>
    <w:p w14:paraId="5FD0A9D4" w14:textId="77777777" w:rsidR="009076DA" w:rsidRPr="002A7386" w:rsidRDefault="009076DA" w:rsidP="009076DA">
      <w:pPr>
        <w:rPr>
          <w:rFonts w:ascii="Aptos" w:eastAsiaTheme="minorEastAsia" w:hAnsi="Aptos" w:cstheme="minorBidi"/>
          <w:color w:val="333333"/>
        </w:rPr>
      </w:pPr>
      <w:hyperlink r:id="rId13" w:anchor="samarbeid-mellom-helsetjenesten-og-nav-pa-systemniva-bor-konkretiseres-i-en-samarbeidsavtale-for-oppstart-av-tjenestesamhandlingsmodellene-ips-eller-helseiarbeid">
        <w:r w:rsidRPr="002A7386">
          <w:rPr>
            <w:rStyle w:val="Hyperkobling"/>
            <w:rFonts w:ascii="Aptos" w:eastAsiaTheme="minorEastAsia" w:hAnsi="Aptos" w:cstheme="minorBidi"/>
          </w:rPr>
          <w:t>Faglige råd</w:t>
        </w:r>
      </w:hyperlink>
      <w:r w:rsidRPr="002A7386">
        <w:rPr>
          <w:rFonts w:ascii="Aptos" w:eastAsiaTheme="minorEastAsia" w:hAnsi="Aptos" w:cstheme="minorBidi"/>
          <w:color w:val="333333"/>
        </w:rPr>
        <w:t xml:space="preserve"> anbefaler at det opprettes en samarbeidsavtale i tråd med IPS-metoden, og avtalen bør inneholde en konkretisering av ansvar og myndighet for gjennomføring av arbeidsoppgaver fordelt mellom aktørene fra de to sektorene. Samarbeidsavtalen kan da omfatte avklaring av ansvar for oppgaver og aktuelle tiltak, koordinering av tjenester, kunnskapsoverføring, utvikling, planlegging av tjenestene, fordeling av økonomisk ansvar, personvern – behandlingsgrunnlag og beslutningsmyndighet. Form og grad av brukerinvolvering tydeliggjøres i avtalen.</w:t>
      </w:r>
    </w:p>
    <w:p w14:paraId="3A9ACDA9" w14:textId="77777777" w:rsidR="009076DA" w:rsidRPr="002A7386" w:rsidRDefault="009076DA" w:rsidP="009076DA">
      <w:pPr>
        <w:pStyle w:val="Ingenmellomrom"/>
        <w:rPr>
          <w:rFonts w:ascii="Aptos" w:hAnsi="Aptos"/>
        </w:rPr>
      </w:pPr>
    </w:p>
    <w:p w14:paraId="7A0E2265" w14:textId="77777777" w:rsidR="00102002" w:rsidRPr="009C2E0E" w:rsidRDefault="00102002" w:rsidP="00102002">
      <w:pPr>
        <w:pStyle w:val="Ingenmellomrom"/>
        <w:numPr>
          <w:ilvl w:val="1"/>
          <w:numId w:val="11"/>
        </w:numPr>
        <w:rPr>
          <w:rFonts w:ascii="Aptos" w:hAnsi="Aptos"/>
          <w:sz w:val="24"/>
          <w:szCs w:val="24"/>
        </w:rPr>
      </w:pPr>
      <w:r w:rsidRPr="009C2E0E">
        <w:rPr>
          <w:rFonts w:ascii="Aptos" w:hAnsi="Aptos"/>
          <w:sz w:val="24"/>
          <w:szCs w:val="24"/>
        </w:rPr>
        <w:t>Partene i samarbeidet</w:t>
      </w:r>
    </w:p>
    <w:p w14:paraId="25D70319" w14:textId="77777777" w:rsidR="009076DA" w:rsidRPr="002A7386" w:rsidRDefault="009076DA" w:rsidP="009076DA">
      <w:pPr>
        <w:rPr>
          <w:rFonts w:ascii="Aptos" w:hAnsi="Aptos"/>
        </w:rPr>
      </w:pPr>
      <w:r w:rsidRPr="002A7386">
        <w:rPr>
          <w:rFonts w:ascii="Aptos" w:hAnsi="Aptos"/>
          <w:lang w:eastAsia="nb-NO"/>
        </w:rPr>
        <w:t xml:space="preserve">Partene i dette samarbeidet utgjør Nav XX, Sykehuset XX og XX kommune. </w:t>
      </w:r>
    </w:p>
    <w:p w14:paraId="0687E133" w14:textId="77777777" w:rsidR="009076DA" w:rsidRPr="002A7386" w:rsidRDefault="009076DA" w:rsidP="009076DA">
      <w:pPr>
        <w:pStyle w:val="Ingenmellomrom"/>
        <w:rPr>
          <w:rFonts w:ascii="Aptos" w:hAnsi="Aptos"/>
        </w:rPr>
      </w:pPr>
    </w:p>
    <w:p w14:paraId="0B4A8836" w14:textId="77777777" w:rsidR="00102002" w:rsidRPr="009C2E0E" w:rsidRDefault="00102002" w:rsidP="00102002">
      <w:pPr>
        <w:pStyle w:val="Ingenmellomrom"/>
        <w:numPr>
          <w:ilvl w:val="1"/>
          <w:numId w:val="11"/>
        </w:numPr>
        <w:rPr>
          <w:rFonts w:ascii="Aptos" w:hAnsi="Aptos"/>
          <w:sz w:val="24"/>
          <w:szCs w:val="24"/>
        </w:rPr>
      </w:pPr>
      <w:r w:rsidRPr="009C2E0E">
        <w:rPr>
          <w:rFonts w:ascii="Aptos" w:hAnsi="Aptos"/>
          <w:sz w:val="24"/>
          <w:szCs w:val="24"/>
        </w:rPr>
        <w:t xml:space="preserve">Målsetting for samarbeidet </w:t>
      </w:r>
    </w:p>
    <w:p w14:paraId="3A90E7F1" w14:textId="77777777" w:rsidR="009076DA" w:rsidRPr="002A7386" w:rsidRDefault="009076DA" w:rsidP="009076DA">
      <w:pPr>
        <w:pStyle w:val="Brdtekst"/>
        <w:spacing w:before="240" w:after="0"/>
        <w:rPr>
          <w:rFonts w:ascii="Aptos" w:hAnsi="Aptos"/>
          <w:lang w:eastAsia="nb-NO"/>
        </w:rPr>
      </w:pPr>
      <w:r w:rsidRPr="002A7386">
        <w:rPr>
          <w:rFonts w:ascii="Aptos" w:hAnsi="Aptos"/>
          <w:lang w:eastAsia="nb-NO"/>
        </w:rPr>
        <w:t>Overordnede mål (eksempler):</w:t>
      </w:r>
    </w:p>
    <w:p w14:paraId="641EE6A9" w14:textId="77777777" w:rsidR="009076DA" w:rsidRPr="002A7386" w:rsidRDefault="009076DA" w:rsidP="009076DA">
      <w:pPr>
        <w:pStyle w:val="Listeavsnitt"/>
        <w:numPr>
          <w:ilvl w:val="0"/>
          <w:numId w:val="2"/>
        </w:numPr>
        <w:spacing w:after="0"/>
        <w:ind w:left="993"/>
        <w:rPr>
          <w:rFonts w:ascii="Aptos" w:hAnsi="Aptos" w:cstheme="minorBidi"/>
        </w:rPr>
      </w:pPr>
      <w:r w:rsidRPr="002A7386">
        <w:rPr>
          <w:rFonts w:ascii="Aptos" w:hAnsi="Aptos" w:cstheme="minorBidi"/>
        </w:rPr>
        <w:t xml:space="preserve">Bidra til tett og forpliktende samhandling mellom Nav og helse- og omsorgstjenesten for å </w:t>
      </w:r>
      <w:proofErr w:type="gramStart"/>
      <w:r w:rsidRPr="002A7386">
        <w:rPr>
          <w:rFonts w:ascii="Aptos" w:hAnsi="Aptos" w:cstheme="minorBidi"/>
        </w:rPr>
        <w:t>integrere</w:t>
      </w:r>
      <w:proofErr w:type="gramEnd"/>
      <w:r w:rsidRPr="002A7386">
        <w:rPr>
          <w:rFonts w:ascii="Aptos" w:hAnsi="Aptos" w:cstheme="minorBidi"/>
        </w:rPr>
        <w:t xml:space="preserve"> og drifte IPS.  </w:t>
      </w:r>
    </w:p>
    <w:p w14:paraId="1083C0A2" w14:textId="77777777" w:rsidR="009076DA" w:rsidRPr="002A7386" w:rsidRDefault="009076DA" w:rsidP="009076DA">
      <w:pPr>
        <w:pStyle w:val="Listeavsnitt"/>
        <w:numPr>
          <w:ilvl w:val="0"/>
          <w:numId w:val="2"/>
        </w:numPr>
        <w:spacing w:after="0"/>
        <w:ind w:left="993"/>
        <w:rPr>
          <w:rFonts w:ascii="Aptos" w:hAnsi="Aptos" w:cstheme="minorBidi"/>
        </w:rPr>
      </w:pPr>
      <w:r w:rsidRPr="002A7386">
        <w:rPr>
          <w:rFonts w:ascii="Aptos" w:hAnsi="Aptos" w:cstheme="minorBidi"/>
        </w:rPr>
        <w:t xml:space="preserve">Bidra til tverretatlig samhandling rundt IPS-pasienter. </w:t>
      </w:r>
    </w:p>
    <w:p w14:paraId="2981B529" w14:textId="77777777" w:rsidR="009076DA" w:rsidRPr="002A7386" w:rsidRDefault="009076DA" w:rsidP="009076DA">
      <w:pPr>
        <w:pStyle w:val="Listeavsnitt"/>
        <w:numPr>
          <w:ilvl w:val="0"/>
          <w:numId w:val="2"/>
        </w:numPr>
        <w:spacing w:after="0"/>
        <w:ind w:left="993"/>
        <w:rPr>
          <w:rFonts w:ascii="Aptos" w:hAnsi="Aptos" w:cstheme="minorBidi"/>
        </w:rPr>
      </w:pPr>
      <w:r w:rsidRPr="002A7386">
        <w:rPr>
          <w:rFonts w:ascii="Aptos" w:hAnsi="Aptos" w:cstheme="minorBidi"/>
        </w:rPr>
        <w:t xml:space="preserve">Økt deltakelse i arbeidsliv og/eller utdanning for pasientene. </w:t>
      </w:r>
    </w:p>
    <w:p w14:paraId="700FA31C" w14:textId="77777777" w:rsidR="009076DA" w:rsidRPr="002A7386" w:rsidRDefault="009076DA" w:rsidP="009076DA">
      <w:pPr>
        <w:pStyle w:val="Listeavsnitt"/>
        <w:numPr>
          <w:ilvl w:val="0"/>
          <w:numId w:val="3"/>
        </w:numPr>
        <w:spacing w:after="0"/>
        <w:ind w:left="993"/>
        <w:rPr>
          <w:rFonts w:ascii="Aptos" w:hAnsi="Aptos" w:cstheme="minorBidi"/>
        </w:rPr>
      </w:pPr>
      <w:r w:rsidRPr="002A7386">
        <w:rPr>
          <w:rFonts w:ascii="Aptos" w:hAnsi="Aptos" w:cstheme="minorBidi"/>
        </w:rPr>
        <w:t>Bedre livskvalitet og mestring for pasientene.</w:t>
      </w:r>
    </w:p>
    <w:p w14:paraId="22F15260" w14:textId="77777777" w:rsidR="009076DA" w:rsidRPr="002A7386" w:rsidRDefault="009076DA" w:rsidP="009076DA">
      <w:pPr>
        <w:spacing w:after="0"/>
        <w:rPr>
          <w:rFonts w:ascii="Aptos" w:hAnsi="Aptos" w:cstheme="minorBidi"/>
        </w:rPr>
      </w:pPr>
      <w:r w:rsidRPr="002A7386">
        <w:rPr>
          <w:rFonts w:ascii="Aptos" w:hAnsi="Aptos" w:cstheme="minorBidi"/>
        </w:rPr>
        <w:t xml:space="preserve">Operative mål oppdateres kontinuerlig i handlingsplaner. </w:t>
      </w:r>
    </w:p>
    <w:p w14:paraId="499A2BD8" w14:textId="77777777" w:rsidR="009076DA" w:rsidRPr="002A7386" w:rsidRDefault="009076DA" w:rsidP="009076DA">
      <w:pPr>
        <w:pStyle w:val="Ingenmellomrom"/>
        <w:rPr>
          <w:rFonts w:ascii="Aptos" w:hAnsi="Aptos"/>
        </w:rPr>
      </w:pPr>
    </w:p>
    <w:p w14:paraId="45583B7C" w14:textId="77777777" w:rsidR="00102002" w:rsidRPr="009C2E0E" w:rsidRDefault="00102002" w:rsidP="00102002">
      <w:pPr>
        <w:pStyle w:val="Ingenmellomrom"/>
        <w:numPr>
          <w:ilvl w:val="1"/>
          <w:numId w:val="11"/>
        </w:numPr>
        <w:rPr>
          <w:rFonts w:ascii="Aptos" w:hAnsi="Aptos"/>
          <w:sz w:val="24"/>
          <w:szCs w:val="24"/>
        </w:rPr>
      </w:pPr>
      <w:r w:rsidRPr="009C2E0E">
        <w:rPr>
          <w:rFonts w:ascii="Aptos" w:hAnsi="Aptos"/>
          <w:sz w:val="24"/>
          <w:szCs w:val="24"/>
        </w:rPr>
        <w:t>Samarbeidsformer</w:t>
      </w:r>
    </w:p>
    <w:p w14:paraId="25890BBA" w14:textId="77777777" w:rsidR="009076DA" w:rsidRPr="002A7386" w:rsidRDefault="009076DA" w:rsidP="009076DA">
      <w:pPr>
        <w:rPr>
          <w:rFonts w:ascii="Aptos" w:hAnsi="Aptos"/>
        </w:rPr>
      </w:pPr>
      <w:r w:rsidRPr="002A7386">
        <w:rPr>
          <w:rFonts w:ascii="Aptos" w:hAnsi="Aptos"/>
        </w:rPr>
        <w:t xml:space="preserve">Det skal etableres en tverretatlig styringsgruppe og en tverretatlig arbeidsgruppe for å ivareta at samarbeidet understøtter IPS-programmet.  </w:t>
      </w:r>
    </w:p>
    <w:p w14:paraId="64EEE2E7" w14:textId="77777777" w:rsidR="00102002" w:rsidRPr="009C2E0E" w:rsidRDefault="00102002" w:rsidP="00102002">
      <w:pPr>
        <w:pStyle w:val="Ingenmellomrom"/>
        <w:numPr>
          <w:ilvl w:val="2"/>
          <w:numId w:val="11"/>
        </w:numPr>
        <w:rPr>
          <w:rFonts w:ascii="Aptos" w:hAnsi="Aptos"/>
          <w:i/>
          <w:iCs/>
        </w:rPr>
      </w:pPr>
      <w:r w:rsidRPr="009C2E0E">
        <w:rPr>
          <w:rFonts w:ascii="Aptos" w:hAnsi="Aptos"/>
          <w:i/>
          <w:iCs/>
        </w:rPr>
        <w:t xml:space="preserve"> Styringsgruppe</w:t>
      </w:r>
    </w:p>
    <w:p w14:paraId="035DFBD9" w14:textId="77777777" w:rsidR="006F6E97" w:rsidRPr="002A7386" w:rsidRDefault="006F6E97" w:rsidP="006F6E97">
      <w:pPr>
        <w:rPr>
          <w:rFonts w:ascii="Aptos" w:hAnsi="Aptos"/>
          <w:lang w:eastAsia="nb-NO"/>
        </w:rPr>
      </w:pPr>
      <w:r w:rsidRPr="002A7386">
        <w:rPr>
          <w:rFonts w:ascii="Aptos" w:hAnsi="Aptos"/>
          <w:lang w:eastAsia="nb-NO"/>
        </w:rPr>
        <w:t>Styringsgruppen er ansvarlig for oppfølging av samarbeidsavtalen og drøfter saker på overordnet nivå. Styringsgruppen skal sikre lederforankring og nødvendig støtte og engasjement til videre utvikling av IPS. Styringsgruppen er eier av handlingsplaner for forbedring av tilbudet i tråd med IPS-metoden.</w:t>
      </w:r>
    </w:p>
    <w:p w14:paraId="4793570C" w14:textId="77777777" w:rsidR="006F6E97" w:rsidRPr="002A7386" w:rsidRDefault="006F6E97" w:rsidP="006F6E97">
      <w:pPr>
        <w:rPr>
          <w:rFonts w:ascii="Aptos" w:hAnsi="Aptos"/>
          <w:lang w:eastAsia="nb-NO"/>
        </w:rPr>
      </w:pPr>
      <w:r w:rsidRPr="002A7386">
        <w:rPr>
          <w:rFonts w:ascii="Aptos" w:hAnsi="Aptos"/>
          <w:lang w:eastAsia="nb-NO"/>
        </w:rPr>
        <w:t xml:space="preserve">Samtlige samarbeidspartnere skal være representert i styringsgruppen. Styringsgruppen består av: </w:t>
      </w:r>
    </w:p>
    <w:p w14:paraId="7A7F4F6E" w14:textId="77777777" w:rsidR="006F6E97" w:rsidRPr="002A7386" w:rsidRDefault="006F6E97" w:rsidP="006F6E97">
      <w:pPr>
        <w:pStyle w:val="Listeavsnitt"/>
        <w:numPr>
          <w:ilvl w:val="0"/>
          <w:numId w:val="6"/>
        </w:numPr>
        <w:rPr>
          <w:rFonts w:ascii="Aptos" w:hAnsi="Aptos"/>
          <w:i/>
          <w:iCs/>
          <w:lang w:eastAsia="nb-NO"/>
        </w:rPr>
      </w:pPr>
      <w:r w:rsidRPr="002A7386">
        <w:rPr>
          <w:rFonts w:ascii="Aptos" w:hAnsi="Aptos"/>
          <w:i/>
          <w:iCs/>
          <w:lang w:eastAsia="nb-NO"/>
        </w:rPr>
        <w:t>Leder for klinikk</w:t>
      </w:r>
    </w:p>
    <w:p w14:paraId="01173AA2" w14:textId="77777777" w:rsidR="006F6E97" w:rsidRPr="002A7386" w:rsidRDefault="006F6E97" w:rsidP="006F6E97">
      <w:pPr>
        <w:pStyle w:val="Listeavsnitt"/>
        <w:numPr>
          <w:ilvl w:val="0"/>
          <w:numId w:val="6"/>
        </w:numPr>
        <w:rPr>
          <w:rFonts w:ascii="Aptos" w:hAnsi="Aptos"/>
          <w:i/>
          <w:iCs/>
          <w:lang w:eastAsia="nb-NO"/>
        </w:rPr>
      </w:pPr>
      <w:r w:rsidRPr="002A7386">
        <w:rPr>
          <w:rFonts w:ascii="Aptos" w:hAnsi="Aptos"/>
          <w:i/>
          <w:iCs/>
          <w:lang w:eastAsia="nb-NO"/>
        </w:rPr>
        <w:t>Nav-leder</w:t>
      </w:r>
    </w:p>
    <w:p w14:paraId="7330FC24" w14:textId="77777777" w:rsidR="006F6E97" w:rsidRPr="002A7386" w:rsidRDefault="006F6E97" w:rsidP="006F6E97">
      <w:pPr>
        <w:pStyle w:val="Listeavsnitt"/>
        <w:numPr>
          <w:ilvl w:val="0"/>
          <w:numId w:val="6"/>
        </w:numPr>
        <w:rPr>
          <w:rFonts w:ascii="Aptos" w:hAnsi="Aptos"/>
          <w:i/>
          <w:iCs/>
          <w:lang w:eastAsia="nb-NO"/>
        </w:rPr>
      </w:pPr>
      <w:r w:rsidRPr="002A7386">
        <w:rPr>
          <w:rFonts w:ascii="Aptos" w:hAnsi="Aptos"/>
          <w:i/>
          <w:iCs/>
          <w:lang w:eastAsia="nb-NO"/>
        </w:rPr>
        <w:t>Team-leder</w:t>
      </w:r>
    </w:p>
    <w:p w14:paraId="48B3F1FC" w14:textId="77777777" w:rsidR="006F6E97" w:rsidRPr="002A7386" w:rsidRDefault="006F6E97" w:rsidP="006F6E97">
      <w:pPr>
        <w:rPr>
          <w:rFonts w:ascii="Aptos" w:hAnsi="Aptos"/>
          <w:i/>
          <w:iCs/>
          <w:lang w:eastAsia="nb-NO"/>
        </w:rPr>
      </w:pPr>
      <w:r w:rsidRPr="002A7386">
        <w:rPr>
          <w:rFonts w:ascii="Aptos" w:hAnsi="Aptos"/>
          <w:i/>
          <w:iCs/>
          <w:lang w:eastAsia="nb-NO"/>
        </w:rPr>
        <w:t>Det avtales hvem som er ansvarlig for å initiere og leder styringsgruppemøtene.</w:t>
      </w:r>
    </w:p>
    <w:p w14:paraId="3A571987" w14:textId="77777777" w:rsidR="006F6E97" w:rsidRPr="002A7386" w:rsidRDefault="006F6E97" w:rsidP="006F6E97">
      <w:pPr>
        <w:pStyle w:val="Listeavsnitt"/>
        <w:numPr>
          <w:ilvl w:val="0"/>
          <w:numId w:val="6"/>
        </w:numPr>
        <w:rPr>
          <w:rFonts w:ascii="Aptos" w:hAnsi="Aptos"/>
          <w:i/>
          <w:iCs/>
          <w:lang w:eastAsia="nb-NO"/>
        </w:rPr>
      </w:pPr>
      <w:r w:rsidRPr="002A7386">
        <w:rPr>
          <w:rFonts w:ascii="Aptos" w:hAnsi="Aptos"/>
          <w:i/>
          <w:iCs/>
          <w:lang w:eastAsia="nb-NO"/>
        </w:rPr>
        <w:t>Møtehyppighet</w:t>
      </w:r>
    </w:p>
    <w:p w14:paraId="3A7B26BC" w14:textId="77777777" w:rsidR="006F6E97" w:rsidRPr="002A7386" w:rsidRDefault="006F6E97" w:rsidP="006F6E97">
      <w:pPr>
        <w:pStyle w:val="Listeavsnitt"/>
        <w:numPr>
          <w:ilvl w:val="0"/>
          <w:numId w:val="6"/>
        </w:numPr>
        <w:rPr>
          <w:rFonts w:ascii="Aptos" w:hAnsi="Aptos"/>
          <w:i/>
          <w:iCs/>
          <w:lang w:eastAsia="nb-NO"/>
        </w:rPr>
      </w:pPr>
      <w:r w:rsidRPr="002A7386">
        <w:rPr>
          <w:rFonts w:ascii="Aptos" w:hAnsi="Aptos"/>
          <w:i/>
          <w:iCs/>
          <w:lang w:eastAsia="nb-NO"/>
        </w:rPr>
        <w:t>ansvar for innkalling og referat</w:t>
      </w:r>
    </w:p>
    <w:p w14:paraId="2189DA35" w14:textId="77777777" w:rsidR="006F6E97" w:rsidRPr="002A7386" w:rsidRDefault="006F6E97" w:rsidP="006F6E97">
      <w:pPr>
        <w:spacing w:before="0" w:after="0"/>
        <w:rPr>
          <w:rFonts w:ascii="Aptos" w:hAnsi="Aptos"/>
          <w:lang w:eastAsia="nb-NO"/>
        </w:rPr>
      </w:pPr>
    </w:p>
    <w:p w14:paraId="4084E9E9" w14:textId="77777777" w:rsidR="006F6E97" w:rsidRPr="002A7386" w:rsidRDefault="006F6E97" w:rsidP="006F6E97">
      <w:pPr>
        <w:spacing w:before="0"/>
        <w:rPr>
          <w:rFonts w:ascii="Aptos" w:hAnsi="Aptos"/>
          <w:lang w:eastAsia="nb-NO"/>
        </w:rPr>
      </w:pPr>
      <w:r w:rsidRPr="002A7386">
        <w:rPr>
          <w:rFonts w:ascii="Aptos" w:hAnsi="Aptos"/>
          <w:lang w:eastAsia="nb-NO"/>
        </w:rPr>
        <w:t>Metodeveileder i IPS-programmet (se pkt. 2.3.2) har ansvar for å presentere resultater, status og utfordringer til styringsgruppen.</w:t>
      </w:r>
    </w:p>
    <w:p w14:paraId="402FC323" w14:textId="77777777" w:rsidR="006F6E97" w:rsidRPr="002A7386" w:rsidRDefault="006F6E97" w:rsidP="006F6E97">
      <w:pPr>
        <w:pStyle w:val="Ingenmellomrom"/>
        <w:rPr>
          <w:rFonts w:ascii="Aptos" w:hAnsi="Aptos"/>
        </w:rPr>
      </w:pPr>
    </w:p>
    <w:p w14:paraId="3B83B679" w14:textId="77777777" w:rsidR="00102002" w:rsidRPr="009C2E0E" w:rsidRDefault="00102002" w:rsidP="00102002">
      <w:pPr>
        <w:pStyle w:val="Ingenmellomrom"/>
        <w:numPr>
          <w:ilvl w:val="2"/>
          <w:numId w:val="11"/>
        </w:numPr>
        <w:rPr>
          <w:rFonts w:ascii="Aptos" w:hAnsi="Aptos"/>
          <w:i/>
          <w:iCs/>
        </w:rPr>
      </w:pPr>
      <w:r w:rsidRPr="009C2E0E">
        <w:rPr>
          <w:rFonts w:ascii="Aptos" w:hAnsi="Aptos"/>
          <w:i/>
          <w:iCs/>
        </w:rPr>
        <w:t xml:space="preserve"> Arbeidsgruppe</w:t>
      </w:r>
    </w:p>
    <w:p w14:paraId="4033D682" w14:textId="77777777" w:rsidR="00F452F2" w:rsidRPr="002A7386" w:rsidRDefault="00F452F2" w:rsidP="00F452F2">
      <w:pPr>
        <w:spacing w:after="0"/>
        <w:rPr>
          <w:rFonts w:ascii="Aptos" w:hAnsi="Aptos" w:cstheme="minorHAnsi"/>
        </w:rPr>
      </w:pPr>
      <w:r w:rsidRPr="002A7386">
        <w:rPr>
          <w:rFonts w:ascii="Aptos" w:hAnsi="Aptos" w:cstheme="minorHAnsi"/>
        </w:rPr>
        <w:t>Arbeidsgruppen</w:t>
      </w:r>
      <w:r w:rsidRPr="002A7386">
        <w:rPr>
          <w:rFonts w:ascii="Aptos" w:hAnsi="Aptos"/>
          <w:lang w:eastAsia="nb-NO"/>
        </w:rPr>
        <w:t xml:space="preserve"> diskuterer den praktiske gjennomføringen av tilbudet, og løfter eventuelle saker til styringsgruppen. Gruppen</w:t>
      </w:r>
      <w:r w:rsidRPr="002A7386">
        <w:rPr>
          <w:rFonts w:ascii="Aptos" w:hAnsi="Aptos" w:cstheme="minorHAnsi"/>
        </w:rPr>
        <w:t xml:space="preserve"> skal understøtte metodisk utvikling i IPS-programmet gjennom å utarbeide handlingsplan, følge opp måltallene og forberede evalueringer etter IPS fidelityskala. Arbeidsgruppen kan også se på konkrete problemstillinger, der utfordringer er knyttet til IPS-samarbeid. Det er </w:t>
      </w:r>
      <w:r w:rsidRPr="002A7386">
        <w:rPr>
          <w:rFonts w:ascii="Aptos" w:hAnsi="Aptos" w:cstheme="minorHAnsi"/>
          <w:i/>
          <w:iCs/>
        </w:rPr>
        <w:t>metodeveileder</w:t>
      </w:r>
      <w:r w:rsidRPr="002A7386">
        <w:rPr>
          <w:rFonts w:ascii="Aptos" w:hAnsi="Aptos" w:cstheme="minorHAnsi"/>
        </w:rPr>
        <w:t xml:space="preserve"> i IPS-programmet som har ansvaret for å koordinere arbeidsgruppen.  </w:t>
      </w:r>
    </w:p>
    <w:p w14:paraId="1FB902CF" w14:textId="77777777" w:rsidR="00F452F2" w:rsidRPr="002A7386" w:rsidRDefault="00F452F2" w:rsidP="00F452F2">
      <w:pPr>
        <w:rPr>
          <w:rFonts w:ascii="Aptos" w:hAnsi="Aptos"/>
          <w:lang w:eastAsia="nb-NO"/>
        </w:rPr>
      </w:pPr>
      <w:r w:rsidRPr="002A7386">
        <w:rPr>
          <w:rFonts w:ascii="Aptos" w:hAnsi="Aptos"/>
          <w:lang w:eastAsia="nb-NO"/>
        </w:rPr>
        <w:t xml:space="preserve">Samtlige samarbeidspartnere skal være representert i arbeidsgruppen. Arbeidsgruppen består av: </w:t>
      </w:r>
    </w:p>
    <w:p w14:paraId="17AD80EA" w14:textId="77777777" w:rsidR="00F452F2" w:rsidRPr="002A7386" w:rsidRDefault="00F452F2" w:rsidP="00F452F2">
      <w:pPr>
        <w:pStyle w:val="Listeavsnitt"/>
        <w:numPr>
          <w:ilvl w:val="0"/>
          <w:numId w:val="6"/>
        </w:numPr>
        <w:rPr>
          <w:rFonts w:ascii="Aptos" w:hAnsi="Aptos"/>
          <w:i/>
          <w:iCs/>
          <w:lang w:eastAsia="nb-NO"/>
        </w:rPr>
      </w:pPr>
      <w:r w:rsidRPr="002A7386">
        <w:rPr>
          <w:rFonts w:ascii="Aptos" w:hAnsi="Aptos"/>
          <w:i/>
          <w:iCs/>
          <w:lang w:eastAsia="nb-NO"/>
        </w:rPr>
        <w:t>Metodeveileder for jobbspesialistene</w:t>
      </w:r>
    </w:p>
    <w:p w14:paraId="76374FF2" w14:textId="77777777" w:rsidR="00F452F2" w:rsidRPr="002A7386" w:rsidRDefault="00F452F2" w:rsidP="00F452F2">
      <w:pPr>
        <w:pStyle w:val="Listeavsnitt"/>
        <w:numPr>
          <w:ilvl w:val="0"/>
          <w:numId w:val="6"/>
        </w:numPr>
        <w:rPr>
          <w:rFonts w:ascii="Aptos" w:hAnsi="Aptos"/>
          <w:i/>
          <w:iCs/>
          <w:lang w:eastAsia="nb-NO"/>
        </w:rPr>
      </w:pPr>
      <w:r w:rsidRPr="002A7386">
        <w:rPr>
          <w:rFonts w:ascii="Aptos" w:hAnsi="Aptos"/>
          <w:i/>
          <w:iCs/>
          <w:lang w:eastAsia="nb-NO"/>
        </w:rPr>
        <w:t>Behandler</w:t>
      </w:r>
    </w:p>
    <w:p w14:paraId="61622794" w14:textId="2CF0ABB8" w:rsidR="00F452F2" w:rsidRPr="009C2E0E" w:rsidRDefault="00F452F2" w:rsidP="009C2E0E">
      <w:pPr>
        <w:pStyle w:val="Listeavsnitt"/>
        <w:numPr>
          <w:ilvl w:val="0"/>
          <w:numId w:val="6"/>
        </w:numPr>
        <w:rPr>
          <w:rFonts w:ascii="Aptos" w:hAnsi="Aptos"/>
          <w:i/>
          <w:iCs/>
          <w:lang w:eastAsia="nb-NO"/>
        </w:rPr>
      </w:pPr>
      <w:r w:rsidRPr="002A7386">
        <w:rPr>
          <w:rFonts w:ascii="Aptos" w:hAnsi="Aptos"/>
          <w:i/>
          <w:iCs/>
          <w:lang w:eastAsia="nb-NO"/>
        </w:rPr>
        <w:lastRenderedPageBreak/>
        <w:t>Nav-veileder</w:t>
      </w:r>
    </w:p>
    <w:p w14:paraId="0D9540EB" w14:textId="77777777" w:rsidR="00F452F2" w:rsidRPr="002A7386" w:rsidRDefault="00F452F2" w:rsidP="00F452F2">
      <w:pPr>
        <w:rPr>
          <w:rFonts w:ascii="Aptos" w:hAnsi="Aptos"/>
          <w:i/>
          <w:iCs/>
          <w:lang w:eastAsia="nb-NO"/>
        </w:rPr>
      </w:pPr>
      <w:r w:rsidRPr="002A7386">
        <w:rPr>
          <w:rFonts w:ascii="Aptos" w:hAnsi="Aptos"/>
          <w:i/>
          <w:iCs/>
          <w:lang w:eastAsia="nb-NO"/>
        </w:rPr>
        <w:t>Det avtales hvem som er ansvarlig for å initiere og lede arbeidsgruppemøtene.</w:t>
      </w:r>
    </w:p>
    <w:p w14:paraId="31E83D48" w14:textId="77777777" w:rsidR="00F452F2" w:rsidRPr="002A7386" w:rsidRDefault="00F452F2" w:rsidP="00F452F2">
      <w:pPr>
        <w:pStyle w:val="Listeavsnitt"/>
        <w:numPr>
          <w:ilvl w:val="0"/>
          <w:numId w:val="6"/>
        </w:numPr>
        <w:rPr>
          <w:rFonts w:ascii="Aptos" w:hAnsi="Aptos"/>
          <w:i/>
          <w:iCs/>
          <w:lang w:eastAsia="nb-NO"/>
        </w:rPr>
      </w:pPr>
      <w:r w:rsidRPr="002A7386">
        <w:rPr>
          <w:rFonts w:ascii="Aptos" w:hAnsi="Aptos"/>
          <w:i/>
          <w:iCs/>
          <w:lang w:eastAsia="nb-NO"/>
        </w:rPr>
        <w:t>Møtehyppighet</w:t>
      </w:r>
    </w:p>
    <w:p w14:paraId="1951275C" w14:textId="374812E2" w:rsidR="00F452F2" w:rsidRPr="009C2E0E" w:rsidRDefault="00F452F2" w:rsidP="009C2E0E">
      <w:pPr>
        <w:pStyle w:val="Listeavsnitt"/>
        <w:numPr>
          <w:ilvl w:val="0"/>
          <w:numId w:val="6"/>
        </w:numPr>
        <w:rPr>
          <w:rFonts w:ascii="Aptos" w:hAnsi="Aptos"/>
          <w:i/>
          <w:iCs/>
          <w:lang w:eastAsia="nb-NO"/>
        </w:rPr>
      </w:pPr>
      <w:r w:rsidRPr="002A7386">
        <w:rPr>
          <w:rFonts w:ascii="Aptos" w:hAnsi="Aptos"/>
          <w:i/>
          <w:iCs/>
          <w:lang w:eastAsia="nb-NO"/>
        </w:rPr>
        <w:t>ansvar for innkalling og referat</w:t>
      </w:r>
    </w:p>
    <w:p w14:paraId="6408C9D5" w14:textId="77777777" w:rsidR="00F452F2" w:rsidRPr="002A7386" w:rsidRDefault="00F452F2" w:rsidP="00F452F2">
      <w:pPr>
        <w:pStyle w:val="Ingenmellomrom"/>
        <w:rPr>
          <w:rFonts w:ascii="Aptos" w:hAnsi="Aptos"/>
        </w:rPr>
      </w:pPr>
    </w:p>
    <w:p w14:paraId="46FC11C7" w14:textId="77777777" w:rsidR="00102002" w:rsidRPr="009C2E0E" w:rsidRDefault="00102002" w:rsidP="00102002">
      <w:pPr>
        <w:pStyle w:val="Ingenmellomrom"/>
        <w:numPr>
          <w:ilvl w:val="1"/>
          <w:numId w:val="11"/>
        </w:numPr>
        <w:rPr>
          <w:rFonts w:ascii="Aptos" w:hAnsi="Aptos"/>
          <w:sz w:val="24"/>
          <w:szCs w:val="24"/>
        </w:rPr>
      </w:pPr>
      <w:r w:rsidRPr="009C2E0E">
        <w:rPr>
          <w:rFonts w:ascii="Aptos" w:hAnsi="Aptos"/>
          <w:sz w:val="24"/>
          <w:szCs w:val="24"/>
        </w:rPr>
        <w:t xml:space="preserve">Partenes ansvar i samarbeidet </w:t>
      </w:r>
    </w:p>
    <w:p w14:paraId="493B20B2" w14:textId="77777777" w:rsidR="00F452F2" w:rsidRPr="002A7386" w:rsidRDefault="00F452F2" w:rsidP="00F452F2">
      <w:pPr>
        <w:rPr>
          <w:rFonts w:ascii="Aptos" w:hAnsi="Aptos" w:cstheme="minorBidi"/>
        </w:rPr>
      </w:pPr>
      <w:r w:rsidRPr="002A7386">
        <w:rPr>
          <w:rFonts w:ascii="Aptos" w:hAnsi="Aptos"/>
        </w:rPr>
        <w:t xml:space="preserve">Nav og helse- og omsorgstjenesten skal tilrettelegge for et integrert samarbeid om IPS innenfor lovens rammer. </w:t>
      </w:r>
    </w:p>
    <w:p w14:paraId="07830A9F" w14:textId="77777777" w:rsidR="00F452F2" w:rsidRPr="002A7386" w:rsidRDefault="00F452F2" w:rsidP="00F452F2">
      <w:pPr>
        <w:pStyle w:val="Ingenmellomrom"/>
        <w:rPr>
          <w:rFonts w:ascii="Aptos" w:hAnsi="Aptos"/>
        </w:rPr>
      </w:pPr>
    </w:p>
    <w:p w14:paraId="4F42E69E" w14:textId="77777777" w:rsidR="00102002" w:rsidRPr="009C2E0E" w:rsidRDefault="00102002" w:rsidP="00102002">
      <w:pPr>
        <w:pStyle w:val="Ingenmellomrom"/>
        <w:numPr>
          <w:ilvl w:val="2"/>
          <w:numId w:val="11"/>
        </w:numPr>
        <w:rPr>
          <w:rFonts w:ascii="Aptos" w:hAnsi="Aptos"/>
          <w:i/>
          <w:iCs/>
        </w:rPr>
      </w:pPr>
      <w:r w:rsidRPr="009C2E0E">
        <w:rPr>
          <w:rFonts w:ascii="Aptos" w:hAnsi="Aptos"/>
          <w:i/>
          <w:iCs/>
        </w:rPr>
        <w:t xml:space="preserve"> Nav har ansvar for blant annet: </w:t>
      </w:r>
    </w:p>
    <w:p w14:paraId="70F4D979" w14:textId="77777777" w:rsidR="00D40F88" w:rsidRPr="002A7386" w:rsidRDefault="00D40F88" w:rsidP="00D40F88">
      <w:pPr>
        <w:pStyle w:val="Listeavsnitt"/>
        <w:numPr>
          <w:ilvl w:val="0"/>
          <w:numId w:val="12"/>
        </w:numPr>
        <w:spacing w:after="0"/>
        <w:rPr>
          <w:rFonts w:ascii="Aptos" w:hAnsi="Aptos" w:cstheme="minorHAnsi"/>
        </w:rPr>
      </w:pPr>
      <w:proofErr w:type="spellStart"/>
      <w:r w:rsidRPr="002A7386">
        <w:rPr>
          <w:rFonts w:ascii="Aptos" w:hAnsi="Aptos" w:cstheme="minorHAnsi"/>
        </w:rPr>
        <w:t>Tiltaksregistrere</w:t>
      </w:r>
      <w:proofErr w:type="spellEnd"/>
      <w:r w:rsidRPr="002A7386">
        <w:rPr>
          <w:rFonts w:ascii="Aptos" w:hAnsi="Aptos" w:cstheme="minorHAnsi"/>
        </w:rPr>
        <w:t xml:space="preserve"> samtlige pasienter som blir henvist til IPS </w:t>
      </w:r>
    </w:p>
    <w:p w14:paraId="7C47F189" w14:textId="77777777" w:rsidR="00D40F88" w:rsidRPr="002A7386" w:rsidRDefault="00D40F88" w:rsidP="00D40F88">
      <w:pPr>
        <w:pStyle w:val="Listeavsnitt"/>
        <w:numPr>
          <w:ilvl w:val="0"/>
          <w:numId w:val="12"/>
        </w:numPr>
        <w:spacing w:after="0"/>
        <w:rPr>
          <w:rFonts w:ascii="Aptos" w:hAnsi="Aptos" w:cstheme="minorHAnsi"/>
        </w:rPr>
      </w:pPr>
      <w:r w:rsidRPr="002A7386">
        <w:rPr>
          <w:rFonts w:ascii="Aptos" w:hAnsi="Aptos" w:cstheme="minorHAnsi"/>
        </w:rPr>
        <w:t>Gi informasjon til samtlige IPS-deltakere om deres rettigheter i Nav og i tiltaket</w:t>
      </w:r>
    </w:p>
    <w:p w14:paraId="6F0A1B43" w14:textId="77777777" w:rsidR="00D40F88" w:rsidRPr="002A7386" w:rsidRDefault="00D40F88" w:rsidP="00D40F88">
      <w:pPr>
        <w:pStyle w:val="Listeavsnitt"/>
        <w:numPr>
          <w:ilvl w:val="0"/>
          <w:numId w:val="12"/>
        </w:numPr>
        <w:spacing w:after="0"/>
        <w:rPr>
          <w:rFonts w:ascii="Aptos" w:hAnsi="Aptos" w:cstheme="minorHAnsi"/>
        </w:rPr>
      </w:pPr>
      <w:r w:rsidRPr="002A7386">
        <w:rPr>
          <w:rFonts w:ascii="Aptos" w:hAnsi="Aptos" w:cstheme="minorHAnsi"/>
        </w:rPr>
        <w:t xml:space="preserve">Sørge for at samtlige IPS-deltakere har en Nav-veileder </w:t>
      </w:r>
    </w:p>
    <w:p w14:paraId="71C4DB56" w14:textId="77777777" w:rsidR="00D40F88" w:rsidRPr="002A7386" w:rsidRDefault="00D40F88" w:rsidP="00D40F88">
      <w:pPr>
        <w:pStyle w:val="Listeavsnitt"/>
        <w:numPr>
          <w:ilvl w:val="0"/>
          <w:numId w:val="12"/>
        </w:numPr>
        <w:spacing w:after="0"/>
        <w:rPr>
          <w:rFonts w:ascii="Aptos" w:hAnsi="Aptos" w:cstheme="minorHAnsi"/>
        </w:rPr>
      </w:pPr>
      <w:r w:rsidRPr="002A7386">
        <w:rPr>
          <w:rFonts w:ascii="Aptos" w:hAnsi="Aptos" w:cstheme="minorHAnsi"/>
        </w:rPr>
        <w:t xml:space="preserve">Tilrettelegge for samarbeid mellom jobbspesialist og Nav-veileder og sørge for at samarbeidet er i tråd med IPS-modellen </w:t>
      </w:r>
    </w:p>
    <w:p w14:paraId="281F7824" w14:textId="77777777" w:rsidR="00D40F88" w:rsidRPr="002A7386" w:rsidRDefault="00D40F88" w:rsidP="00D40F88">
      <w:pPr>
        <w:pStyle w:val="Listeavsnitt"/>
        <w:numPr>
          <w:ilvl w:val="0"/>
          <w:numId w:val="12"/>
        </w:numPr>
        <w:spacing w:after="0"/>
        <w:rPr>
          <w:rFonts w:ascii="Aptos" w:hAnsi="Aptos" w:cstheme="minorHAnsi"/>
        </w:rPr>
      </w:pPr>
      <w:r w:rsidRPr="002A7386">
        <w:rPr>
          <w:rFonts w:ascii="Aptos" w:hAnsi="Aptos" w:cstheme="minorHAnsi"/>
          <w:lang w:eastAsia="nb-NO"/>
        </w:rPr>
        <w:t>Gi IPS-deltaker arbeidsrettet oppfølging</w:t>
      </w:r>
    </w:p>
    <w:p w14:paraId="5A50C755" w14:textId="77777777" w:rsidR="00D40F88" w:rsidRPr="002A7386" w:rsidRDefault="00D40F88" w:rsidP="00D40F88">
      <w:pPr>
        <w:pStyle w:val="Listeavsnitt"/>
        <w:numPr>
          <w:ilvl w:val="0"/>
          <w:numId w:val="12"/>
        </w:numPr>
        <w:spacing w:after="0"/>
        <w:rPr>
          <w:rFonts w:ascii="Aptos" w:hAnsi="Aptos" w:cstheme="minorHAnsi"/>
        </w:rPr>
      </w:pPr>
      <w:r w:rsidRPr="002A7386">
        <w:rPr>
          <w:rFonts w:ascii="Aptos" w:hAnsi="Aptos" w:cstheme="minorHAnsi"/>
          <w:lang w:eastAsia="nb-NO"/>
        </w:rPr>
        <w:t xml:space="preserve">Dokumentere oppfølgingen i henhold til metoden </w:t>
      </w:r>
    </w:p>
    <w:p w14:paraId="67FBE1F1" w14:textId="77777777" w:rsidR="00D40F88" w:rsidRPr="002A7386" w:rsidRDefault="00D40F88" w:rsidP="00D40F88">
      <w:pPr>
        <w:pStyle w:val="Listeavsnitt"/>
        <w:numPr>
          <w:ilvl w:val="0"/>
          <w:numId w:val="12"/>
        </w:numPr>
        <w:spacing w:after="0"/>
        <w:rPr>
          <w:rFonts w:ascii="Aptos" w:hAnsi="Aptos" w:cstheme="minorHAnsi"/>
        </w:rPr>
      </w:pPr>
      <w:r w:rsidRPr="002A7386">
        <w:rPr>
          <w:rFonts w:ascii="Aptos" w:hAnsi="Aptos" w:cstheme="minorHAnsi"/>
        </w:rPr>
        <w:t>Finansiering av jobbspesialister og metodeveileder ansatt i Nav</w:t>
      </w:r>
    </w:p>
    <w:p w14:paraId="4517C121" w14:textId="77777777" w:rsidR="00D40F88" w:rsidRPr="002A7386" w:rsidRDefault="00D40F88" w:rsidP="00D40F88">
      <w:pPr>
        <w:pStyle w:val="Listeavsnitt"/>
        <w:numPr>
          <w:ilvl w:val="0"/>
          <w:numId w:val="12"/>
        </w:numPr>
        <w:spacing w:after="0"/>
        <w:rPr>
          <w:rFonts w:ascii="Aptos" w:hAnsi="Aptos" w:cstheme="minorBidi"/>
        </w:rPr>
      </w:pPr>
      <w:r w:rsidRPr="002A7386">
        <w:rPr>
          <w:rFonts w:ascii="Aptos" w:hAnsi="Aptos" w:cstheme="minorBidi"/>
          <w:lang w:eastAsia="nb-NO"/>
        </w:rPr>
        <w:t xml:space="preserve">Utarbeide opplæringsplan for jobbspesialister og metodeveiledere som er ansatt i Nav </w:t>
      </w:r>
    </w:p>
    <w:p w14:paraId="3B58DC04" w14:textId="77777777" w:rsidR="00D40F88" w:rsidRPr="002A7386" w:rsidRDefault="00D40F88" w:rsidP="00D40F88">
      <w:pPr>
        <w:pStyle w:val="Listeavsnitt"/>
        <w:numPr>
          <w:ilvl w:val="0"/>
          <w:numId w:val="12"/>
        </w:numPr>
        <w:spacing w:after="0"/>
        <w:rPr>
          <w:rFonts w:ascii="Aptos" w:hAnsi="Aptos" w:cstheme="minorBidi"/>
        </w:rPr>
      </w:pPr>
      <w:r w:rsidRPr="002A7386">
        <w:rPr>
          <w:rFonts w:ascii="Aptos" w:hAnsi="Aptos" w:cstheme="minorBidi"/>
        </w:rPr>
        <w:t xml:space="preserve">Sørge for at det tverrsektorielle tilbudet om individuell jobbstøtte (IPS) evalueres etter IPS fidelityskala, </w:t>
      </w:r>
      <w:hyperlink r:id="rId14" w:anchor="nav-og-helsetjenesten-bor-sorge-for-at-det-tverrsektorielle-tilbudet-om-individuell-jobbstotte-ips-evalueres-etter-ips-fidelityskala">
        <w:r w:rsidRPr="002A7386">
          <w:rPr>
            <w:rStyle w:val="Hyperkobling"/>
            <w:rFonts w:ascii="Aptos" w:hAnsi="Aptos" w:cstheme="minorBidi"/>
          </w:rPr>
          <w:t>se nasjonale faglige råd om evaluering.</w:t>
        </w:r>
      </w:hyperlink>
      <w:r w:rsidRPr="002A7386">
        <w:rPr>
          <w:rFonts w:ascii="Aptos" w:hAnsi="Aptos" w:cstheme="minorBidi"/>
        </w:rPr>
        <w:t xml:space="preserve"> </w:t>
      </w:r>
    </w:p>
    <w:p w14:paraId="318C5DBD" w14:textId="77777777" w:rsidR="00D40F88" w:rsidRPr="002A7386" w:rsidRDefault="00D40F88" w:rsidP="00D40F88">
      <w:pPr>
        <w:pStyle w:val="Ingenmellomrom"/>
        <w:rPr>
          <w:rFonts w:ascii="Aptos" w:hAnsi="Aptos"/>
        </w:rPr>
      </w:pPr>
    </w:p>
    <w:p w14:paraId="549627BE" w14:textId="77777777" w:rsidR="00102002" w:rsidRPr="009C2E0E" w:rsidRDefault="00102002" w:rsidP="00102002">
      <w:pPr>
        <w:pStyle w:val="Ingenmellomrom"/>
        <w:numPr>
          <w:ilvl w:val="2"/>
          <w:numId w:val="11"/>
        </w:numPr>
        <w:rPr>
          <w:rFonts w:ascii="Aptos" w:hAnsi="Aptos"/>
          <w:i/>
          <w:iCs/>
        </w:rPr>
      </w:pPr>
      <w:r w:rsidRPr="009C2E0E">
        <w:rPr>
          <w:rFonts w:ascii="Aptos" w:hAnsi="Aptos"/>
          <w:i/>
          <w:iCs/>
        </w:rPr>
        <w:t xml:space="preserve"> Helse- og omsorgstjenesten har ansvar for blant annet: </w:t>
      </w:r>
    </w:p>
    <w:p w14:paraId="1716AE9C" w14:textId="77777777" w:rsidR="00D40F88" w:rsidRPr="002A7386" w:rsidRDefault="00D40F88" w:rsidP="005D3EC2">
      <w:pPr>
        <w:pStyle w:val="Listeavsnitt"/>
        <w:numPr>
          <w:ilvl w:val="0"/>
          <w:numId w:val="1"/>
        </w:numPr>
        <w:spacing w:before="0" w:after="0"/>
        <w:ind w:left="426"/>
        <w:rPr>
          <w:rFonts w:ascii="Aptos" w:hAnsi="Aptos"/>
        </w:rPr>
      </w:pPr>
      <w:r w:rsidRPr="002A7386">
        <w:rPr>
          <w:rFonts w:ascii="Aptos" w:hAnsi="Aptos"/>
        </w:rPr>
        <w:t xml:space="preserve">Gi informasjon om IPS-tilbudet til pasienter i målgruppen </w:t>
      </w:r>
    </w:p>
    <w:p w14:paraId="5C35493F" w14:textId="77777777" w:rsidR="00D40F88" w:rsidRPr="002A7386" w:rsidRDefault="00D40F88" w:rsidP="005D3EC2">
      <w:pPr>
        <w:pStyle w:val="Listeavsnitt"/>
        <w:numPr>
          <w:ilvl w:val="0"/>
          <w:numId w:val="1"/>
        </w:numPr>
        <w:spacing w:before="0" w:after="0"/>
        <w:ind w:left="426"/>
        <w:rPr>
          <w:rFonts w:ascii="Aptos" w:hAnsi="Aptos"/>
        </w:rPr>
      </w:pPr>
      <w:r w:rsidRPr="002A7386">
        <w:rPr>
          <w:rFonts w:ascii="Aptos" w:hAnsi="Aptos"/>
        </w:rPr>
        <w:t>Be om pasientens samtykke til å videreformidle nødvendige opplysninger til jobbespesialist i Nav</w:t>
      </w:r>
    </w:p>
    <w:p w14:paraId="0347E708" w14:textId="77777777" w:rsidR="00D40F88" w:rsidRPr="002A7386" w:rsidRDefault="00D40F88" w:rsidP="005D3EC2">
      <w:pPr>
        <w:pStyle w:val="Listeavsnitt"/>
        <w:numPr>
          <w:ilvl w:val="0"/>
          <w:numId w:val="1"/>
        </w:numPr>
        <w:spacing w:before="0" w:after="0"/>
        <w:ind w:left="426"/>
        <w:rPr>
          <w:rFonts w:ascii="Aptos" w:hAnsi="Aptos"/>
        </w:rPr>
      </w:pPr>
      <w:r w:rsidRPr="002A7386">
        <w:rPr>
          <w:rFonts w:ascii="Aptos" w:hAnsi="Aptos"/>
        </w:rPr>
        <w:t>Legge til rette for organisatorisk samarbeid mellom helsepersonell og jobbspesialist</w:t>
      </w:r>
    </w:p>
    <w:p w14:paraId="24F39232" w14:textId="77777777" w:rsidR="00304768" w:rsidRDefault="00304768" w:rsidP="005D3EC2">
      <w:pPr>
        <w:pStyle w:val="Listeavsnitt"/>
        <w:numPr>
          <w:ilvl w:val="0"/>
          <w:numId w:val="1"/>
        </w:numPr>
        <w:spacing w:before="0" w:after="0"/>
        <w:ind w:left="426"/>
        <w:rPr>
          <w:rFonts w:ascii="Aptos" w:hAnsi="Aptos"/>
        </w:rPr>
      </w:pPr>
      <w:r>
        <w:rPr>
          <w:rFonts w:ascii="Aptos" w:hAnsi="Aptos"/>
        </w:rPr>
        <w:t>L</w:t>
      </w:r>
      <w:r w:rsidR="00D40F88" w:rsidRPr="002A7386">
        <w:rPr>
          <w:rFonts w:ascii="Aptos" w:hAnsi="Aptos"/>
        </w:rPr>
        <w:t>egge til rette for at jobbspesialisten har tilgang til kontorplass/arbeidsplass i nærheten av behandlingsstedet/behandlingsteamet</w:t>
      </w:r>
      <w:r>
        <w:rPr>
          <w:rFonts w:ascii="Aptos" w:hAnsi="Aptos"/>
        </w:rPr>
        <w:t>.</w:t>
      </w:r>
    </w:p>
    <w:p w14:paraId="7876DC05" w14:textId="5D3A69A4" w:rsidR="00D40F88" w:rsidRPr="002A7386" w:rsidRDefault="00D40F88" w:rsidP="005D3EC2">
      <w:pPr>
        <w:pStyle w:val="Listeavsnitt"/>
        <w:numPr>
          <w:ilvl w:val="0"/>
          <w:numId w:val="1"/>
        </w:numPr>
        <w:spacing w:before="0" w:after="0"/>
        <w:ind w:left="426"/>
        <w:rPr>
          <w:rFonts w:ascii="Aptos" w:hAnsi="Aptos"/>
        </w:rPr>
      </w:pPr>
      <w:r w:rsidRPr="002A7386">
        <w:rPr>
          <w:rFonts w:ascii="Aptos" w:hAnsi="Aptos"/>
        </w:rPr>
        <w:t>Sørge for tilstrekkelig opplæring og kompetanseheving av egne ansatte</w:t>
      </w:r>
    </w:p>
    <w:p w14:paraId="02E39BEA" w14:textId="77777777" w:rsidR="00D40F88" w:rsidRPr="002A7386" w:rsidRDefault="00D40F88" w:rsidP="005D3EC2">
      <w:pPr>
        <w:pStyle w:val="Listeavsnitt"/>
        <w:numPr>
          <w:ilvl w:val="0"/>
          <w:numId w:val="1"/>
        </w:numPr>
        <w:spacing w:before="0" w:after="0"/>
        <w:ind w:left="426"/>
        <w:rPr>
          <w:rFonts w:ascii="Aptos" w:hAnsi="Aptos" w:cstheme="minorBidi"/>
        </w:rPr>
      </w:pPr>
      <w:r w:rsidRPr="002A7386">
        <w:rPr>
          <w:rFonts w:ascii="Aptos" w:hAnsi="Aptos" w:cstheme="minorBidi"/>
        </w:rPr>
        <w:t>Gjennomføre erfaringsbaserte arrangementer med jobbfokus for pasienter, pårørende og personale</w:t>
      </w:r>
    </w:p>
    <w:p w14:paraId="70E1205E" w14:textId="77777777" w:rsidR="00D40F88" w:rsidRPr="002A7386" w:rsidRDefault="00D40F88" w:rsidP="005D3EC2">
      <w:pPr>
        <w:pStyle w:val="Listeavsnitt"/>
        <w:numPr>
          <w:ilvl w:val="0"/>
          <w:numId w:val="1"/>
        </w:numPr>
        <w:spacing w:before="0" w:after="0"/>
        <w:ind w:left="426"/>
        <w:rPr>
          <w:rFonts w:ascii="Aptos" w:hAnsi="Aptos" w:cstheme="minorBidi"/>
        </w:rPr>
      </w:pPr>
      <w:r w:rsidRPr="002A7386">
        <w:rPr>
          <w:rFonts w:ascii="Aptos" w:hAnsi="Aptos" w:cstheme="minorBidi"/>
        </w:rPr>
        <w:t xml:space="preserve">Sørge for at det tverrsektorielle tilbudet om individuell jobbstøtte (IPS) evalueres etter IPS fidelityskala, se </w:t>
      </w:r>
      <w:hyperlink r:id="rId15" w:anchor="nav-og-helsetjenesten-bor-sorge-for-at-det-tverrsektorielle-tilbudet-om-individuell-jobbstotte-ips-evalueres-etter-ips-fidelityskala">
        <w:r w:rsidRPr="002A7386">
          <w:rPr>
            <w:rStyle w:val="Hyperkobling"/>
            <w:rFonts w:ascii="Aptos" w:hAnsi="Aptos" w:cstheme="minorBidi"/>
          </w:rPr>
          <w:t>nasjonale faglige råd om evaluering.</w:t>
        </w:r>
      </w:hyperlink>
    </w:p>
    <w:p w14:paraId="6B991827" w14:textId="77777777" w:rsidR="00D40F88" w:rsidRPr="002A7386" w:rsidRDefault="00D40F88" w:rsidP="00D40F88">
      <w:pPr>
        <w:pStyle w:val="Ingenmellomrom"/>
        <w:rPr>
          <w:rFonts w:ascii="Aptos" w:hAnsi="Aptos"/>
        </w:rPr>
      </w:pPr>
    </w:p>
    <w:p w14:paraId="1F7F96E4" w14:textId="77777777" w:rsidR="00102002" w:rsidRPr="00413E10" w:rsidRDefault="00102002" w:rsidP="00102002">
      <w:pPr>
        <w:pStyle w:val="Ingenmellomrom"/>
        <w:numPr>
          <w:ilvl w:val="1"/>
          <w:numId w:val="11"/>
        </w:numPr>
        <w:rPr>
          <w:rFonts w:ascii="Aptos" w:hAnsi="Aptos"/>
          <w:sz w:val="24"/>
          <w:szCs w:val="24"/>
        </w:rPr>
      </w:pPr>
      <w:r w:rsidRPr="00413E10">
        <w:rPr>
          <w:rFonts w:ascii="Aptos" w:hAnsi="Aptos"/>
          <w:sz w:val="24"/>
          <w:szCs w:val="24"/>
        </w:rPr>
        <w:t xml:space="preserve">Taushetsplikt </w:t>
      </w:r>
    </w:p>
    <w:p w14:paraId="04D25467" w14:textId="77777777" w:rsidR="005D3EC2" w:rsidRPr="002A7386" w:rsidRDefault="005D3EC2" w:rsidP="005D3EC2">
      <w:pPr>
        <w:rPr>
          <w:rFonts w:ascii="Aptos" w:hAnsi="Aptos"/>
          <w:lang w:eastAsia="nb-NO"/>
        </w:rPr>
      </w:pPr>
      <w:r w:rsidRPr="002A7386">
        <w:rPr>
          <w:rFonts w:ascii="Aptos" w:hAnsi="Aptos"/>
          <w:lang w:eastAsia="nb-NO"/>
        </w:rPr>
        <w:t>Taushetsplikten gjelder i alt samarbeid etter denne avtalen.</w:t>
      </w:r>
    </w:p>
    <w:p w14:paraId="13FCA027" w14:textId="77777777" w:rsidR="005D3EC2" w:rsidRPr="002A7386" w:rsidRDefault="005D3EC2" w:rsidP="005D3EC2">
      <w:pPr>
        <w:rPr>
          <w:rFonts w:ascii="Aptos" w:eastAsia="Times New Roman" w:hAnsi="Aptos"/>
          <w:lang w:eastAsia="nb-NO"/>
        </w:rPr>
      </w:pPr>
      <w:r w:rsidRPr="002A7386">
        <w:rPr>
          <w:rFonts w:ascii="Aptos" w:hAnsi="Aptos"/>
          <w:lang w:eastAsia="nb-NO"/>
        </w:rPr>
        <w:t>Ansatte i NAV kan dele personopplysninger i samarbeidet i samsvar med f</w:t>
      </w:r>
      <w:r w:rsidRPr="002A7386">
        <w:rPr>
          <w:rFonts w:ascii="Aptos" w:eastAsia="Times New Roman" w:hAnsi="Aptos"/>
          <w:lang w:eastAsia="nb-NO"/>
        </w:rPr>
        <w:t xml:space="preserve">orskrift om oppfølgingstiltak i Arbeids- og velferdsetatens egenregi § 3-4, se pkt. 3.4. </w:t>
      </w:r>
    </w:p>
    <w:p w14:paraId="5D98BC80" w14:textId="77777777" w:rsidR="005D3EC2" w:rsidRPr="002A7386" w:rsidRDefault="005D3EC2" w:rsidP="005D3EC2">
      <w:pPr>
        <w:rPr>
          <w:rFonts w:ascii="Aptos" w:eastAsia="Times New Roman" w:hAnsi="Aptos"/>
          <w:lang w:eastAsia="nb-NO"/>
        </w:rPr>
      </w:pPr>
      <w:r w:rsidRPr="002A7386">
        <w:rPr>
          <w:rFonts w:ascii="Aptos" w:hAnsi="Aptos"/>
          <w:lang w:eastAsia="nb-NO"/>
        </w:rPr>
        <w:t xml:space="preserve">Helsepersonell kan dele pasientens opplysninger med IPS-ansatte når pasienten samtykker til dette, jf. helsepersonelloven § 22. </w:t>
      </w:r>
    </w:p>
    <w:p w14:paraId="47846D84" w14:textId="77777777" w:rsidR="005D3EC2" w:rsidRPr="002A7386" w:rsidRDefault="005D3EC2" w:rsidP="005D3EC2">
      <w:pPr>
        <w:rPr>
          <w:rFonts w:ascii="Aptos" w:eastAsia="Times New Roman" w:hAnsi="Aptos"/>
          <w:color w:val="000000" w:themeColor="text1"/>
          <w:lang w:eastAsia="nb-NO"/>
        </w:rPr>
      </w:pPr>
      <w:r w:rsidRPr="002A7386">
        <w:rPr>
          <w:rFonts w:ascii="Aptos" w:hAnsi="Aptos"/>
          <w:lang w:eastAsia="nb-NO"/>
        </w:rPr>
        <w:lastRenderedPageBreak/>
        <w:t xml:space="preserve">Partene plikter å overholde yrkesrettet taushetsplikt etter sine respektive regelverk. Taushetsplikten gjelder for samtlige som behandler opplysninger hos parten, herunder databehandlere som utfører oppdrag for en av partene. </w:t>
      </w:r>
    </w:p>
    <w:p w14:paraId="3E6A33D3" w14:textId="77777777" w:rsidR="005D3EC2" w:rsidRPr="002A7386" w:rsidRDefault="005D3EC2" w:rsidP="005D3EC2">
      <w:pPr>
        <w:rPr>
          <w:rFonts w:ascii="Aptos" w:eastAsia="Times New Roman" w:hAnsi="Aptos"/>
          <w:color w:val="000000" w:themeColor="text1"/>
          <w:lang w:eastAsia="nb-NO"/>
        </w:rPr>
      </w:pPr>
      <w:r w:rsidRPr="002A7386">
        <w:rPr>
          <w:rFonts w:ascii="Aptos" w:eastAsia="Times New Roman" w:hAnsi="Aptos"/>
          <w:color w:val="000000" w:themeColor="text1"/>
          <w:lang w:eastAsia="nb-NO"/>
        </w:rPr>
        <w:t>Taushetsplikten gjelder også etter Avtalens opphør, samt etter ev. fratredelse, i tråd med respektive regelverk.</w:t>
      </w:r>
    </w:p>
    <w:p w14:paraId="65979F97" w14:textId="77777777" w:rsidR="005D3EC2" w:rsidRPr="002A7386" w:rsidRDefault="005D3EC2" w:rsidP="005D3EC2">
      <w:pPr>
        <w:pStyle w:val="Ingenmellomrom"/>
        <w:rPr>
          <w:rFonts w:ascii="Aptos" w:hAnsi="Aptos"/>
        </w:rPr>
      </w:pPr>
    </w:p>
    <w:p w14:paraId="7CCC6DC2" w14:textId="77777777" w:rsidR="00102002" w:rsidRPr="00413E10" w:rsidRDefault="00102002" w:rsidP="00102002">
      <w:pPr>
        <w:pStyle w:val="Ingenmellomrom"/>
        <w:numPr>
          <w:ilvl w:val="1"/>
          <w:numId w:val="11"/>
        </w:numPr>
        <w:rPr>
          <w:rFonts w:ascii="Aptos" w:hAnsi="Aptos"/>
          <w:sz w:val="24"/>
          <w:szCs w:val="24"/>
        </w:rPr>
      </w:pPr>
      <w:r w:rsidRPr="00413E10">
        <w:rPr>
          <w:rFonts w:ascii="Aptos" w:hAnsi="Aptos"/>
          <w:sz w:val="24"/>
          <w:szCs w:val="24"/>
        </w:rPr>
        <w:t>Dokumentasjon</w:t>
      </w:r>
    </w:p>
    <w:p w14:paraId="54C23DAD" w14:textId="77777777" w:rsidR="005D3EC2" w:rsidRPr="002A7386" w:rsidRDefault="005D3EC2" w:rsidP="005D3EC2">
      <w:pPr>
        <w:rPr>
          <w:rFonts w:ascii="Aptos" w:hAnsi="Aptos"/>
        </w:rPr>
      </w:pPr>
      <w:r w:rsidRPr="002A7386">
        <w:rPr>
          <w:rFonts w:ascii="Aptos" w:hAnsi="Aptos"/>
        </w:rPr>
        <w:t>Når Nav og helsetjenesten gir et felles og samordnet tilbud til pasient/bruker, skal den enkelte ansatte dokumentere sitt arbeid etter lovgivningen i egen sektor. Den arbeidsrettede oppfølgningen fra Nav dokumenteres i fagsystem som Nav benytter, og helsehjelpen dokumenteres i pasientjournalsystemet ved helsepersonellets tjenestested.</w:t>
      </w:r>
    </w:p>
    <w:p w14:paraId="29A5B29F" w14:textId="77777777" w:rsidR="005D3EC2" w:rsidRPr="002A7386" w:rsidRDefault="005D3EC2" w:rsidP="005D3EC2">
      <w:pPr>
        <w:pStyle w:val="Ingenmellomrom"/>
        <w:rPr>
          <w:rFonts w:ascii="Aptos" w:hAnsi="Aptos"/>
        </w:rPr>
      </w:pPr>
    </w:p>
    <w:p w14:paraId="499BAFE0" w14:textId="77777777" w:rsidR="00102002" w:rsidRPr="00413E10" w:rsidRDefault="00102002" w:rsidP="00102002">
      <w:pPr>
        <w:pStyle w:val="Ingenmellomrom"/>
        <w:numPr>
          <w:ilvl w:val="1"/>
          <w:numId w:val="11"/>
        </w:numPr>
        <w:rPr>
          <w:rFonts w:ascii="Aptos" w:hAnsi="Aptos"/>
          <w:sz w:val="24"/>
          <w:szCs w:val="24"/>
        </w:rPr>
      </w:pPr>
      <w:r w:rsidRPr="00413E10">
        <w:rPr>
          <w:rFonts w:ascii="Aptos" w:hAnsi="Aptos"/>
          <w:sz w:val="24"/>
          <w:szCs w:val="24"/>
        </w:rPr>
        <w:t>Kompetanse og opplæring</w:t>
      </w:r>
    </w:p>
    <w:p w14:paraId="74B6FCB6" w14:textId="77777777" w:rsidR="00102002" w:rsidRDefault="00102002" w:rsidP="00102002">
      <w:pPr>
        <w:pStyle w:val="Ingenmellomrom"/>
        <w:numPr>
          <w:ilvl w:val="1"/>
          <w:numId w:val="11"/>
        </w:numPr>
        <w:rPr>
          <w:rFonts w:ascii="Aptos" w:hAnsi="Aptos"/>
          <w:sz w:val="24"/>
          <w:szCs w:val="24"/>
        </w:rPr>
      </w:pPr>
      <w:r w:rsidRPr="00413E10">
        <w:rPr>
          <w:rFonts w:ascii="Aptos" w:hAnsi="Aptos"/>
          <w:sz w:val="24"/>
          <w:szCs w:val="24"/>
        </w:rPr>
        <w:t>Brukermedvirkning</w:t>
      </w:r>
    </w:p>
    <w:p w14:paraId="37D78795" w14:textId="77777777" w:rsidR="00413E10" w:rsidRPr="00413E10" w:rsidRDefault="00413E10" w:rsidP="00413E10">
      <w:pPr>
        <w:pStyle w:val="Ingenmellomrom"/>
        <w:ind w:left="792"/>
        <w:rPr>
          <w:rFonts w:ascii="Aptos" w:hAnsi="Aptos"/>
          <w:sz w:val="24"/>
          <w:szCs w:val="24"/>
        </w:rPr>
      </w:pPr>
    </w:p>
    <w:p w14:paraId="2B09D83E" w14:textId="77777777" w:rsidR="00102002" w:rsidRPr="002A7386" w:rsidRDefault="00102002" w:rsidP="00102002">
      <w:pPr>
        <w:pStyle w:val="Ingenmellomrom"/>
        <w:numPr>
          <w:ilvl w:val="0"/>
          <w:numId w:val="11"/>
        </w:numPr>
        <w:rPr>
          <w:rFonts w:ascii="Aptos" w:hAnsi="Aptos"/>
          <w:sz w:val="28"/>
          <w:szCs w:val="28"/>
        </w:rPr>
      </w:pPr>
      <w:r w:rsidRPr="002A7386">
        <w:rPr>
          <w:rFonts w:ascii="Aptos" w:hAnsi="Aptos"/>
          <w:sz w:val="28"/>
          <w:szCs w:val="28"/>
        </w:rPr>
        <w:t>Personvern</w:t>
      </w:r>
    </w:p>
    <w:p w14:paraId="4DD81D0E" w14:textId="77777777" w:rsidR="005D3EC2" w:rsidRPr="002A7386" w:rsidRDefault="005D3EC2" w:rsidP="005D3EC2">
      <w:pPr>
        <w:rPr>
          <w:rStyle w:val="eop"/>
          <w:rFonts w:ascii="Aptos" w:hAnsi="Aptos"/>
          <w:color w:val="000000"/>
          <w:shd w:val="clear" w:color="auto" w:fill="FFFFFF"/>
        </w:rPr>
      </w:pPr>
      <w:r w:rsidRPr="002A7386">
        <w:rPr>
          <w:rStyle w:val="normaltextrun"/>
          <w:rFonts w:ascii="Aptos" w:hAnsi="Aptos"/>
          <w:color w:val="000000"/>
          <w:shd w:val="clear" w:color="auto" w:fill="FFFFFF"/>
        </w:rPr>
        <w:t>Begge parter etter denne samarbeidsavtale plikter å behandle personopplysninger i samsvar med krav som stilles etter gjeldende personvernregler, herunder personopplysningsloven og GDPR. </w:t>
      </w:r>
      <w:r w:rsidRPr="002A7386">
        <w:rPr>
          <w:rStyle w:val="eop"/>
          <w:rFonts w:ascii="Aptos" w:hAnsi="Aptos"/>
          <w:color w:val="000000"/>
          <w:shd w:val="clear" w:color="auto" w:fill="FFFFFF"/>
        </w:rPr>
        <w:t> </w:t>
      </w:r>
    </w:p>
    <w:p w14:paraId="3CFCEB35" w14:textId="77777777" w:rsidR="005D3EC2" w:rsidRPr="002A7386" w:rsidRDefault="005D3EC2" w:rsidP="005D3EC2">
      <w:pPr>
        <w:pStyle w:val="Ingenmellomrom"/>
        <w:rPr>
          <w:rFonts w:ascii="Aptos" w:hAnsi="Aptos"/>
        </w:rPr>
      </w:pPr>
    </w:p>
    <w:p w14:paraId="33B97B65" w14:textId="77777777" w:rsidR="00102002" w:rsidRPr="00413E10" w:rsidRDefault="00102002" w:rsidP="00102002">
      <w:pPr>
        <w:pStyle w:val="Ingenmellomrom"/>
        <w:numPr>
          <w:ilvl w:val="1"/>
          <w:numId w:val="11"/>
        </w:numPr>
        <w:rPr>
          <w:rFonts w:ascii="Aptos" w:hAnsi="Aptos"/>
          <w:sz w:val="24"/>
          <w:szCs w:val="24"/>
        </w:rPr>
      </w:pPr>
      <w:r w:rsidRPr="00413E10">
        <w:rPr>
          <w:rFonts w:ascii="Aptos" w:hAnsi="Aptos"/>
          <w:sz w:val="24"/>
          <w:szCs w:val="24"/>
        </w:rPr>
        <w:t>Behandlingsansvar etter GDPR</w:t>
      </w:r>
    </w:p>
    <w:p w14:paraId="24A3D1B4" w14:textId="77777777" w:rsidR="00B22A5F" w:rsidRPr="002A7386" w:rsidRDefault="00B22A5F" w:rsidP="00B22A5F">
      <w:pPr>
        <w:rPr>
          <w:rFonts w:ascii="Aptos" w:hAnsi="Aptos"/>
          <w:lang w:eastAsia="nb-NO"/>
        </w:rPr>
      </w:pPr>
      <w:r w:rsidRPr="002A7386">
        <w:rPr>
          <w:rFonts w:ascii="Aptos" w:hAnsi="Aptos"/>
          <w:lang w:eastAsia="nb-NO"/>
        </w:rPr>
        <w:t>Partene er selvstendig behandlingsansvarlige for hver sin del av samarbeidet.  </w:t>
      </w:r>
    </w:p>
    <w:p w14:paraId="3BB0A8DA" w14:textId="77777777" w:rsidR="00B22A5F" w:rsidRPr="002A7386" w:rsidRDefault="00B22A5F" w:rsidP="00B22A5F">
      <w:pPr>
        <w:rPr>
          <w:rFonts w:ascii="Aptos" w:hAnsi="Aptos"/>
          <w:lang w:eastAsia="nb-NO"/>
        </w:rPr>
      </w:pPr>
      <w:r w:rsidRPr="002A7386">
        <w:rPr>
          <w:rFonts w:ascii="Aptos" w:hAnsi="Aptos"/>
          <w:lang w:eastAsia="nb-NO"/>
        </w:rPr>
        <w:t>Nav er behandlingsansvarlig for behandling av personopplysninger som inngår i gjennomføringen av arbeidsmarkedstiltaket IPS. </w:t>
      </w:r>
    </w:p>
    <w:p w14:paraId="034A9176" w14:textId="77777777" w:rsidR="00B22A5F" w:rsidRPr="002A7386" w:rsidRDefault="00B22A5F" w:rsidP="00B22A5F">
      <w:pPr>
        <w:rPr>
          <w:rFonts w:ascii="Aptos" w:hAnsi="Aptos"/>
          <w:color w:val="FF0000"/>
          <w:lang w:eastAsia="nb-NO"/>
        </w:rPr>
      </w:pPr>
      <w:r w:rsidRPr="002A7386">
        <w:rPr>
          <w:rFonts w:ascii="Aptos" w:hAnsi="Aptos"/>
          <w:lang w:eastAsia="nb-NO"/>
        </w:rPr>
        <w:t>Helse- og omsorgstjenesten er behandlingsansvarlig for behandling av personopplysningene i pasientjournalsystemet med grunnlag i helselovgivningen.</w:t>
      </w:r>
    </w:p>
    <w:p w14:paraId="1F6FF201" w14:textId="77777777" w:rsidR="00B22A5F" w:rsidRPr="002A7386" w:rsidRDefault="00B22A5F" w:rsidP="00B22A5F">
      <w:pPr>
        <w:pStyle w:val="Ingenmellomrom"/>
        <w:rPr>
          <w:rFonts w:ascii="Aptos" w:hAnsi="Aptos"/>
        </w:rPr>
      </w:pPr>
    </w:p>
    <w:p w14:paraId="6DBFA65C" w14:textId="77777777" w:rsidR="00102002" w:rsidRPr="00413E10" w:rsidRDefault="00102002" w:rsidP="00102002">
      <w:pPr>
        <w:pStyle w:val="Ingenmellomrom"/>
        <w:numPr>
          <w:ilvl w:val="1"/>
          <w:numId w:val="11"/>
        </w:numPr>
        <w:rPr>
          <w:rFonts w:ascii="Aptos" w:hAnsi="Aptos"/>
          <w:sz w:val="24"/>
          <w:szCs w:val="24"/>
        </w:rPr>
      </w:pPr>
      <w:r w:rsidRPr="00413E10">
        <w:rPr>
          <w:rFonts w:ascii="Aptos" w:hAnsi="Aptos"/>
          <w:sz w:val="24"/>
          <w:szCs w:val="24"/>
        </w:rPr>
        <w:t>Behandlingsgrunnlag for Individuell Jobbstøtte (IPS)</w:t>
      </w:r>
    </w:p>
    <w:p w14:paraId="2C16B363" w14:textId="496E7E4C" w:rsidR="00B22A5F" w:rsidRPr="002A7386" w:rsidRDefault="00B22A5F" w:rsidP="00B22A5F">
      <w:pPr>
        <w:rPr>
          <w:rFonts w:ascii="Aptos" w:hAnsi="Aptos"/>
          <w:b/>
          <w:bCs/>
          <w:lang w:eastAsia="nb-NO"/>
        </w:rPr>
      </w:pPr>
      <w:r w:rsidRPr="002A7386">
        <w:rPr>
          <w:rStyle w:val="normaltextrun"/>
          <w:rFonts w:ascii="Aptos" w:hAnsi="Aptos"/>
          <w:color w:val="000000"/>
          <w:shd w:val="clear" w:color="auto" w:fill="FFFFFF"/>
        </w:rPr>
        <w:t>3.2.1</w:t>
      </w:r>
      <w:r w:rsidR="003B6A53" w:rsidRPr="002A7386">
        <w:rPr>
          <w:rStyle w:val="normaltextrun"/>
          <w:rFonts w:ascii="Aptos" w:hAnsi="Aptos"/>
          <w:color w:val="000000"/>
          <w:shd w:val="clear" w:color="auto" w:fill="FFFFFF"/>
        </w:rPr>
        <w:t>.</w:t>
      </w:r>
      <w:r w:rsidRPr="002A7386">
        <w:rPr>
          <w:rStyle w:val="normaltextrun"/>
          <w:rFonts w:ascii="Aptos" w:hAnsi="Aptos"/>
          <w:color w:val="000000"/>
          <w:shd w:val="clear" w:color="auto" w:fill="FFFFFF"/>
        </w:rPr>
        <w:t xml:space="preserve"> Nav sitt behandlingsgrunnlag etter personvernforordningen følger av art. 6 (1) (e) og art. 9 (2) (b), </w:t>
      </w:r>
      <w:bookmarkStart w:id="1" w:name="_Hlk210666861"/>
      <w:r w:rsidRPr="002A7386">
        <w:rPr>
          <w:rStyle w:val="normaltextrun"/>
          <w:rFonts w:ascii="Aptos" w:hAnsi="Aptos"/>
          <w:color w:val="000000"/>
          <w:shd w:val="clear" w:color="auto" w:fill="FFFFFF"/>
        </w:rPr>
        <w:t>med supplerende nasjonalt behandlingsgrunnlag</w:t>
      </w:r>
      <w:bookmarkEnd w:id="1"/>
      <w:r w:rsidRPr="002A7386">
        <w:rPr>
          <w:rStyle w:val="normaltextrun"/>
          <w:rFonts w:ascii="Aptos" w:hAnsi="Aptos"/>
          <w:color w:val="000000"/>
          <w:shd w:val="clear" w:color="auto" w:fill="FFFFFF"/>
        </w:rPr>
        <w:t xml:space="preserve"> i arbeidsmarkedsloven § 12 og forskrift om oppfølgingstiltak i Arbeids- og velferdsetatens egenregi. </w:t>
      </w:r>
    </w:p>
    <w:p w14:paraId="7DECAC03" w14:textId="2EEFFD9B" w:rsidR="00B22A5F" w:rsidRPr="002A7386" w:rsidRDefault="00B22A5F" w:rsidP="00B22A5F">
      <w:pPr>
        <w:rPr>
          <w:rFonts w:ascii="Aptos" w:hAnsi="Aptos"/>
        </w:rPr>
      </w:pPr>
      <w:r w:rsidRPr="002A7386">
        <w:rPr>
          <w:rFonts w:ascii="Aptos" w:hAnsi="Aptos"/>
          <w:color w:val="000000" w:themeColor="text1"/>
        </w:rPr>
        <w:t>3.2.1</w:t>
      </w:r>
      <w:r w:rsidR="003B6A53" w:rsidRPr="002A7386">
        <w:rPr>
          <w:rFonts w:ascii="Aptos" w:hAnsi="Aptos"/>
          <w:color w:val="000000" w:themeColor="text1"/>
        </w:rPr>
        <w:t>.</w:t>
      </w:r>
      <w:r w:rsidRPr="002A7386">
        <w:rPr>
          <w:rFonts w:ascii="Aptos" w:hAnsi="Aptos"/>
          <w:color w:val="000000" w:themeColor="text1"/>
        </w:rPr>
        <w:t xml:space="preserve"> Helse- og omsorgstjenestens behandlingsgrunnlag etter personvernforordningen følger av art. 6 (1) (c) og art. 9 (2) (h),</w:t>
      </w:r>
      <w:r w:rsidRPr="002A7386">
        <w:rPr>
          <w:rFonts w:ascii="Aptos" w:hAnsi="Aptos"/>
        </w:rPr>
        <w:t xml:space="preserve"> </w:t>
      </w:r>
      <w:r w:rsidRPr="002A7386">
        <w:rPr>
          <w:rFonts w:ascii="Aptos" w:hAnsi="Aptos"/>
          <w:color w:val="000000" w:themeColor="text1"/>
        </w:rPr>
        <w:t xml:space="preserve">med supplerende nasjonalt behandlingsgrunnlag i helsepersonelloven §§ 39 og 40, jf. pasientjournalloven § 8dokumentasjonsplikten). </w:t>
      </w:r>
    </w:p>
    <w:p w14:paraId="75612D60" w14:textId="77777777" w:rsidR="00B22A5F" w:rsidRPr="002A7386" w:rsidRDefault="00B22A5F" w:rsidP="00B22A5F">
      <w:pPr>
        <w:pStyle w:val="Ingenmellomrom"/>
        <w:rPr>
          <w:rFonts w:ascii="Aptos" w:hAnsi="Aptos"/>
        </w:rPr>
      </w:pPr>
    </w:p>
    <w:p w14:paraId="6C5DFB00" w14:textId="77777777" w:rsidR="00102002" w:rsidRPr="00413E10" w:rsidRDefault="00102002" w:rsidP="00102002">
      <w:pPr>
        <w:pStyle w:val="Ingenmellomrom"/>
        <w:numPr>
          <w:ilvl w:val="1"/>
          <w:numId w:val="11"/>
        </w:numPr>
        <w:rPr>
          <w:rFonts w:ascii="Aptos" w:hAnsi="Aptos"/>
          <w:sz w:val="24"/>
          <w:szCs w:val="24"/>
        </w:rPr>
      </w:pPr>
      <w:r w:rsidRPr="00413E10">
        <w:rPr>
          <w:rFonts w:ascii="Aptos" w:hAnsi="Aptos"/>
          <w:sz w:val="24"/>
          <w:szCs w:val="24"/>
        </w:rPr>
        <w:t xml:space="preserve">Ivaretakelse av de registrertes rettigheter </w:t>
      </w:r>
    </w:p>
    <w:p w14:paraId="3B0DE842" w14:textId="77777777" w:rsidR="003B6A53" w:rsidRPr="002A7386" w:rsidRDefault="003B6A53" w:rsidP="003B6A53">
      <w:pPr>
        <w:rPr>
          <w:rFonts w:ascii="Aptos" w:hAnsi="Aptos"/>
          <w:lang w:eastAsia="nb-NO"/>
        </w:rPr>
      </w:pPr>
      <w:r w:rsidRPr="002A7386">
        <w:rPr>
          <w:rFonts w:ascii="Aptos" w:hAnsi="Aptos"/>
          <w:lang w:eastAsia="nb-NO"/>
        </w:rPr>
        <w:t>Begge parter er ansvarlig for å sikre rettighetene til den registrerte for sin del av behandlingen ved å overholde gjeldende personvernregler.</w:t>
      </w:r>
    </w:p>
    <w:p w14:paraId="1F93F2A3" w14:textId="77777777" w:rsidR="003B6A53" w:rsidRPr="002A7386" w:rsidRDefault="003B6A53" w:rsidP="003B6A53">
      <w:pPr>
        <w:rPr>
          <w:rFonts w:ascii="Aptos" w:hAnsi="Aptos"/>
          <w:color w:val="000000"/>
          <w:lang w:eastAsia="nb-NO"/>
        </w:rPr>
      </w:pPr>
      <w:r w:rsidRPr="002A7386">
        <w:rPr>
          <w:rFonts w:ascii="Aptos" w:hAnsi="Aptos"/>
          <w:lang w:eastAsia="nb-NO"/>
        </w:rPr>
        <w:lastRenderedPageBreak/>
        <w:t xml:space="preserve">Hvis en av Partene mottar et krav fra den registrerte </w:t>
      </w:r>
      <w:proofErr w:type="gramStart"/>
      <w:r w:rsidRPr="002A7386">
        <w:rPr>
          <w:rFonts w:ascii="Aptos" w:hAnsi="Aptos"/>
          <w:lang w:eastAsia="nb-NO"/>
        </w:rPr>
        <w:t>vedrørende</w:t>
      </w:r>
      <w:proofErr w:type="gramEnd"/>
      <w:r w:rsidRPr="002A7386">
        <w:rPr>
          <w:rFonts w:ascii="Aptos" w:hAnsi="Aptos"/>
          <w:lang w:eastAsia="nb-NO"/>
        </w:rPr>
        <w:t xml:space="preserve"> deres rettigheter som skal behandles av den andre parten, skal den registrerte henvises til denne part.  </w:t>
      </w:r>
    </w:p>
    <w:p w14:paraId="09D015B5" w14:textId="77777777" w:rsidR="003B6A53" w:rsidRPr="002A7386" w:rsidRDefault="003B6A53" w:rsidP="003B6A53">
      <w:pPr>
        <w:rPr>
          <w:rFonts w:ascii="Aptos" w:hAnsi="Aptos"/>
          <w:b/>
          <w:lang w:eastAsia="nb-NO"/>
        </w:rPr>
      </w:pPr>
      <w:r w:rsidRPr="002A7386">
        <w:rPr>
          <w:rFonts w:ascii="Aptos" w:hAnsi="Aptos"/>
          <w:lang w:eastAsia="nb-NO"/>
        </w:rPr>
        <w:t>Begge parter forplikter seg til å informere den registrerte om behandlingen av personopplysninger for sin del av behandlingen.  </w:t>
      </w:r>
    </w:p>
    <w:p w14:paraId="366AD22D" w14:textId="77777777" w:rsidR="003B6A53" w:rsidRPr="002A7386" w:rsidRDefault="003B6A53" w:rsidP="003B6A53">
      <w:pPr>
        <w:pStyle w:val="Ingenmellomrom"/>
        <w:rPr>
          <w:rFonts w:ascii="Aptos" w:hAnsi="Aptos"/>
        </w:rPr>
      </w:pPr>
    </w:p>
    <w:p w14:paraId="6C731846" w14:textId="77777777" w:rsidR="00102002" w:rsidRPr="00413E10" w:rsidRDefault="00102002" w:rsidP="00102002">
      <w:pPr>
        <w:pStyle w:val="Ingenmellomrom"/>
        <w:numPr>
          <w:ilvl w:val="1"/>
          <w:numId w:val="11"/>
        </w:numPr>
        <w:rPr>
          <w:rFonts w:ascii="Aptos" w:hAnsi="Aptos"/>
          <w:sz w:val="24"/>
          <w:szCs w:val="24"/>
        </w:rPr>
      </w:pPr>
      <w:r w:rsidRPr="00413E10">
        <w:rPr>
          <w:rFonts w:ascii="Aptos" w:hAnsi="Aptos"/>
          <w:sz w:val="24"/>
          <w:szCs w:val="24"/>
        </w:rPr>
        <w:t xml:space="preserve">Deling av personopplysninger i samarbeidet </w:t>
      </w:r>
    </w:p>
    <w:p w14:paraId="071E057E" w14:textId="77777777" w:rsidR="003B6A53" w:rsidRPr="002A7386" w:rsidRDefault="003B6A53" w:rsidP="003B6A53">
      <w:pPr>
        <w:pStyle w:val="Brdtekst"/>
        <w:spacing w:after="0"/>
        <w:rPr>
          <w:rFonts w:ascii="Aptos" w:hAnsi="Aptos"/>
          <w:lang w:eastAsia="nb-NO"/>
        </w:rPr>
      </w:pPr>
      <w:r w:rsidRPr="002A7386">
        <w:rPr>
          <w:rFonts w:ascii="Aptos" w:eastAsia="Times New Roman" w:hAnsi="Aptos"/>
          <w:lang w:eastAsia="nb-NO"/>
        </w:rPr>
        <w:t>Deling av personopplysninger mellom Nav og helsetjenesten skal skje på bakgrunn av et rettslig grunnlag.</w:t>
      </w:r>
      <w:r w:rsidRPr="002A7386">
        <w:rPr>
          <w:rFonts w:ascii="Aptos" w:hAnsi="Aptos"/>
          <w:lang w:eastAsia="nb-NO"/>
        </w:rPr>
        <w:t xml:space="preserve"> Personen det deles personopplysninger om skal være informert om at opplysningene deles, hvilke opplysninger som deles og hvem opplysningene deles med.</w:t>
      </w:r>
    </w:p>
    <w:p w14:paraId="25C557CA" w14:textId="77777777" w:rsidR="003B6A53" w:rsidRPr="002A7386" w:rsidRDefault="003B6A53" w:rsidP="003B6A53">
      <w:pPr>
        <w:pStyle w:val="Brdtekst"/>
        <w:spacing w:after="0"/>
        <w:rPr>
          <w:rFonts w:ascii="Aptos" w:eastAsia="Times New Roman" w:hAnsi="Aptos"/>
          <w:lang w:eastAsia="nb-NO"/>
        </w:rPr>
      </w:pPr>
      <w:r w:rsidRPr="002A7386">
        <w:rPr>
          <w:rFonts w:ascii="Aptos" w:eastAsia="Times New Roman" w:hAnsi="Aptos"/>
          <w:lang w:eastAsia="nb-NO"/>
        </w:rPr>
        <w:t>Aktuelle rettsgrunnlag:</w:t>
      </w:r>
    </w:p>
    <w:p w14:paraId="1EC5AFE2" w14:textId="77777777" w:rsidR="003B6A53" w:rsidRPr="002A7386" w:rsidRDefault="003B6A53" w:rsidP="003B6A53">
      <w:pPr>
        <w:pStyle w:val="Brdtekst"/>
        <w:numPr>
          <w:ilvl w:val="0"/>
          <w:numId w:val="6"/>
        </w:numPr>
        <w:spacing w:after="0"/>
        <w:rPr>
          <w:rFonts w:ascii="Aptos" w:eastAsia="Times New Roman" w:hAnsi="Aptos"/>
          <w:lang w:eastAsia="nb-NO"/>
        </w:rPr>
      </w:pPr>
      <w:r w:rsidRPr="002A7386">
        <w:rPr>
          <w:rFonts w:ascii="Aptos" w:eastAsia="Times New Roman" w:hAnsi="Aptos"/>
          <w:lang w:eastAsia="nb-NO"/>
        </w:rPr>
        <w:t>Jobbspesialisten skal samhandle med behandlingsteamet i helse- og omsorgstjenesten og kan i henhold til arbeids- og velferdsforvaltningsloven § 4a og § 7 behandle, herunder innsamle og utlevere, personopplysninger som er nødvendige for å gi arbeidsrettet bistand.</w:t>
      </w:r>
    </w:p>
    <w:p w14:paraId="20F9403A" w14:textId="77777777" w:rsidR="003B6A53" w:rsidRPr="002A7386" w:rsidRDefault="003B6A53" w:rsidP="003B6A53">
      <w:pPr>
        <w:pStyle w:val="Brdtekst"/>
        <w:numPr>
          <w:ilvl w:val="0"/>
          <w:numId w:val="6"/>
        </w:numPr>
        <w:spacing w:after="0"/>
        <w:rPr>
          <w:rFonts w:ascii="Aptos" w:eastAsia="Times New Roman" w:hAnsi="Aptos"/>
          <w:lang w:eastAsia="nb-NO"/>
        </w:rPr>
      </w:pPr>
      <w:r w:rsidRPr="002A7386">
        <w:rPr>
          <w:rFonts w:ascii="Aptos" w:hAnsi="Aptos"/>
          <w:lang w:eastAsia="nb-NO"/>
        </w:rPr>
        <w:t xml:space="preserve">Helsepersonell kan dele taushetsbelagte opplysninger som er nødvendig for samarbeide med Nav etter samtykke fra pasienten, ref. pkt. </w:t>
      </w:r>
      <w:r w:rsidRPr="002A7386">
        <w:rPr>
          <w:rFonts w:ascii="Aptos" w:hAnsi="Aptos"/>
          <w:i/>
          <w:iCs/>
          <w:lang w:eastAsia="nb-NO"/>
        </w:rPr>
        <w:t>2.4.3 Taushetsplikt</w:t>
      </w:r>
      <w:r w:rsidRPr="002A7386">
        <w:rPr>
          <w:rFonts w:ascii="Aptos" w:hAnsi="Aptos"/>
          <w:lang w:eastAsia="nb-NO"/>
        </w:rPr>
        <w:t>., og dokumentere relevant og nødvendig informasjon i tråd med dokumentasjonsplikten.</w:t>
      </w:r>
    </w:p>
    <w:p w14:paraId="1521C3B8" w14:textId="77777777" w:rsidR="003B6A53" w:rsidRPr="002A7386" w:rsidRDefault="003B6A53" w:rsidP="003B6A53">
      <w:pPr>
        <w:pStyle w:val="Brdtekst"/>
        <w:spacing w:after="0"/>
        <w:rPr>
          <w:rFonts w:ascii="Aptos" w:eastAsia="Times New Roman" w:hAnsi="Aptos"/>
          <w:lang w:eastAsia="nb-NO"/>
        </w:rPr>
      </w:pPr>
      <w:r w:rsidRPr="002A7386">
        <w:rPr>
          <w:rFonts w:ascii="Aptos" w:eastAsia="Times New Roman" w:hAnsi="Aptos"/>
          <w:lang w:eastAsia="nb-NO"/>
        </w:rPr>
        <w:t>Begge parter forplikter seg til å innsamle og oppbevare personopplysninger som man får gjennom samarbeidet i respektive fagsystemer med tilstrekkelige sikkerhetstiltak.</w:t>
      </w:r>
    </w:p>
    <w:p w14:paraId="64400573" w14:textId="77777777" w:rsidR="003B6A53" w:rsidRPr="002A7386" w:rsidRDefault="003B6A53" w:rsidP="003B6A53">
      <w:pPr>
        <w:pStyle w:val="Ingenmellomrom"/>
        <w:rPr>
          <w:rFonts w:ascii="Aptos" w:hAnsi="Aptos"/>
        </w:rPr>
      </w:pPr>
    </w:p>
    <w:p w14:paraId="16771737" w14:textId="77777777" w:rsidR="00102002" w:rsidRPr="00413E10" w:rsidRDefault="00102002" w:rsidP="00102002">
      <w:pPr>
        <w:pStyle w:val="Ingenmellomrom"/>
        <w:numPr>
          <w:ilvl w:val="1"/>
          <w:numId w:val="11"/>
        </w:numPr>
        <w:rPr>
          <w:rFonts w:ascii="Aptos" w:hAnsi="Aptos"/>
          <w:sz w:val="24"/>
          <w:szCs w:val="24"/>
        </w:rPr>
      </w:pPr>
      <w:r w:rsidRPr="00413E10">
        <w:rPr>
          <w:rFonts w:ascii="Aptos" w:hAnsi="Aptos"/>
          <w:sz w:val="24"/>
          <w:szCs w:val="24"/>
        </w:rPr>
        <w:t>Brudd på personopplysningssikkerheten</w:t>
      </w:r>
    </w:p>
    <w:p w14:paraId="77AA849E" w14:textId="77777777" w:rsidR="003B6A53" w:rsidRPr="002A7386" w:rsidRDefault="003B6A53" w:rsidP="003B6A53">
      <w:pPr>
        <w:rPr>
          <w:rStyle w:val="eop"/>
          <w:rFonts w:ascii="Aptos" w:hAnsi="Aptos"/>
          <w:color w:val="000000"/>
          <w:bdr w:val="none" w:sz="0" w:space="0" w:color="auto" w:frame="1"/>
        </w:rPr>
      </w:pPr>
      <w:r w:rsidRPr="002A7386">
        <w:rPr>
          <w:rStyle w:val="normaltextrun"/>
          <w:rFonts w:ascii="Aptos" w:hAnsi="Aptos"/>
          <w:color w:val="000000"/>
          <w:bdr w:val="none" w:sz="0" w:space="0" w:color="auto" w:frame="1"/>
        </w:rPr>
        <w:t>Ved brudd på personopplysningssikkerheten som berører opplysninger innhentet, utlevert eller på annen måte behandlet som en del av samarbeidet etter denne avtale, skal parten med avviket, varsle den andre part.</w:t>
      </w:r>
    </w:p>
    <w:p w14:paraId="79100C08" w14:textId="77777777" w:rsidR="003B6A53" w:rsidRPr="002A7386" w:rsidRDefault="003B6A53" w:rsidP="003B6A53">
      <w:pPr>
        <w:pStyle w:val="Ingenmellomrom"/>
        <w:rPr>
          <w:rFonts w:ascii="Aptos" w:hAnsi="Aptos"/>
        </w:rPr>
      </w:pPr>
    </w:p>
    <w:p w14:paraId="71C24E1A" w14:textId="77777777" w:rsidR="00102002" w:rsidRPr="002A7386" w:rsidRDefault="00102002" w:rsidP="00102002">
      <w:pPr>
        <w:pStyle w:val="Ingenmellomrom"/>
        <w:numPr>
          <w:ilvl w:val="0"/>
          <w:numId w:val="11"/>
        </w:numPr>
        <w:rPr>
          <w:rFonts w:ascii="Aptos" w:hAnsi="Aptos"/>
          <w:sz w:val="28"/>
          <w:szCs w:val="28"/>
        </w:rPr>
      </w:pPr>
      <w:r w:rsidRPr="002A7386">
        <w:rPr>
          <w:rFonts w:ascii="Aptos" w:hAnsi="Aptos"/>
          <w:sz w:val="28"/>
          <w:szCs w:val="28"/>
        </w:rPr>
        <w:t>Øvrig</w:t>
      </w:r>
    </w:p>
    <w:p w14:paraId="28E34938" w14:textId="77777777" w:rsidR="003B6A53" w:rsidRPr="002A7386" w:rsidRDefault="003B6A53" w:rsidP="003B6A53">
      <w:pPr>
        <w:rPr>
          <w:rFonts w:ascii="Aptos" w:hAnsi="Aptos"/>
          <w:lang w:eastAsia="nb-NO"/>
        </w:rPr>
      </w:pPr>
      <w:r w:rsidRPr="002A7386">
        <w:rPr>
          <w:rFonts w:ascii="Aptos" w:hAnsi="Aptos"/>
          <w:lang w:eastAsia="nb-NO"/>
        </w:rPr>
        <w:t xml:space="preserve">Denne avtalen gjelder inntil videre og skal evalueres årlig. Ved endringer av avtalen skal dette besluttes i Styringsgruppen/ledergruppen. </w:t>
      </w:r>
    </w:p>
    <w:p w14:paraId="0147570D" w14:textId="77777777" w:rsidR="003B6A53" w:rsidRPr="002A7386" w:rsidRDefault="003B6A53" w:rsidP="003B6A53">
      <w:pPr>
        <w:pStyle w:val="Ingenmellomrom"/>
        <w:rPr>
          <w:rFonts w:ascii="Aptos" w:hAnsi="Aptos"/>
        </w:rPr>
      </w:pPr>
    </w:p>
    <w:p w14:paraId="463B3355" w14:textId="77777777" w:rsidR="00102002" w:rsidRPr="002A7386" w:rsidRDefault="00102002" w:rsidP="00102002">
      <w:pPr>
        <w:pStyle w:val="Ingenmellomrom"/>
        <w:numPr>
          <w:ilvl w:val="0"/>
          <w:numId w:val="11"/>
        </w:numPr>
        <w:rPr>
          <w:rFonts w:ascii="Aptos" w:hAnsi="Aptos"/>
          <w:sz w:val="28"/>
          <w:szCs w:val="28"/>
        </w:rPr>
      </w:pPr>
      <w:r w:rsidRPr="002A7386">
        <w:rPr>
          <w:rFonts w:ascii="Aptos" w:hAnsi="Aptos"/>
          <w:sz w:val="28"/>
          <w:szCs w:val="28"/>
        </w:rPr>
        <w:t>Vedlegg</w:t>
      </w:r>
    </w:p>
    <w:p w14:paraId="7868B62C" w14:textId="77777777" w:rsidR="000A5BD3" w:rsidRPr="002A7386" w:rsidRDefault="0007475C" w:rsidP="00432A79">
      <w:pPr>
        <w:pStyle w:val="Brdtekst"/>
        <w:numPr>
          <w:ilvl w:val="0"/>
          <w:numId w:val="5"/>
        </w:numPr>
        <w:spacing w:after="0"/>
        <w:ind w:left="851"/>
        <w:rPr>
          <w:rFonts w:ascii="Aptos" w:hAnsi="Aptos"/>
          <w:lang w:eastAsia="nb-NO"/>
        </w:rPr>
      </w:pPr>
      <w:r w:rsidRPr="002A7386">
        <w:rPr>
          <w:rFonts w:ascii="Aptos" w:hAnsi="Aptos"/>
          <w:lang w:eastAsia="nb-NO"/>
        </w:rPr>
        <w:t xml:space="preserve">IPS </w:t>
      </w:r>
      <w:r w:rsidR="00F0668C" w:rsidRPr="002A7386">
        <w:rPr>
          <w:rFonts w:ascii="Aptos" w:hAnsi="Aptos"/>
          <w:lang w:eastAsia="nb-NO"/>
        </w:rPr>
        <w:t>fidelity</w:t>
      </w:r>
      <w:r w:rsidRPr="002A7386">
        <w:rPr>
          <w:rFonts w:ascii="Aptos" w:hAnsi="Aptos"/>
          <w:lang w:eastAsia="nb-NO"/>
        </w:rPr>
        <w:t xml:space="preserve">skala </w:t>
      </w:r>
    </w:p>
    <w:p w14:paraId="1FB3BAB5" w14:textId="77777777" w:rsidR="009E22F9" w:rsidRPr="002A7386" w:rsidRDefault="009E22F9" w:rsidP="00B657AB">
      <w:pPr>
        <w:rPr>
          <w:rFonts w:ascii="Aptos" w:hAnsi="Aptos" w:cstheme="minorHAnsi"/>
        </w:rPr>
      </w:pPr>
    </w:p>
    <w:p w14:paraId="5FFAA9FB" w14:textId="77777777" w:rsidR="009418ED" w:rsidRDefault="009418ED" w:rsidP="00B657AB">
      <w:pPr>
        <w:rPr>
          <w:rFonts w:ascii="Aptos" w:hAnsi="Aptos" w:cstheme="minorHAnsi"/>
        </w:rPr>
      </w:pPr>
    </w:p>
    <w:p w14:paraId="67B1A494" w14:textId="7BD97216" w:rsidR="00B657AB" w:rsidRPr="002A7386" w:rsidRDefault="0072487C" w:rsidP="00B657AB">
      <w:pPr>
        <w:rPr>
          <w:rFonts w:ascii="Aptos" w:hAnsi="Aptos" w:cstheme="minorHAnsi"/>
        </w:rPr>
      </w:pPr>
      <w:r w:rsidRPr="002A7386">
        <w:rPr>
          <w:rFonts w:ascii="Aptos" w:hAnsi="Aptos" w:cstheme="minorHAnsi"/>
        </w:rPr>
        <w:t>Styringsgruppe</w:t>
      </w:r>
      <w:r w:rsidR="00403E2E" w:rsidRPr="002A7386">
        <w:rPr>
          <w:rFonts w:ascii="Aptos" w:hAnsi="Aptos" w:cstheme="minorHAnsi"/>
        </w:rPr>
        <w:t>n</w:t>
      </w:r>
      <w:r w:rsidR="009E22F9" w:rsidRPr="002A7386">
        <w:rPr>
          <w:rFonts w:ascii="Aptos" w:hAnsi="Aptos" w:cstheme="minorHAnsi"/>
        </w:rPr>
        <w:t xml:space="preserve"> – sted og dato</w:t>
      </w:r>
    </w:p>
    <w:tbl>
      <w:tblPr>
        <w:tblStyle w:val="Tabellrutenett"/>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69"/>
      </w:tblGrid>
      <w:tr w:rsidR="00B657AB" w:rsidRPr="002A7386" w14:paraId="1CD7F622" w14:textId="77777777" w:rsidTr="00B657AB">
        <w:tc>
          <w:tcPr>
            <w:tcW w:w="4459" w:type="dxa"/>
          </w:tcPr>
          <w:p w14:paraId="2503C258" w14:textId="77777777" w:rsidR="00B657AB" w:rsidRPr="002A7386" w:rsidRDefault="00B657AB" w:rsidP="005924B0">
            <w:pPr>
              <w:tabs>
                <w:tab w:val="left" w:pos="4820"/>
              </w:tabs>
              <w:spacing w:after="0"/>
              <w:rPr>
                <w:rFonts w:ascii="Aptos" w:hAnsi="Aptos" w:cstheme="minorHAnsi"/>
                <w:i/>
                <w:sz w:val="22"/>
                <w:szCs w:val="22"/>
              </w:rPr>
            </w:pPr>
          </w:p>
          <w:p w14:paraId="1C43781F" w14:textId="77777777" w:rsidR="00450581" w:rsidRPr="002A7386" w:rsidRDefault="00B657AB" w:rsidP="005924B0">
            <w:pPr>
              <w:tabs>
                <w:tab w:val="left" w:pos="4820"/>
              </w:tabs>
              <w:spacing w:after="0"/>
              <w:rPr>
                <w:rFonts w:ascii="Aptos" w:hAnsi="Aptos" w:cstheme="minorHAnsi"/>
                <w:i/>
                <w:sz w:val="22"/>
                <w:szCs w:val="22"/>
              </w:rPr>
            </w:pPr>
            <w:r w:rsidRPr="002A7386">
              <w:rPr>
                <w:rFonts w:ascii="Aptos" w:hAnsi="Aptos" w:cstheme="minorHAnsi"/>
                <w:i/>
                <w:sz w:val="22"/>
                <w:szCs w:val="22"/>
              </w:rPr>
              <w:t>…………………………………………..</w:t>
            </w:r>
          </w:p>
          <w:p w14:paraId="6364020B" w14:textId="528A2B8D" w:rsidR="00B657AB" w:rsidRPr="002A7386" w:rsidRDefault="00F3359D" w:rsidP="005924B0">
            <w:pPr>
              <w:tabs>
                <w:tab w:val="left" w:pos="4820"/>
              </w:tabs>
              <w:spacing w:after="0"/>
              <w:rPr>
                <w:rFonts w:ascii="Aptos" w:hAnsi="Aptos" w:cstheme="minorHAnsi"/>
                <w:i/>
                <w:sz w:val="22"/>
                <w:szCs w:val="22"/>
              </w:rPr>
            </w:pPr>
            <w:r w:rsidRPr="002A7386">
              <w:rPr>
                <w:rFonts w:ascii="Aptos" w:hAnsi="Aptos" w:cstheme="minorHAnsi"/>
                <w:i/>
                <w:sz w:val="22"/>
                <w:szCs w:val="22"/>
              </w:rPr>
              <w:t>«navn»</w:t>
            </w:r>
            <w:r w:rsidR="00FE430A" w:rsidRPr="002A7386">
              <w:rPr>
                <w:rFonts w:ascii="Aptos" w:hAnsi="Aptos" w:cstheme="minorHAnsi"/>
                <w:i/>
                <w:sz w:val="22"/>
                <w:szCs w:val="22"/>
              </w:rPr>
              <w:t xml:space="preserve">, </w:t>
            </w:r>
            <w:r w:rsidRPr="002A7386">
              <w:rPr>
                <w:rFonts w:ascii="Aptos" w:hAnsi="Aptos" w:cstheme="minorHAnsi"/>
                <w:i/>
                <w:sz w:val="22"/>
                <w:szCs w:val="22"/>
              </w:rPr>
              <w:t>enhetsleder</w:t>
            </w:r>
          </w:p>
        </w:tc>
        <w:tc>
          <w:tcPr>
            <w:tcW w:w="4469" w:type="dxa"/>
          </w:tcPr>
          <w:p w14:paraId="0EAF5676" w14:textId="77777777" w:rsidR="00B657AB" w:rsidRPr="002A7386" w:rsidRDefault="00B657AB" w:rsidP="005924B0">
            <w:pPr>
              <w:tabs>
                <w:tab w:val="left" w:pos="4820"/>
              </w:tabs>
              <w:spacing w:after="0"/>
              <w:rPr>
                <w:rFonts w:ascii="Aptos" w:hAnsi="Aptos" w:cstheme="minorHAnsi"/>
                <w:i/>
                <w:sz w:val="22"/>
                <w:szCs w:val="22"/>
              </w:rPr>
            </w:pPr>
            <w:r w:rsidRPr="002A7386">
              <w:rPr>
                <w:rFonts w:ascii="Aptos" w:hAnsi="Aptos" w:cstheme="minorHAnsi"/>
                <w:i/>
                <w:sz w:val="22"/>
                <w:szCs w:val="22"/>
              </w:rPr>
              <w:t xml:space="preserve"> </w:t>
            </w:r>
          </w:p>
          <w:p w14:paraId="7794A702" w14:textId="180E1C92" w:rsidR="00B657AB" w:rsidRPr="002A7386" w:rsidRDefault="00B657AB" w:rsidP="005924B0">
            <w:pPr>
              <w:tabs>
                <w:tab w:val="left" w:pos="4820"/>
              </w:tabs>
              <w:spacing w:after="0"/>
              <w:rPr>
                <w:rFonts w:ascii="Aptos" w:hAnsi="Aptos" w:cstheme="minorHAnsi"/>
                <w:i/>
                <w:sz w:val="22"/>
                <w:szCs w:val="22"/>
              </w:rPr>
            </w:pPr>
            <w:r w:rsidRPr="002A7386">
              <w:rPr>
                <w:rFonts w:ascii="Aptos" w:hAnsi="Aptos" w:cstheme="minorHAnsi"/>
                <w:i/>
                <w:sz w:val="22"/>
                <w:szCs w:val="22"/>
              </w:rPr>
              <w:t>…………………………………</w:t>
            </w:r>
            <w:proofErr w:type="gramStart"/>
            <w:r w:rsidRPr="002A7386">
              <w:rPr>
                <w:rFonts w:ascii="Aptos" w:hAnsi="Aptos" w:cstheme="minorHAnsi"/>
                <w:i/>
                <w:sz w:val="22"/>
                <w:szCs w:val="22"/>
              </w:rPr>
              <w:t>………….</w:t>
            </w:r>
            <w:proofErr w:type="gramEnd"/>
            <w:r w:rsidRPr="002A7386">
              <w:rPr>
                <w:rFonts w:ascii="Aptos" w:hAnsi="Aptos" w:cstheme="minorHAnsi"/>
                <w:i/>
                <w:sz w:val="22"/>
                <w:szCs w:val="22"/>
              </w:rPr>
              <w:t>.</w:t>
            </w:r>
            <w:r w:rsidRPr="002A7386">
              <w:rPr>
                <w:rFonts w:ascii="Aptos" w:hAnsi="Aptos" w:cstheme="minorHAnsi"/>
                <w:i/>
                <w:sz w:val="22"/>
                <w:szCs w:val="22"/>
              </w:rPr>
              <w:br/>
              <w:t>«na</w:t>
            </w:r>
            <w:r w:rsidR="00233BE7" w:rsidRPr="002A7386">
              <w:rPr>
                <w:rFonts w:ascii="Aptos" w:hAnsi="Aptos" w:cstheme="minorHAnsi"/>
                <w:i/>
                <w:sz w:val="22"/>
                <w:szCs w:val="22"/>
              </w:rPr>
              <w:t>v</w:t>
            </w:r>
            <w:r w:rsidRPr="002A7386">
              <w:rPr>
                <w:rFonts w:ascii="Aptos" w:hAnsi="Aptos" w:cstheme="minorHAnsi"/>
                <w:i/>
                <w:sz w:val="22"/>
                <w:szCs w:val="22"/>
              </w:rPr>
              <w:t>n»</w:t>
            </w:r>
            <w:r w:rsidR="00D0292E" w:rsidRPr="002A7386">
              <w:rPr>
                <w:rFonts w:ascii="Aptos" w:hAnsi="Aptos" w:cstheme="minorHAnsi"/>
                <w:i/>
                <w:sz w:val="22"/>
                <w:szCs w:val="22"/>
              </w:rPr>
              <w:t xml:space="preserve">, </w:t>
            </w:r>
            <w:r w:rsidR="00C70726" w:rsidRPr="002A7386">
              <w:rPr>
                <w:rFonts w:ascii="Aptos" w:hAnsi="Aptos" w:cstheme="minorHAnsi"/>
                <w:i/>
                <w:sz w:val="22"/>
                <w:szCs w:val="22"/>
              </w:rPr>
              <w:t>Nav</w:t>
            </w:r>
            <w:r w:rsidR="00F3359D" w:rsidRPr="002A7386">
              <w:rPr>
                <w:rFonts w:ascii="Aptos" w:hAnsi="Aptos" w:cstheme="minorHAnsi"/>
                <w:i/>
                <w:sz w:val="22"/>
                <w:szCs w:val="22"/>
              </w:rPr>
              <w:t>-leder</w:t>
            </w:r>
          </w:p>
        </w:tc>
      </w:tr>
      <w:tr w:rsidR="00B657AB" w:rsidRPr="002A7386" w14:paraId="5A2DD5F4" w14:textId="77777777" w:rsidTr="00B657AB">
        <w:tc>
          <w:tcPr>
            <w:tcW w:w="4459" w:type="dxa"/>
          </w:tcPr>
          <w:p w14:paraId="240A3A50" w14:textId="77777777" w:rsidR="00B657AB" w:rsidRPr="002A7386" w:rsidRDefault="00B657AB" w:rsidP="005924B0">
            <w:pPr>
              <w:tabs>
                <w:tab w:val="left" w:pos="4820"/>
              </w:tabs>
              <w:spacing w:after="0"/>
              <w:rPr>
                <w:rFonts w:ascii="Aptos" w:hAnsi="Aptos" w:cstheme="minorHAnsi"/>
                <w:i/>
                <w:sz w:val="22"/>
                <w:szCs w:val="22"/>
              </w:rPr>
            </w:pPr>
          </w:p>
          <w:p w14:paraId="376BDF3D" w14:textId="24E1A9BF" w:rsidR="00B657AB" w:rsidRPr="002A7386" w:rsidRDefault="00B657AB" w:rsidP="005924B0">
            <w:pPr>
              <w:tabs>
                <w:tab w:val="left" w:pos="4820"/>
              </w:tabs>
              <w:spacing w:after="0"/>
              <w:rPr>
                <w:rFonts w:ascii="Aptos" w:hAnsi="Aptos" w:cstheme="minorHAnsi"/>
                <w:i/>
                <w:sz w:val="22"/>
                <w:szCs w:val="22"/>
              </w:rPr>
            </w:pPr>
            <w:r w:rsidRPr="002A7386">
              <w:rPr>
                <w:rFonts w:ascii="Aptos" w:hAnsi="Aptos" w:cstheme="minorHAnsi"/>
                <w:i/>
                <w:sz w:val="22"/>
                <w:szCs w:val="22"/>
              </w:rPr>
              <w:t>……………………………</w:t>
            </w:r>
            <w:proofErr w:type="gramStart"/>
            <w:r w:rsidRPr="002A7386">
              <w:rPr>
                <w:rFonts w:ascii="Aptos" w:hAnsi="Aptos" w:cstheme="minorHAnsi"/>
                <w:i/>
                <w:sz w:val="22"/>
                <w:szCs w:val="22"/>
              </w:rPr>
              <w:t>………….</w:t>
            </w:r>
            <w:proofErr w:type="gramEnd"/>
            <w:r w:rsidRPr="002A7386">
              <w:rPr>
                <w:rFonts w:ascii="Aptos" w:hAnsi="Aptos" w:cstheme="minorHAnsi"/>
                <w:i/>
                <w:sz w:val="22"/>
                <w:szCs w:val="22"/>
              </w:rPr>
              <w:t>.</w:t>
            </w:r>
            <w:r w:rsidRPr="002A7386">
              <w:rPr>
                <w:rFonts w:ascii="Aptos" w:hAnsi="Aptos" w:cstheme="minorHAnsi"/>
                <w:i/>
                <w:sz w:val="22"/>
                <w:szCs w:val="22"/>
              </w:rPr>
              <w:br/>
              <w:t>«na</w:t>
            </w:r>
            <w:r w:rsidR="008C1A2F" w:rsidRPr="002A7386">
              <w:rPr>
                <w:rFonts w:ascii="Aptos" w:hAnsi="Aptos" w:cstheme="minorHAnsi"/>
                <w:i/>
                <w:sz w:val="22"/>
                <w:szCs w:val="22"/>
              </w:rPr>
              <w:t>v</w:t>
            </w:r>
            <w:r w:rsidRPr="002A7386">
              <w:rPr>
                <w:rFonts w:ascii="Aptos" w:hAnsi="Aptos" w:cstheme="minorHAnsi"/>
                <w:i/>
                <w:sz w:val="22"/>
                <w:szCs w:val="22"/>
              </w:rPr>
              <w:t>n»</w:t>
            </w:r>
          </w:p>
        </w:tc>
        <w:tc>
          <w:tcPr>
            <w:tcW w:w="4469" w:type="dxa"/>
          </w:tcPr>
          <w:p w14:paraId="405FE846" w14:textId="77777777" w:rsidR="00B657AB" w:rsidRPr="002A7386" w:rsidRDefault="00B657AB" w:rsidP="005924B0">
            <w:pPr>
              <w:tabs>
                <w:tab w:val="left" w:pos="4820"/>
              </w:tabs>
              <w:spacing w:after="0"/>
              <w:rPr>
                <w:rFonts w:ascii="Aptos" w:hAnsi="Aptos" w:cstheme="minorHAnsi"/>
                <w:i/>
                <w:sz w:val="22"/>
                <w:szCs w:val="22"/>
              </w:rPr>
            </w:pPr>
          </w:p>
          <w:p w14:paraId="3A5E995A" w14:textId="415AEA71" w:rsidR="00B657AB" w:rsidRPr="002A7386" w:rsidRDefault="00B657AB" w:rsidP="005924B0">
            <w:pPr>
              <w:tabs>
                <w:tab w:val="left" w:pos="4820"/>
              </w:tabs>
              <w:spacing w:after="0"/>
              <w:rPr>
                <w:rFonts w:ascii="Aptos" w:hAnsi="Aptos" w:cstheme="minorHAnsi"/>
                <w:i/>
                <w:sz w:val="22"/>
                <w:szCs w:val="22"/>
              </w:rPr>
            </w:pPr>
            <w:r w:rsidRPr="002A7386">
              <w:rPr>
                <w:rFonts w:ascii="Aptos" w:hAnsi="Aptos" w:cstheme="minorHAnsi"/>
                <w:i/>
                <w:sz w:val="22"/>
                <w:szCs w:val="22"/>
              </w:rPr>
              <w:t>…………………………………</w:t>
            </w:r>
            <w:proofErr w:type="gramStart"/>
            <w:r w:rsidRPr="002A7386">
              <w:rPr>
                <w:rFonts w:ascii="Aptos" w:hAnsi="Aptos" w:cstheme="minorHAnsi"/>
                <w:i/>
                <w:sz w:val="22"/>
                <w:szCs w:val="22"/>
              </w:rPr>
              <w:t>……</w:t>
            </w:r>
            <w:r w:rsidR="004E7125" w:rsidRPr="002A7386">
              <w:rPr>
                <w:rFonts w:ascii="Aptos" w:hAnsi="Aptos" w:cstheme="minorHAnsi"/>
                <w:i/>
                <w:sz w:val="22"/>
                <w:szCs w:val="22"/>
              </w:rPr>
              <w:t>…….</w:t>
            </w:r>
            <w:proofErr w:type="gramEnd"/>
            <w:r w:rsidR="004E7125" w:rsidRPr="002A7386">
              <w:rPr>
                <w:rFonts w:ascii="Aptos" w:hAnsi="Aptos" w:cstheme="minorHAnsi"/>
                <w:i/>
                <w:sz w:val="22"/>
                <w:szCs w:val="22"/>
              </w:rPr>
              <w:t>.</w:t>
            </w:r>
            <w:r w:rsidRPr="002A7386">
              <w:rPr>
                <w:rFonts w:ascii="Aptos" w:hAnsi="Aptos" w:cstheme="minorHAnsi"/>
                <w:i/>
                <w:sz w:val="22"/>
                <w:szCs w:val="22"/>
              </w:rPr>
              <w:br/>
              <w:t>«na</w:t>
            </w:r>
            <w:r w:rsidR="008C1A2F" w:rsidRPr="002A7386">
              <w:rPr>
                <w:rFonts w:ascii="Aptos" w:hAnsi="Aptos" w:cstheme="minorHAnsi"/>
                <w:i/>
                <w:sz w:val="22"/>
                <w:szCs w:val="22"/>
              </w:rPr>
              <w:t>v</w:t>
            </w:r>
            <w:r w:rsidRPr="002A7386">
              <w:rPr>
                <w:rFonts w:ascii="Aptos" w:hAnsi="Aptos" w:cstheme="minorHAnsi"/>
                <w:i/>
                <w:sz w:val="22"/>
                <w:szCs w:val="22"/>
              </w:rPr>
              <w:t>n»</w:t>
            </w:r>
          </w:p>
        </w:tc>
      </w:tr>
      <w:tr w:rsidR="00B657AB" w:rsidRPr="002A7386" w14:paraId="2F413CDE" w14:textId="77777777" w:rsidTr="00B657AB">
        <w:trPr>
          <w:trHeight w:val="1394"/>
        </w:trPr>
        <w:tc>
          <w:tcPr>
            <w:tcW w:w="4459" w:type="dxa"/>
          </w:tcPr>
          <w:p w14:paraId="2B75DDB0" w14:textId="77777777" w:rsidR="00B657AB" w:rsidRPr="002A7386" w:rsidRDefault="00B657AB" w:rsidP="005924B0">
            <w:pPr>
              <w:tabs>
                <w:tab w:val="left" w:pos="4820"/>
              </w:tabs>
              <w:spacing w:after="0"/>
              <w:rPr>
                <w:rFonts w:ascii="Aptos" w:hAnsi="Aptos" w:cstheme="minorHAnsi"/>
                <w:i/>
                <w:sz w:val="22"/>
                <w:szCs w:val="22"/>
              </w:rPr>
            </w:pPr>
          </w:p>
          <w:p w14:paraId="63C67FED" w14:textId="2958FE5B" w:rsidR="00566C99" w:rsidRPr="002A7386" w:rsidRDefault="00B657AB" w:rsidP="00566C99">
            <w:pPr>
              <w:tabs>
                <w:tab w:val="left" w:pos="4820"/>
              </w:tabs>
              <w:spacing w:after="0"/>
              <w:rPr>
                <w:rFonts w:ascii="Aptos" w:hAnsi="Aptos" w:cstheme="minorHAnsi"/>
                <w:i/>
                <w:sz w:val="22"/>
                <w:szCs w:val="22"/>
              </w:rPr>
            </w:pPr>
            <w:r w:rsidRPr="002A7386">
              <w:rPr>
                <w:rFonts w:ascii="Aptos" w:hAnsi="Aptos" w:cstheme="minorHAnsi"/>
                <w:i/>
                <w:sz w:val="22"/>
                <w:szCs w:val="22"/>
              </w:rPr>
              <w:t>……………………………………..</w:t>
            </w:r>
            <w:r w:rsidR="00965469" w:rsidRPr="002A7386">
              <w:rPr>
                <w:rFonts w:ascii="Aptos" w:hAnsi="Aptos" w:cstheme="minorHAnsi"/>
                <w:i/>
                <w:sz w:val="22"/>
                <w:szCs w:val="22"/>
              </w:rPr>
              <w:t xml:space="preserve">      </w:t>
            </w:r>
            <w:r w:rsidR="004E7125" w:rsidRPr="002A7386">
              <w:rPr>
                <w:rFonts w:ascii="Aptos" w:hAnsi="Aptos" w:cstheme="minorHAnsi"/>
                <w:i/>
                <w:sz w:val="22"/>
                <w:szCs w:val="22"/>
              </w:rPr>
              <w:t xml:space="preserve">                                                                                                                                               </w:t>
            </w:r>
            <w:r w:rsidR="00965469" w:rsidRPr="002A7386">
              <w:rPr>
                <w:rFonts w:ascii="Aptos" w:hAnsi="Aptos" w:cstheme="minorHAnsi"/>
                <w:i/>
                <w:sz w:val="22"/>
                <w:szCs w:val="22"/>
              </w:rPr>
              <w:t xml:space="preserve">                                                  </w:t>
            </w:r>
            <w:r w:rsidRPr="002A7386">
              <w:rPr>
                <w:rFonts w:ascii="Aptos" w:hAnsi="Aptos" w:cstheme="minorHAnsi"/>
                <w:i/>
                <w:sz w:val="22"/>
                <w:szCs w:val="22"/>
              </w:rPr>
              <w:br/>
              <w:t>«na</w:t>
            </w:r>
            <w:r w:rsidR="00233BE7" w:rsidRPr="002A7386">
              <w:rPr>
                <w:rFonts w:ascii="Aptos" w:hAnsi="Aptos" w:cstheme="minorHAnsi"/>
                <w:i/>
                <w:sz w:val="22"/>
                <w:szCs w:val="22"/>
              </w:rPr>
              <w:t>v</w:t>
            </w:r>
            <w:r w:rsidRPr="002A7386">
              <w:rPr>
                <w:rFonts w:ascii="Aptos" w:hAnsi="Aptos" w:cstheme="minorHAnsi"/>
                <w:i/>
                <w:sz w:val="22"/>
                <w:szCs w:val="22"/>
              </w:rPr>
              <w:t>n»</w:t>
            </w:r>
            <w:r w:rsidR="00566C99" w:rsidRPr="002A7386">
              <w:rPr>
                <w:rFonts w:ascii="Aptos" w:hAnsi="Aptos" w:cstheme="minorHAnsi"/>
                <w:sz w:val="22"/>
                <w:szCs w:val="22"/>
              </w:rPr>
              <w:t xml:space="preserve"> </w:t>
            </w:r>
          </w:p>
          <w:p w14:paraId="5126A2E1" w14:textId="77777777" w:rsidR="00566C99" w:rsidRPr="002A7386" w:rsidRDefault="00566C99" w:rsidP="00566C99">
            <w:pPr>
              <w:tabs>
                <w:tab w:val="left" w:pos="4820"/>
              </w:tabs>
              <w:spacing w:after="0"/>
              <w:rPr>
                <w:rFonts w:ascii="Aptos" w:hAnsi="Aptos" w:cstheme="minorHAnsi"/>
                <w:i/>
                <w:sz w:val="22"/>
                <w:szCs w:val="22"/>
              </w:rPr>
            </w:pPr>
          </w:p>
          <w:p w14:paraId="52436E46" w14:textId="77777777" w:rsidR="00566C99" w:rsidRPr="002A7386" w:rsidRDefault="00566C99" w:rsidP="00566C99">
            <w:pPr>
              <w:tabs>
                <w:tab w:val="left" w:pos="4820"/>
              </w:tabs>
              <w:spacing w:after="0"/>
              <w:rPr>
                <w:rFonts w:ascii="Aptos" w:hAnsi="Aptos" w:cstheme="minorHAnsi"/>
                <w:i/>
                <w:sz w:val="22"/>
                <w:szCs w:val="22"/>
              </w:rPr>
            </w:pPr>
            <w:r w:rsidRPr="002A7386">
              <w:rPr>
                <w:rFonts w:ascii="Aptos" w:hAnsi="Aptos" w:cstheme="minorHAnsi"/>
                <w:i/>
                <w:sz w:val="22"/>
                <w:szCs w:val="22"/>
              </w:rPr>
              <w:t xml:space="preserve">……………………………………..                                                                                                                                                                                                         </w:t>
            </w:r>
          </w:p>
          <w:p w14:paraId="7FEA59C7" w14:textId="634ACA1D" w:rsidR="00B657AB" w:rsidRPr="002A7386" w:rsidRDefault="00566C99" w:rsidP="00566C99">
            <w:pPr>
              <w:tabs>
                <w:tab w:val="left" w:pos="4820"/>
              </w:tabs>
              <w:spacing w:after="0"/>
              <w:rPr>
                <w:rFonts w:ascii="Aptos" w:hAnsi="Aptos" w:cstheme="minorHAnsi"/>
                <w:i/>
                <w:sz w:val="22"/>
                <w:szCs w:val="22"/>
              </w:rPr>
            </w:pPr>
            <w:r w:rsidRPr="002A7386">
              <w:rPr>
                <w:rFonts w:ascii="Aptos" w:hAnsi="Aptos" w:cstheme="minorHAnsi"/>
                <w:i/>
                <w:sz w:val="22"/>
                <w:szCs w:val="22"/>
              </w:rPr>
              <w:t>«na</w:t>
            </w:r>
            <w:r w:rsidR="008C1A2F" w:rsidRPr="002A7386">
              <w:rPr>
                <w:rFonts w:ascii="Aptos" w:hAnsi="Aptos" w:cstheme="minorHAnsi"/>
                <w:i/>
                <w:sz w:val="22"/>
                <w:szCs w:val="22"/>
              </w:rPr>
              <w:t>v</w:t>
            </w:r>
            <w:r w:rsidRPr="002A7386">
              <w:rPr>
                <w:rFonts w:ascii="Aptos" w:hAnsi="Aptos" w:cstheme="minorHAnsi"/>
                <w:i/>
                <w:sz w:val="22"/>
                <w:szCs w:val="22"/>
              </w:rPr>
              <w:t>n»</w:t>
            </w:r>
          </w:p>
        </w:tc>
        <w:tc>
          <w:tcPr>
            <w:tcW w:w="4469" w:type="dxa"/>
          </w:tcPr>
          <w:p w14:paraId="5C832C24" w14:textId="77777777" w:rsidR="00B657AB" w:rsidRPr="002A7386" w:rsidRDefault="00B657AB" w:rsidP="004E7125">
            <w:pPr>
              <w:tabs>
                <w:tab w:val="left" w:pos="4820"/>
              </w:tabs>
              <w:spacing w:after="0"/>
              <w:rPr>
                <w:rFonts w:ascii="Aptos" w:hAnsi="Aptos" w:cstheme="minorHAnsi"/>
                <w:i/>
                <w:sz w:val="22"/>
                <w:szCs w:val="22"/>
              </w:rPr>
            </w:pPr>
          </w:p>
        </w:tc>
      </w:tr>
    </w:tbl>
    <w:p w14:paraId="44153350" w14:textId="3857FE59" w:rsidR="0F9B7B67" w:rsidRPr="002A7386" w:rsidRDefault="0F9B7B67" w:rsidP="0F9B7B67">
      <w:pPr>
        <w:pStyle w:val="Brdtekst"/>
        <w:spacing w:after="0"/>
        <w:rPr>
          <w:rFonts w:ascii="Aptos" w:eastAsia="Times New Roman" w:hAnsi="Aptos"/>
          <w:color w:val="000000" w:themeColor="text1"/>
          <w:lang w:eastAsia="nb-NO"/>
        </w:rPr>
      </w:pPr>
    </w:p>
    <w:sectPr w:rsidR="0F9B7B67" w:rsidRPr="002A7386" w:rsidSect="00320F68">
      <w:footerReference w:type="default" r:id="rId16"/>
      <w:footerReference w:type="first" r:id="rId17"/>
      <w:type w:val="continuous"/>
      <w:pgSz w:w="11906" w:h="16838"/>
      <w:pgMar w:top="1440" w:right="1080" w:bottom="1440" w:left="1080" w:header="708" w:footer="4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C6B7E" w14:textId="77777777" w:rsidR="00F834F2" w:rsidRDefault="00F834F2" w:rsidP="00627FDF">
      <w:pPr>
        <w:spacing w:after="0" w:line="240" w:lineRule="auto"/>
      </w:pPr>
      <w:r>
        <w:separator/>
      </w:r>
    </w:p>
  </w:endnote>
  <w:endnote w:type="continuationSeparator" w:id="0">
    <w:p w14:paraId="11530D9D" w14:textId="77777777" w:rsidR="00F834F2" w:rsidRDefault="00F834F2" w:rsidP="00627FDF">
      <w:pPr>
        <w:spacing w:after="0" w:line="240" w:lineRule="auto"/>
      </w:pPr>
      <w:r>
        <w:continuationSeparator/>
      </w:r>
    </w:p>
  </w:endnote>
  <w:endnote w:type="continuationNotice" w:id="1">
    <w:p w14:paraId="74A86649" w14:textId="77777777" w:rsidR="00F834F2" w:rsidRDefault="00F83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360"/>
      <w:docPartObj>
        <w:docPartGallery w:val="Page Numbers (Bottom of Page)"/>
        <w:docPartUnique/>
      </w:docPartObj>
    </w:sdtPr>
    <w:sdtEndPr/>
    <w:sdtContent>
      <w:p w14:paraId="3D521A3B" w14:textId="2576694C" w:rsidR="00152857" w:rsidRDefault="00B97FA5" w:rsidP="00346446">
        <w:pPr>
          <w:pStyle w:val="Bunntekst"/>
          <w:pBdr>
            <w:top w:val="single" w:sz="4" w:space="6" w:color="auto"/>
          </w:pBdr>
          <w:tabs>
            <w:tab w:val="clear" w:pos="4536"/>
          </w:tabs>
          <w:jc w:val="right"/>
        </w:pPr>
        <w:r>
          <w:t>Samarbeidsavtale Individuell Jobbstøtte (IPS)</w:t>
        </w:r>
        <w:r>
          <w:tab/>
          <w:t xml:space="preserve">Side </w:t>
        </w:r>
        <w:r w:rsidR="00152857">
          <w:fldChar w:fldCharType="begin"/>
        </w:r>
        <w:r w:rsidR="00152857">
          <w:instrText xml:space="preserve"> PAGE  \* Arabic  \* MERGEFORMAT </w:instrText>
        </w:r>
        <w:r w:rsidR="00152857">
          <w:fldChar w:fldCharType="separate"/>
        </w:r>
        <w:r w:rsidR="00152857">
          <w:rPr>
            <w:noProof/>
          </w:rPr>
          <w:t>3</w:t>
        </w:r>
        <w:r w:rsidR="00152857">
          <w:fldChar w:fldCharType="end"/>
        </w:r>
        <w:r w:rsidR="00152857">
          <w:t>:</w:t>
        </w:r>
        <w:fldSimple w:instr="NUMPAGES  \* Arabic  \* MERGEFORMAT">
          <w:r w:rsidR="00152857">
            <w:rPr>
              <w:noProof/>
            </w:rPr>
            <w:t>3</w:t>
          </w:r>
        </w:fldSimple>
      </w:p>
      <w:p w14:paraId="3DEC83A8" w14:textId="419CF43A" w:rsidR="00B97FA5" w:rsidRDefault="00A23C52" w:rsidP="00346446">
        <w:pPr>
          <w:pStyle w:val="Bunntekst"/>
          <w:pBdr>
            <w:top w:val="single" w:sz="4" w:space="6" w:color="auto"/>
          </w:pBdr>
          <w:tabs>
            <w:tab w:val="clear" w:pos="4536"/>
          </w:tabs>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A401" w14:textId="77777777" w:rsidR="00B97FA5" w:rsidRDefault="00B97FA5">
    <w:pPr>
      <w:pStyle w:val="Bunntekst"/>
    </w:pPr>
  </w:p>
  <w:p w14:paraId="43AD848B" w14:textId="77777777" w:rsidR="00B97FA5" w:rsidRDefault="00B97FA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F892F" w14:textId="77777777" w:rsidR="00F834F2" w:rsidRDefault="00F834F2" w:rsidP="00627FDF">
      <w:pPr>
        <w:spacing w:after="0" w:line="240" w:lineRule="auto"/>
      </w:pPr>
      <w:r>
        <w:separator/>
      </w:r>
    </w:p>
  </w:footnote>
  <w:footnote w:type="continuationSeparator" w:id="0">
    <w:p w14:paraId="552A65DF" w14:textId="77777777" w:rsidR="00F834F2" w:rsidRDefault="00F834F2" w:rsidP="00627FDF">
      <w:pPr>
        <w:spacing w:after="0" w:line="240" w:lineRule="auto"/>
      </w:pPr>
      <w:r>
        <w:continuationSeparator/>
      </w:r>
    </w:p>
  </w:footnote>
  <w:footnote w:type="continuationNotice" w:id="1">
    <w:p w14:paraId="5F13DC2F" w14:textId="77777777" w:rsidR="00F834F2" w:rsidRDefault="00F834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D2FF"/>
    <w:multiLevelType w:val="hybridMultilevel"/>
    <w:tmpl w:val="FFFFFFFF"/>
    <w:lvl w:ilvl="0" w:tplc="8A9E71D8">
      <w:start w:val="1"/>
      <w:numFmt w:val="bullet"/>
      <w:lvlText w:val="·"/>
      <w:lvlJc w:val="left"/>
      <w:pPr>
        <w:ind w:left="720" w:hanging="360"/>
      </w:pPr>
      <w:rPr>
        <w:rFonts w:ascii="Symbol" w:hAnsi="Symbol" w:hint="default"/>
      </w:rPr>
    </w:lvl>
    <w:lvl w:ilvl="1" w:tplc="D9A8B4A4">
      <w:start w:val="1"/>
      <w:numFmt w:val="bullet"/>
      <w:lvlText w:val="o"/>
      <w:lvlJc w:val="left"/>
      <w:pPr>
        <w:ind w:left="1440" w:hanging="360"/>
      </w:pPr>
      <w:rPr>
        <w:rFonts w:ascii="Courier New" w:hAnsi="Courier New" w:hint="default"/>
      </w:rPr>
    </w:lvl>
    <w:lvl w:ilvl="2" w:tplc="986E4242">
      <w:start w:val="1"/>
      <w:numFmt w:val="bullet"/>
      <w:lvlText w:val=""/>
      <w:lvlJc w:val="left"/>
      <w:pPr>
        <w:ind w:left="2160" w:hanging="360"/>
      </w:pPr>
      <w:rPr>
        <w:rFonts w:ascii="Wingdings" w:hAnsi="Wingdings" w:hint="default"/>
      </w:rPr>
    </w:lvl>
    <w:lvl w:ilvl="3" w:tplc="445251EC">
      <w:start w:val="1"/>
      <w:numFmt w:val="bullet"/>
      <w:lvlText w:val=""/>
      <w:lvlJc w:val="left"/>
      <w:pPr>
        <w:ind w:left="2880" w:hanging="360"/>
      </w:pPr>
      <w:rPr>
        <w:rFonts w:ascii="Symbol" w:hAnsi="Symbol" w:hint="default"/>
      </w:rPr>
    </w:lvl>
    <w:lvl w:ilvl="4" w:tplc="33F0099E">
      <w:start w:val="1"/>
      <w:numFmt w:val="bullet"/>
      <w:lvlText w:val="o"/>
      <w:lvlJc w:val="left"/>
      <w:pPr>
        <w:ind w:left="3600" w:hanging="360"/>
      </w:pPr>
      <w:rPr>
        <w:rFonts w:ascii="Courier New" w:hAnsi="Courier New" w:hint="default"/>
      </w:rPr>
    </w:lvl>
    <w:lvl w:ilvl="5" w:tplc="4BA2EC06">
      <w:start w:val="1"/>
      <w:numFmt w:val="bullet"/>
      <w:lvlText w:val=""/>
      <w:lvlJc w:val="left"/>
      <w:pPr>
        <w:ind w:left="4320" w:hanging="360"/>
      </w:pPr>
      <w:rPr>
        <w:rFonts w:ascii="Wingdings" w:hAnsi="Wingdings" w:hint="default"/>
      </w:rPr>
    </w:lvl>
    <w:lvl w:ilvl="6" w:tplc="238054E0">
      <w:start w:val="1"/>
      <w:numFmt w:val="bullet"/>
      <w:lvlText w:val=""/>
      <w:lvlJc w:val="left"/>
      <w:pPr>
        <w:ind w:left="5040" w:hanging="360"/>
      </w:pPr>
      <w:rPr>
        <w:rFonts w:ascii="Symbol" w:hAnsi="Symbol" w:hint="default"/>
      </w:rPr>
    </w:lvl>
    <w:lvl w:ilvl="7" w:tplc="6D5E3802">
      <w:start w:val="1"/>
      <w:numFmt w:val="bullet"/>
      <w:lvlText w:val="o"/>
      <w:lvlJc w:val="left"/>
      <w:pPr>
        <w:ind w:left="5760" w:hanging="360"/>
      </w:pPr>
      <w:rPr>
        <w:rFonts w:ascii="Courier New" w:hAnsi="Courier New" w:hint="default"/>
      </w:rPr>
    </w:lvl>
    <w:lvl w:ilvl="8" w:tplc="01D6CC7E">
      <w:start w:val="1"/>
      <w:numFmt w:val="bullet"/>
      <w:lvlText w:val=""/>
      <w:lvlJc w:val="left"/>
      <w:pPr>
        <w:ind w:left="6480" w:hanging="360"/>
      </w:pPr>
      <w:rPr>
        <w:rFonts w:ascii="Wingdings" w:hAnsi="Wingdings" w:hint="default"/>
      </w:rPr>
    </w:lvl>
  </w:abstractNum>
  <w:abstractNum w:abstractNumId="1" w15:restartNumberingAfterBreak="0">
    <w:nsid w:val="1D93476E"/>
    <w:multiLevelType w:val="hybridMultilevel"/>
    <w:tmpl w:val="31D046CC"/>
    <w:lvl w:ilvl="0" w:tplc="A75E4BE2">
      <w:start w:val="1"/>
      <w:numFmt w:val="decimal"/>
      <w:pStyle w:val="Overskrift4"/>
      <w:lvlText w:val="%1.1.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1DAE5612"/>
    <w:multiLevelType w:val="multilevel"/>
    <w:tmpl w:val="AAB8DEB4"/>
    <w:lvl w:ilvl="0">
      <w:start w:val="1"/>
      <w:numFmt w:val="decimal"/>
      <w:lvlText w:val="%1."/>
      <w:lvlJc w:val="left"/>
      <w:pPr>
        <w:ind w:left="360" w:hanging="360"/>
      </w:pPr>
      <w:rPr>
        <w:rFonts w:hint="default"/>
      </w:rPr>
    </w:lvl>
    <w:lvl w:ilvl="1">
      <w:start w:val="1"/>
      <w:numFmt w:val="decimal"/>
      <w:pStyle w:val="Overskrift3"/>
      <w:lvlText w:val="%1.%2."/>
      <w:lvlJc w:val="left"/>
      <w:pPr>
        <w:ind w:left="792"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9E7525"/>
    <w:multiLevelType w:val="multilevel"/>
    <w:tmpl w:val="FCA846C4"/>
    <w:lvl w:ilvl="0">
      <w:start w:val="1"/>
      <w:numFmt w:val="decimal"/>
      <w:pStyle w:val="Overskrift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711102"/>
    <w:multiLevelType w:val="multilevel"/>
    <w:tmpl w:val="61685A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371603"/>
    <w:multiLevelType w:val="hybridMultilevel"/>
    <w:tmpl w:val="38B0334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6" w15:restartNumberingAfterBreak="0">
    <w:nsid w:val="55C41209"/>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FC4535"/>
    <w:multiLevelType w:val="hybridMultilevel"/>
    <w:tmpl w:val="9D52BF98"/>
    <w:lvl w:ilvl="0" w:tplc="D4E0460C">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4AD055D"/>
    <w:multiLevelType w:val="hybridMultilevel"/>
    <w:tmpl w:val="B3B6BEDC"/>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2AF762F"/>
    <w:multiLevelType w:val="hybridMultilevel"/>
    <w:tmpl w:val="9B569FCE"/>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0" w15:restartNumberingAfterBreak="0">
    <w:nsid w:val="7767713E"/>
    <w:multiLevelType w:val="hybridMultilevel"/>
    <w:tmpl w:val="3ABA82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89760221">
    <w:abstractNumId w:val="0"/>
  </w:num>
  <w:num w:numId="2" w16cid:durableId="1826162393">
    <w:abstractNumId w:val="8"/>
  </w:num>
  <w:num w:numId="3" w16cid:durableId="2097286817">
    <w:abstractNumId w:val="10"/>
  </w:num>
  <w:num w:numId="4" w16cid:durableId="1373339182">
    <w:abstractNumId w:val="9"/>
  </w:num>
  <w:num w:numId="5" w16cid:durableId="1397373">
    <w:abstractNumId w:val="5"/>
  </w:num>
  <w:num w:numId="6" w16cid:durableId="1307978380">
    <w:abstractNumId w:val="7"/>
  </w:num>
  <w:num w:numId="7" w16cid:durableId="2087262972">
    <w:abstractNumId w:val="2"/>
  </w:num>
  <w:num w:numId="8" w16cid:durableId="1992252733">
    <w:abstractNumId w:val="3"/>
  </w:num>
  <w:num w:numId="9" w16cid:durableId="1457484741">
    <w:abstractNumId w:val="1"/>
  </w:num>
  <w:num w:numId="10" w16cid:durableId="21357127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7491289">
    <w:abstractNumId w:val="6"/>
  </w:num>
  <w:num w:numId="12" w16cid:durableId="88174516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F5"/>
    <w:rsid w:val="00000F79"/>
    <w:rsid w:val="000019A4"/>
    <w:rsid w:val="00005186"/>
    <w:rsid w:val="00006A39"/>
    <w:rsid w:val="000104B3"/>
    <w:rsid w:val="00010D8B"/>
    <w:rsid w:val="00011D84"/>
    <w:rsid w:val="00013ED1"/>
    <w:rsid w:val="000148AF"/>
    <w:rsid w:val="0001590F"/>
    <w:rsid w:val="000166F4"/>
    <w:rsid w:val="00016AE1"/>
    <w:rsid w:val="0001772B"/>
    <w:rsid w:val="0001785C"/>
    <w:rsid w:val="0002092F"/>
    <w:rsid w:val="0002141A"/>
    <w:rsid w:val="00021D13"/>
    <w:rsid w:val="00021E6F"/>
    <w:rsid w:val="00022B86"/>
    <w:rsid w:val="00024241"/>
    <w:rsid w:val="00024ACC"/>
    <w:rsid w:val="00024C30"/>
    <w:rsid w:val="00025F5A"/>
    <w:rsid w:val="000261BE"/>
    <w:rsid w:val="00027A68"/>
    <w:rsid w:val="00027C55"/>
    <w:rsid w:val="00030016"/>
    <w:rsid w:val="0003025C"/>
    <w:rsid w:val="00030534"/>
    <w:rsid w:val="00030F7E"/>
    <w:rsid w:val="000318AD"/>
    <w:rsid w:val="000325A5"/>
    <w:rsid w:val="000328B7"/>
    <w:rsid w:val="00033A0B"/>
    <w:rsid w:val="00033C35"/>
    <w:rsid w:val="00034BD7"/>
    <w:rsid w:val="0003737E"/>
    <w:rsid w:val="0004047F"/>
    <w:rsid w:val="000426A5"/>
    <w:rsid w:val="0004365A"/>
    <w:rsid w:val="00045A69"/>
    <w:rsid w:val="00045CA1"/>
    <w:rsid w:val="00046513"/>
    <w:rsid w:val="00046544"/>
    <w:rsid w:val="00047073"/>
    <w:rsid w:val="000470E7"/>
    <w:rsid w:val="00047AD8"/>
    <w:rsid w:val="00050F31"/>
    <w:rsid w:val="000527DB"/>
    <w:rsid w:val="000529EA"/>
    <w:rsid w:val="00054366"/>
    <w:rsid w:val="00054D7D"/>
    <w:rsid w:val="00055E44"/>
    <w:rsid w:val="0005694D"/>
    <w:rsid w:val="000572DB"/>
    <w:rsid w:val="00057E32"/>
    <w:rsid w:val="00060311"/>
    <w:rsid w:val="000611E4"/>
    <w:rsid w:val="000621F5"/>
    <w:rsid w:val="0006486C"/>
    <w:rsid w:val="00064B65"/>
    <w:rsid w:val="00064D82"/>
    <w:rsid w:val="000650D7"/>
    <w:rsid w:val="000660BC"/>
    <w:rsid w:val="00066FAB"/>
    <w:rsid w:val="00070A2E"/>
    <w:rsid w:val="00071A23"/>
    <w:rsid w:val="00071CF7"/>
    <w:rsid w:val="00071DB0"/>
    <w:rsid w:val="000729A2"/>
    <w:rsid w:val="00073066"/>
    <w:rsid w:val="0007380F"/>
    <w:rsid w:val="0007475C"/>
    <w:rsid w:val="00074C8D"/>
    <w:rsid w:val="0007696C"/>
    <w:rsid w:val="00077263"/>
    <w:rsid w:val="000778B9"/>
    <w:rsid w:val="000837AE"/>
    <w:rsid w:val="00086F17"/>
    <w:rsid w:val="000907AD"/>
    <w:rsid w:val="000914E6"/>
    <w:rsid w:val="0009230E"/>
    <w:rsid w:val="00092723"/>
    <w:rsid w:val="0009332F"/>
    <w:rsid w:val="00093C6B"/>
    <w:rsid w:val="00094E3B"/>
    <w:rsid w:val="00095B07"/>
    <w:rsid w:val="0009701F"/>
    <w:rsid w:val="00097071"/>
    <w:rsid w:val="000975DE"/>
    <w:rsid w:val="000A066F"/>
    <w:rsid w:val="000A1A5D"/>
    <w:rsid w:val="000A320A"/>
    <w:rsid w:val="000A33CC"/>
    <w:rsid w:val="000A3574"/>
    <w:rsid w:val="000A5BD3"/>
    <w:rsid w:val="000A5C39"/>
    <w:rsid w:val="000A6D02"/>
    <w:rsid w:val="000A7498"/>
    <w:rsid w:val="000A74C0"/>
    <w:rsid w:val="000B0CF2"/>
    <w:rsid w:val="000B0D71"/>
    <w:rsid w:val="000B2212"/>
    <w:rsid w:val="000B29B1"/>
    <w:rsid w:val="000B391B"/>
    <w:rsid w:val="000B3D06"/>
    <w:rsid w:val="000B6A7F"/>
    <w:rsid w:val="000B7119"/>
    <w:rsid w:val="000C070D"/>
    <w:rsid w:val="000C17DD"/>
    <w:rsid w:val="000C22F2"/>
    <w:rsid w:val="000C2C19"/>
    <w:rsid w:val="000C3F52"/>
    <w:rsid w:val="000D0AFE"/>
    <w:rsid w:val="000D2173"/>
    <w:rsid w:val="000D3A5F"/>
    <w:rsid w:val="000E1577"/>
    <w:rsid w:val="000E21E5"/>
    <w:rsid w:val="000E7274"/>
    <w:rsid w:val="000F006D"/>
    <w:rsid w:val="000F09E6"/>
    <w:rsid w:val="000F12DC"/>
    <w:rsid w:val="000F26C6"/>
    <w:rsid w:val="000F33B4"/>
    <w:rsid w:val="000F628A"/>
    <w:rsid w:val="001015A8"/>
    <w:rsid w:val="00101624"/>
    <w:rsid w:val="00101AB4"/>
    <w:rsid w:val="00102002"/>
    <w:rsid w:val="00103880"/>
    <w:rsid w:val="00105536"/>
    <w:rsid w:val="00106FB7"/>
    <w:rsid w:val="001078B5"/>
    <w:rsid w:val="00110262"/>
    <w:rsid w:val="00111D56"/>
    <w:rsid w:val="001125D3"/>
    <w:rsid w:val="001161DD"/>
    <w:rsid w:val="001172BB"/>
    <w:rsid w:val="0011779F"/>
    <w:rsid w:val="00120E7B"/>
    <w:rsid w:val="0012135D"/>
    <w:rsid w:val="00121B09"/>
    <w:rsid w:val="00121DA1"/>
    <w:rsid w:val="00124108"/>
    <w:rsid w:val="001247F2"/>
    <w:rsid w:val="00125733"/>
    <w:rsid w:val="00131C5F"/>
    <w:rsid w:val="00131DC4"/>
    <w:rsid w:val="00132645"/>
    <w:rsid w:val="0013396A"/>
    <w:rsid w:val="00133D0F"/>
    <w:rsid w:val="00136295"/>
    <w:rsid w:val="001368AD"/>
    <w:rsid w:val="00136963"/>
    <w:rsid w:val="00136B5D"/>
    <w:rsid w:val="00136FE4"/>
    <w:rsid w:val="00137A3E"/>
    <w:rsid w:val="0014083C"/>
    <w:rsid w:val="001418EE"/>
    <w:rsid w:val="0014692A"/>
    <w:rsid w:val="001472D3"/>
    <w:rsid w:val="001475A7"/>
    <w:rsid w:val="00150120"/>
    <w:rsid w:val="00150B37"/>
    <w:rsid w:val="00151190"/>
    <w:rsid w:val="0015215B"/>
    <w:rsid w:val="00152857"/>
    <w:rsid w:val="00152A1F"/>
    <w:rsid w:val="0015364C"/>
    <w:rsid w:val="0015607D"/>
    <w:rsid w:val="0015654A"/>
    <w:rsid w:val="00156EB4"/>
    <w:rsid w:val="00156F24"/>
    <w:rsid w:val="001578BF"/>
    <w:rsid w:val="0016048F"/>
    <w:rsid w:val="00161CAE"/>
    <w:rsid w:val="0016261C"/>
    <w:rsid w:val="001628AD"/>
    <w:rsid w:val="001659A9"/>
    <w:rsid w:val="00166A4F"/>
    <w:rsid w:val="0016764A"/>
    <w:rsid w:val="0017079F"/>
    <w:rsid w:val="00173304"/>
    <w:rsid w:val="001734C9"/>
    <w:rsid w:val="00174DF5"/>
    <w:rsid w:val="00176876"/>
    <w:rsid w:val="001823DB"/>
    <w:rsid w:val="001835AA"/>
    <w:rsid w:val="00184448"/>
    <w:rsid w:val="001902A1"/>
    <w:rsid w:val="0019357E"/>
    <w:rsid w:val="00193851"/>
    <w:rsid w:val="00193C2F"/>
    <w:rsid w:val="00193CD9"/>
    <w:rsid w:val="00197252"/>
    <w:rsid w:val="001A2818"/>
    <w:rsid w:val="001A63AD"/>
    <w:rsid w:val="001A6DFE"/>
    <w:rsid w:val="001B0045"/>
    <w:rsid w:val="001B27CA"/>
    <w:rsid w:val="001B2B27"/>
    <w:rsid w:val="001B31FD"/>
    <w:rsid w:val="001B33E9"/>
    <w:rsid w:val="001B4287"/>
    <w:rsid w:val="001B6EDE"/>
    <w:rsid w:val="001B772C"/>
    <w:rsid w:val="001C08F4"/>
    <w:rsid w:val="001C1A30"/>
    <w:rsid w:val="001C206F"/>
    <w:rsid w:val="001C2F91"/>
    <w:rsid w:val="001C3496"/>
    <w:rsid w:val="001C4090"/>
    <w:rsid w:val="001C42A1"/>
    <w:rsid w:val="001C5146"/>
    <w:rsid w:val="001C5329"/>
    <w:rsid w:val="001C53E2"/>
    <w:rsid w:val="001C5BC5"/>
    <w:rsid w:val="001C685B"/>
    <w:rsid w:val="001C6A72"/>
    <w:rsid w:val="001D0F49"/>
    <w:rsid w:val="001D1E45"/>
    <w:rsid w:val="001D27E9"/>
    <w:rsid w:val="001D46F3"/>
    <w:rsid w:val="001D6087"/>
    <w:rsid w:val="001E040B"/>
    <w:rsid w:val="001E0AF2"/>
    <w:rsid w:val="001E0EB1"/>
    <w:rsid w:val="001E316D"/>
    <w:rsid w:val="001E4BBD"/>
    <w:rsid w:val="001F1E21"/>
    <w:rsid w:val="001F3728"/>
    <w:rsid w:val="001F3F86"/>
    <w:rsid w:val="001F588B"/>
    <w:rsid w:val="001F747D"/>
    <w:rsid w:val="00200DF0"/>
    <w:rsid w:val="002019E7"/>
    <w:rsid w:val="00202D0C"/>
    <w:rsid w:val="00203937"/>
    <w:rsid w:val="002039BB"/>
    <w:rsid w:val="0021225E"/>
    <w:rsid w:val="00212271"/>
    <w:rsid w:val="00212701"/>
    <w:rsid w:val="00212B38"/>
    <w:rsid w:val="002144BB"/>
    <w:rsid w:val="00215073"/>
    <w:rsid w:val="00216150"/>
    <w:rsid w:val="0021698D"/>
    <w:rsid w:val="002204DA"/>
    <w:rsid w:val="002206B0"/>
    <w:rsid w:val="0022494D"/>
    <w:rsid w:val="00224C5D"/>
    <w:rsid w:val="00225354"/>
    <w:rsid w:val="00227911"/>
    <w:rsid w:val="0023068D"/>
    <w:rsid w:val="00230D61"/>
    <w:rsid w:val="00233A87"/>
    <w:rsid w:val="00233BE7"/>
    <w:rsid w:val="00234731"/>
    <w:rsid w:val="0023545D"/>
    <w:rsid w:val="00236DAB"/>
    <w:rsid w:val="00237B1A"/>
    <w:rsid w:val="00240278"/>
    <w:rsid w:val="00241C41"/>
    <w:rsid w:val="00242AA3"/>
    <w:rsid w:val="00242F2D"/>
    <w:rsid w:val="00246494"/>
    <w:rsid w:val="002475B6"/>
    <w:rsid w:val="00247EC3"/>
    <w:rsid w:val="002535D1"/>
    <w:rsid w:val="00253D26"/>
    <w:rsid w:val="00255360"/>
    <w:rsid w:val="00257407"/>
    <w:rsid w:val="002608E7"/>
    <w:rsid w:val="00261784"/>
    <w:rsid w:val="00262A0C"/>
    <w:rsid w:val="002634A9"/>
    <w:rsid w:val="00266475"/>
    <w:rsid w:val="0027092C"/>
    <w:rsid w:val="00271282"/>
    <w:rsid w:val="0027287B"/>
    <w:rsid w:val="00274B52"/>
    <w:rsid w:val="00274F66"/>
    <w:rsid w:val="002776A8"/>
    <w:rsid w:val="00277F8F"/>
    <w:rsid w:val="00277FF5"/>
    <w:rsid w:val="00283292"/>
    <w:rsid w:val="00284511"/>
    <w:rsid w:val="0028708D"/>
    <w:rsid w:val="0029295E"/>
    <w:rsid w:val="002945EC"/>
    <w:rsid w:val="002954BD"/>
    <w:rsid w:val="00295B74"/>
    <w:rsid w:val="00295E31"/>
    <w:rsid w:val="00296166"/>
    <w:rsid w:val="00296289"/>
    <w:rsid w:val="002965F2"/>
    <w:rsid w:val="00297AB1"/>
    <w:rsid w:val="002A0345"/>
    <w:rsid w:val="002A0406"/>
    <w:rsid w:val="002A18B6"/>
    <w:rsid w:val="002A32E5"/>
    <w:rsid w:val="002A3A6C"/>
    <w:rsid w:val="002A566D"/>
    <w:rsid w:val="002A7386"/>
    <w:rsid w:val="002A74FF"/>
    <w:rsid w:val="002A7FCD"/>
    <w:rsid w:val="002B077C"/>
    <w:rsid w:val="002B1168"/>
    <w:rsid w:val="002B1CFF"/>
    <w:rsid w:val="002B2065"/>
    <w:rsid w:val="002B348C"/>
    <w:rsid w:val="002B3C4D"/>
    <w:rsid w:val="002B4425"/>
    <w:rsid w:val="002B4DF4"/>
    <w:rsid w:val="002B516E"/>
    <w:rsid w:val="002B52AD"/>
    <w:rsid w:val="002B544F"/>
    <w:rsid w:val="002C0F06"/>
    <w:rsid w:val="002C2FBC"/>
    <w:rsid w:val="002C44D1"/>
    <w:rsid w:val="002C4640"/>
    <w:rsid w:val="002C4CE5"/>
    <w:rsid w:val="002C4D23"/>
    <w:rsid w:val="002D3970"/>
    <w:rsid w:val="002D4B4B"/>
    <w:rsid w:val="002D587C"/>
    <w:rsid w:val="002D69DE"/>
    <w:rsid w:val="002E005F"/>
    <w:rsid w:val="002E00E4"/>
    <w:rsid w:val="002E03CB"/>
    <w:rsid w:val="002E2BBA"/>
    <w:rsid w:val="002E3417"/>
    <w:rsid w:val="002E4658"/>
    <w:rsid w:val="002E5749"/>
    <w:rsid w:val="002E57AE"/>
    <w:rsid w:val="002E6518"/>
    <w:rsid w:val="002E6AC7"/>
    <w:rsid w:val="002F00F8"/>
    <w:rsid w:val="002F0A98"/>
    <w:rsid w:val="002F1760"/>
    <w:rsid w:val="002F3DC0"/>
    <w:rsid w:val="002F3E49"/>
    <w:rsid w:val="002F736A"/>
    <w:rsid w:val="00304768"/>
    <w:rsid w:val="003065AA"/>
    <w:rsid w:val="00307E8C"/>
    <w:rsid w:val="00310CF2"/>
    <w:rsid w:val="00312CE9"/>
    <w:rsid w:val="00313F22"/>
    <w:rsid w:val="00313FBA"/>
    <w:rsid w:val="003151EB"/>
    <w:rsid w:val="00316677"/>
    <w:rsid w:val="00320913"/>
    <w:rsid w:val="00320F68"/>
    <w:rsid w:val="00321FA8"/>
    <w:rsid w:val="00322DAA"/>
    <w:rsid w:val="00323968"/>
    <w:rsid w:val="003240E6"/>
    <w:rsid w:val="003255BD"/>
    <w:rsid w:val="0032561A"/>
    <w:rsid w:val="0032638C"/>
    <w:rsid w:val="00326B72"/>
    <w:rsid w:val="00327561"/>
    <w:rsid w:val="00327E04"/>
    <w:rsid w:val="00332E9E"/>
    <w:rsid w:val="00333539"/>
    <w:rsid w:val="003355D8"/>
    <w:rsid w:val="003356EC"/>
    <w:rsid w:val="00337D6C"/>
    <w:rsid w:val="003400FC"/>
    <w:rsid w:val="003411B3"/>
    <w:rsid w:val="00342983"/>
    <w:rsid w:val="00344422"/>
    <w:rsid w:val="00345345"/>
    <w:rsid w:val="00346446"/>
    <w:rsid w:val="00351210"/>
    <w:rsid w:val="00352FF4"/>
    <w:rsid w:val="00353044"/>
    <w:rsid w:val="00355B7C"/>
    <w:rsid w:val="0035650B"/>
    <w:rsid w:val="00356634"/>
    <w:rsid w:val="00363471"/>
    <w:rsid w:val="00363A8B"/>
    <w:rsid w:val="00363C66"/>
    <w:rsid w:val="0036416C"/>
    <w:rsid w:val="00364855"/>
    <w:rsid w:val="00364B60"/>
    <w:rsid w:val="00367D8A"/>
    <w:rsid w:val="00371F89"/>
    <w:rsid w:val="0037219A"/>
    <w:rsid w:val="0037236E"/>
    <w:rsid w:val="00373172"/>
    <w:rsid w:val="00374A69"/>
    <w:rsid w:val="00376338"/>
    <w:rsid w:val="00380D15"/>
    <w:rsid w:val="00382494"/>
    <w:rsid w:val="003863C4"/>
    <w:rsid w:val="00386619"/>
    <w:rsid w:val="00386D3D"/>
    <w:rsid w:val="00387DEB"/>
    <w:rsid w:val="003912D7"/>
    <w:rsid w:val="003932E2"/>
    <w:rsid w:val="00393AF3"/>
    <w:rsid w:val="003951D7"/>
    <w:rsid w:val="003963D7"/>
    <w:rsid w:val="003965AA"/>
    <w:rsid w:val="00396FAB"/>
    <w:rsid w:val="003A02F5"/>
    <w:rsid w:val="003A154C"/>
    <w:rsid w:val="003A1C6F"/>
    <w:rsid w:val="003A2D7D"/>
    <w:rsid w:val="003A365A"/>
    <w:rsid w:val="003A6392"/>
    <w:rsid w:val="003A71AC"/>
    <w:rsid w:val="003A7C12"/>
    <w:rsid w:val="003A7E8B"/>
    <w:rsid w:val="003B01CB"/>
    <w:rsid w:val="003B1060"/>
    <w:rsid w:val="003B2719"/>
    <w:rsid w:val="003B39B2"/>
    <w:rsid w:val="003B5183"/>
    <w:rsid w:val="003B5D62"/>
    <w:rsid w:val="003B6A53"/>
    <w:rsid w:val="003B75C7"/>
    <w:rsid w:val="003B790F"/>
    <w:rsid w:val="003C0BFB"/>
    <w:rsid w:val="003C1333"/>
    <w:rsid w:val="003C259B"/>
    <w:rsid w:val="003C3A51"/>
    <w:rsid w:val="003C64C8"/>
    <w:rsid w:val="003D1508"/>
    <w:rsid w:val="003D2069"/>
    <w:rsid w:val="003D3C5C"/>
    <w:rsid w:val="003D6216"/>
    <w:rsid w:val="003D6938"/>
    <w:rsid w:val="003D6AEE"/>
    <w:rsid w:val="003E15CC"/>
    <w:rsid w:val="003E2678"/>
    <w:rsid w:val="003E43C3"/>
    <w:rsid w:val="003E4763"/>
    <w:rsid w:val="003E69E7"/>
    <w:rsid w:val="003E6A70"/>
    <w:rsid w:val="003E766E"/>
    <w:rsid w:val="003F3929"/>
    <w:rsid w:val="003F5CEE"/>
    <w:rsid w:val="003F776C"/>
    <w:rsid w:val="003F7F5E"/>
    <w:rsid w:val="00400E5F"/>
    <w:rsid w:val="00402539"/>
    <w:rsid w:val="00402A6D"/>
    <w:rsid w:val="00403126"/>
    <w:rsid w:val="00403E2E"/>
    <w:rsid w:val="0040629C"/>
    <w:rsid w:val="00406F77"/>
    <w:rsid w:val="0040798F"/>
    <w:rsid w:val="004115DD"/>
    <w:rsid w:val="00413367"/>
    <w:rsid w:val="00413CCB"/>
    <w:rsid w:val="00413E10"/>
    <w:rsid w:val="00413F4D"/>
    <w:rsid w:val="004155B3"/>
    <w:rsid w:val="0041602A"/>
    <w:rsid w:val="004172D3"/>
    <w:rsid w:val="00420AEF"/>
    <w:rsid w:val="00425680"/>
    <w:rsid w:val="00427541"/>
    <w:rsid w:val="00430B05"/>
    <w:rsid w:val="004319AA"/>
    <w:rsid w:val="00432A79"/>
    <w:rsid w:val="004330D8"/>
    <w:rsid w:val="00433324"/>
    <w:rsid w:val="00433585"/>
    <w:rsid w:val="004339CF"/>
    <w:rsid w:val="004345B2"/>
    <w:rsid w:val="00435ED8"/>
    <w:rsid w:val="00436E50"/>
    <w:rsid w:val="00437BF5"/>
    <w:rsid w:val="00440BB1"/>
    <w:rsid w:val="00442612"/>
    <w:rsid w:val="00445A21"/>
    <w:rsid w:val="00445B37"/>
    <w:rsid w:val="00446BA9"/>
    <w:rsid w:val="00450581"/>
    <w:rsid w:val="00454A8C"/>
    <w:rsid w:val="00456066"/>
    <w:rsid w:val="0045633F"/>
    <w:rsid w:val="0046018D"/>
    <w:rsid w:val="00460EF0"/>
    <w:rsid w:val="00463914"/>
    <w:rsid w:val="00464CA1"/>
    <w:rsid w:val="00465E6B"/>
    <w:rsid w:val="0046612C"/>
    <w:rsid w:val="004670AC"/>
    <w:rsid w:val="004673C3"/>
    <w:rsid w:val="00467483"/>
    <w:rsid w:val="00467706"/>
    <w:rsid w:val="00471304"/>
    <w:rsid w:val="004717AB"/>
    <w:rsid w:val="00471C35"/>
    <w:rsid w:val="00471E94"/>
    <w:rsid w:val="004733F4"/>
    <w:rsid w:val="00473F34"/>
    <w:rsid w:val="00474699"/>
    <w:rsid w:val="0047587B"/>
    <w:rsid w:val="00481B43"/>
    <w:rsid w:val="0048205C"/>
    <w:rsid w:val="004828B1"/>
    <w:rsid w:val="00482A9C"/>
    <w:rsid w:val="00483132"/>
    <w:rsid w:val="004834CE"/>
    <w:rsid w:val="004848EB"/>
    <w:rsid w:val="00484D07"/>
    <w:rsid w:val="00490AAD"/>
    <w:rsid w:val="004913DD"/>
    <w:rsid w:val="00492E5D"/>
    <w:rsid w:val="00493EF4"/>
    <w:rsid w:val="00494A43"/>
    <w:rsid w:val="00495430"/>
    <w:rsid w:val="00495923"/>
    <w:rsid w:val="00495C79"/>
    <w:rsid w:val="00495E3D"/>
    <w:rsid w:val="004A0308"/>
    <w:rsid w:val="004A12F9"/>
    <w:rsid w:val="004A2DAF"/>
    <w:rsid w:val="004A30D5"/>
    <w:rsid w:val="004A3DEA"/>
    <w:rsid w:val="004A42E4"/>
    <w:rsid w:val="004A638A"/>
    <w:rsid w:val="004A678C"/>
    <w:rsid w:val="004A6FED"/>
    <w:rsid w:val="004B2297"/>
    <w:rsid w:val="004B3132"/>
    <w:rsid w:val="004B346E"/>
    <w:rsid w:val="004B3922"/>
    <w:rsid w:val="004B3B7D"/>
    <w:rsid w:val="004B4CE2"/>
    <w:rsid w:val="004B685D"/>
    <w:rsid w:val="004B796D"/>
    <w:rsid w:val="004B7E34"/>
    <w:rsid w:val="004C1D35"/>
    <w:rsid w:val="004C37C1"/>
    <w:rsid w:val="004C459F"/>
    <w:rsid w:val="004C5D0C"/>
    <w:rsid w:val="004C6CAA"/>
    <w:rsid w:val="004C76DD"/>
    <w:rsid w:val="004D0894"/>
    <w:rsid w:val="004D1F26"/>
    <w:rsid w:val="004D233A"/>
    <w:rsid w:val="004D508F"/>
    <w:rsid w:val="004D7D88"/>
    <w:rsid w:val="004E05C1"/>
    <w:rsid w:val="004E21B0"/>
    <w:rsid w:val="004E2F43"/>
    <w:rsid w:val="004E305F"/>
    <w:rsid w:val="004E3279"/>
    <w:rsid w:val="004E556F"/>
    <w:rsid w:val="004E6894"/>
    <w:rsid w:val="004E6FC5"/>
    <w:rsid w:val="004E7125"/>
    <w:rsid w:val="004E7D6B"/>
    <w:rsid w:val="004F12CE"/>
    <w:rsid w:val="004F271B"/>
    <w:rsid w:val="004F2932"/>
    <w:rsid w:val="004F36D5"/>
    <w:rsid w:val="004F3914"/>
    <w:rsid w:val="004F4A53"/>
    <w:rsid w:val="004F5BDB"/>
    <w:rsid w:val="004F6436"/>
    <w:rsid w:val="00500089"/>
    <w:rsid w:val="0050044E"/>
    <w:rsid w:val="005011DC"/>
    <w:rsid w:val="005016B9"/>
    <w:rsid w:val="0050312F"/>
    <w:rsid w:val="005055AC"/>
    <w:rsid w:val="00505932"/>
    <w:rsid w:val="0050673D"/>
    <w:rsid w:val="00509729"/>
    <w:rsid w:val="005108D0"/>
    <w:rsid w:val="005117F1"/>
    <w:rsid w:val="00513649"/>
    <w:rsid w:val="0051438B"/>
    <w:rsid w:val="0051463C"/>
    <w:rsid w:val="0051650F"/>
    <w:rsid w:val="0052009A"/>
    <w:rsid w:val="005203C4"/>
    <w:rsid w:val="00520A95"/>
    <w:rsid w:val="0052202A"/>
    <w:rsid w:val="00522922"/>
    <w:rsid w:val="005237E6"/>
    <w:rsid w:val="00524401"/>
    <w:rsid w:val="005252B9"/>
    <w:rsid w:val="005278CE"/>
    <w:rsid w:val="00530A7D"/>
    <w:rsid w:val="005325E4"/>
    <w:rsid w:val="005325F5"/>
    <w:rsid w:val="005327A0"/>
    <w:rsid w:val="00534316"/>
    <w:rsid w:val="005343FE"/>
    <w:rsid w:val="0053500B"/>
    <w:rsid w:val="00540983"/>
    <w:rsid w:val="00540FD4"/>
    <w:rsid w:val="00541E9B"/>
    <w:rsid w:val="005422AC"/>
    <w:rsid w:val="00542443"/>
    <w:rsid w:val="005426C5"/>
    <w:rsid w:val="0054327A"/>
    <w:rsid w:val="005439DC"/>
    <w:rsid w:val="005444CB"/>
    <w:rsid w:val="0054509A"/>
    <w:rsid w:val="00545EA1"/>
    <w:rsid w:val="00546DD6"/>
    <w:rsid w:val="00547046"/>
    <w:rsid w:val="00550F02"/>
    <w:rsid w:val="00550FA8"/>
    <w:rsid w:val="0055222E"/>
    <w:rsid w:val="00552639"/>
    <w:rsid w:val="0055352F"/>
    <w:rsid w:val="0055383E"/>
    <w:rsid w:val="00553C0A"/>
    <w:rsid w:val="00553E45"/>
    <w:rsid w:val="005550D6"/>
    <w:rsid w:val="00555388"/>
    <w:rsid w:val="00555A24"/>
    <w:rsid w:val="00556873"/>
    <w:rsid w:val="005571D2"/>
    <w:rsid w:val="005576A7"/>
    <w:rsid w:val="0056016C"/>
    <w:rsid w:val="00561444"/>
    <w:rsid w:val="005620E7"/>
    <w:rsid w:val="005621F1"/>
    <w:rsid w:val="00562502"/>
    <w:rsid w:val="00563FD4"/>
    <w:rsid w:val="00564BDA"/>
    <w:rsid w:val="0056567D"/>
    <w:rsid w:val="00565E33"/>
    <w:rsid w:val="00566C99"/>
    <w:rsid w:val="00570742"/>
    <w:rsid w:val="00570D2F"/>
    <w:rsid w:val="0057164D"/>
    <w:rsid w:val="00574E30"/>
    <w:rsid w:val="00577C81"/>
    <w:rsid w:val="00580BD7"/>
    <w:rsid w:val="00581F01"/>
    <w:rsid w:val="00582171"/>
    <w:rsid w:val="005827F8"/>
    <w:rsid w:val="00585F75"/>
    <w:rsid w:val="00591E4F"/>
    <w:rsid w:val="005924B0"/>
    <w:rsid w:val="0059336B"/>
    <w:rsid w:val="00595D06"/>
    <w:rsid w:val="00596751"/>
    <w:rsid w:val="005A13FD"/>
    <w:rsid w:val="005A2CEA"/>
    <w:rsid w:val="005A301D"/>
    <w:rsid w:val="005A5718"/>
    <w:rsid w:val="005A5851"/>
    <w:rsid w:val="005A6027"/>
    <w:rsid w:val="005A7654"/>
    <w:rsid w:val="005A7801"/>
    <w:rsid w:val="005B02C1"/>
    <w:rsid w:val="005B1201"/>
    <w:rsid w:val="005B28DA"/>
    <w:rsid w:val="005B3278"/>
    <w:rsid w:val="005B3749"/>
    <w:rsid w:val="005B409B"/>
    <w:rsid w:val="005B4E59"/>
    <w:rsid w:val="005B5B15"/>
    <w:rsid w:val="005B7FBB"/>
    <w:rsid w:val="005C2D1E"/>
    <w:rsid w:val="005C3842"/>
    <w:rsid w:val="005C4276"/>
    <w:rsid w:val="005C716E"/>
    <w:rsid w:val="005D1840"/>
    <w:rsid w:val="005D1DE7"/>
    <w:rsid w:val="005D2143"/>
    <w:rsid w:val="005D3EC2"/>
    <w:rsid w:val="005D46C9"/>
    <w:rsid w:val="005D5105"/>
    <w:rsid w:val="005E127D"/>
    <w:rsid w:val="005E13D2"/>
    <w:rsid w:val="005E1B4A"/>
    <w:rsid w:val="005E2CF9"/>
    <w:rsid w:val="005E37B0"/>
    <w:rsid w:val="005E6A9E"/>
    <w:rsid w:val="005E6DA9"/>
    <w:rsid w:val="005F165E"/>
    <w:rsid w:val="005F189B"/>
    <w:rsid w:val="005F1BB4"/>
    <w:rsid w:val="005F1C38"/>
    <w:rsid w:val="005F22C2"/>
    <w:rsid w:val="005F33C8"/>
    <w:rsid w:val="005F366C"/>
    <w:rsid w:val="005F3DB9"/>
    <w:rsid w:val="005F47A7"/>
    <w:rsid w:val="005F6260"/>
    <w:rsid w:val="005F7112"/>
    <w:rsid w:val="0060061B"/>
    <w:rsid w:val="006011C7"/>
    <w:rsid w:val="00602B5A"/>
    <w:rsid w:val="0060379A"/>
    <w:rsid w:val="00603BE5"/>
    <w:rsid w:val="00603DB2"/>
    <w:rsid w:val="006046A6"/>
    <w:rsid w:val="006052E4"/>
    <w:rsid w:val="0060782B"/>
    <w:rsid w:val="00607E71"/>
    <w:rsid w:val="00610F8B"/>
    <w:rsid w:val="006120D8"/>
    <w:rsid w:val="00612E8B"/>
    <w:rsid w:val="00613D68"/>
    <w:rsid w:val="00614B28"/>
    <w:rsid w:val="00614BE8"/>
    <w:rsid w:val="00615AA5"/>
    <w:rsid w:val="00616C0B"/>
    <w:rsid w:val="00624407"/>
    <w:rsid w:val="006253F0"/>
    <w:rsid w:val="00626CB9"/>
    <w:rsid w:val="0062778B"/>
    <w:rsid w:val="00627FDF"/>
    <w:rsid w:val="00630515"/>
    <w:rsid w:val="00630A0F"/>
    <w:rsid w:val="00631114"/>
    <w:rsid w:val="0063155F"/>
    <w:rsid w:val="00631F7C"/>
    <w:rsid w:val="006327B9"/>
    <w:rsid w:val="00632B07"/>
    <w:rsid w:val="00632E74"/>
    <w:rsid w:val="00634412"/>
    <w:rsid w:val="00635CD8"/>
    <w:rsid w:val="0063645A"/>
    <w:rsid w:val="00636633"/>
    <w:rsid w:val="0063720F"/>
    <w:rsid w:val="00637EE7"/>
    <w:rsid w:val="00637FF8"/>
    <w:rsid w:val="00640BD4"/>
    <w:rsid w:val="00641119"/>
    <w:rsid w:val="00641590"/>
    <w:rsid w:val="00642350"/>
    <w:rsid w:val="00643033"/>
    <w:rsid w:val="00643393"/>
    <w:rsid w:val="00643428"/>
    <w:rsid w:val="006439C9"/>
    <w:rsid w:val="006454E6"/>
    <w:rsid w:val="00646415"/>
    <w:rsid w:val="006560FE"/>
    <w:rsid w:val="00656422"/>
    <w:rsid w:val="006573DC"/>
    <w:rsid w:val="00657B76"/>
    <w:rsid w:val="006615BD"/>
    <w:rsid w:val="006641F6"/>
    <w:rsid w:val="0066754F"/>
    <w:rsid w:val="006676B8"/>
    <w:rsid w:val="00670233"/>
    <w:rsid w:val="00670816"/>
    <w:rsid w:val="00670A47"/>
    <w:rsid w:val="006712A6"/>
    <w:rsid w:val="00672746"/>
    <w:rsid w:val="0067288D"/>
    <w:rsid w:val="00672959"/>
    <w:rsid w:val="0067362D"/>
    <w:rsid w:val="00675C10"/>
    <w:rsid w:val="00677686"/>
    <w:rsid w:val="00680CD2"/>
    <w:rsid w:val="00682122"/>
    <w:rsid w:val="00683ED1"/>
    <w:rsid w:val="00685282"/>
    <w:rsid w:val="006872B2"/>
    <w:rsid w:val="006872B3"/>
    <w:rsid w:val="00687ACA"/>
    <w:rsid w:val="00694707"/>
    <w:rsid w:val="0069485B"/>
    <w:rsid w:val="006952CC"/>
    <w:rsid w:val="00696017"/>
    <w:rsid w:val="00697C17"/>
    <w:rsid w:val="00697EF5"/>
    <w:rsid w:val="006A17C0"/>
    <w:rsid w:val="006A2A5A"/>
    <w:rsid w:val="006A3A21"/>
    <w:rsid w:val="006A6691"/>
    <w:rsid w:val="006A6C0A"/>
    <w:rsid w:val="006A7CFC"/>
    <w:rsid w:val="006B1BE8"/>
    <w:rsid w:val="006B2F03"/>
    <w:rsid w:val="006B32DB"/>
    <w:rsid w:val="006B37D7"/>
    <w:rsid w:val="006B4D7B"/>
    <w:rsid w:val="006B5B89"/>
    <w:rsid w:val="006B687B"/>
    <w:rsid w:val="006B6E91"/>
    <w:rsid w:val="006B7875"/>
    <w:rsid w:val="006C02B0"/>
    <w:rsid w:val="006C0EF9"/>
    <w:rsid w:val="006C1E83"/>
    <w:rsid w:val="006C201D"/>
    <w:rsid w:val="006C300F"/>
    <w:rsid w:val="006C3867"/>
    <w:rsid w:val="006C4C51"/>
    <w:rsid w:val="006C5319"/>
    <w:rsid w:val="006C54FA"/>
    <w:rsid w:val="006C5D2F"/>
    <w:rsid w:val="006C63B1"/>
    <w:rsid w:val="006C765E"/>
    <w:rsid w:val="006C7DDB"/>
    <w:rsid w:val="006D00D9"/>
    <w:rsid w:val="006D149C"/>
    <w:rsid w:val="006D1B17"/>
    <w:rsid w:val="006D1DBA"/>
    <w:rsid w:val="006D40D9"/>
    <w:rsid w:val="006D433A"/>
    <w:rsid w:val="006D51B2"/>
    <w:rsid w:val="006D62AC"/>
    <w:rsid w:val="006D6738"/>
    <w:rsid w:val="006D7DA1"/>
    <w:rsid w:val="006E3261"/>
    <w:rsid w:val="006E4E2E"/>
    <w:rsid w:val="006E747C"/>
    <w:rsid w:val="006F02F8"/>
    <w:rsid w:val="006F0ADA"/>
    <w:rsid w:val="006F26D2"/>
    <w:rsid w:val="006F4FEC"/>
    <w:rsid w:val="006F5170"/>
    <w:rsid w:val="006F539D"/>
    <w:rsid w:val="006F5EC4"/>
    <w:rsid w:val="006F5F75"/>
    <w:rsid w:val="006F6608"/>
    <w:rsid w:val="006F6E97"/>
    <w:rsid w:val="006F7E55"/>
    <w:rsid w:val="00700C16"/>
    <w:rsid w:val="00702106"/>
    <w:rsid w:val="00702236"/>
    <w:rsid w:val="007029B8"/>
    <w:rsid w:val="007032A9"/>
    <w:rsid w:val="00705532"/>
    <w:rsid w:val="00705E88"/>
    <w:rsid w:val="00705FC4"/>
    <w:rsid w:val="007072F2"/>
    <w:rsid w:val="00711F4C"/>
    <w:rsid w:val="00712F00"/>
    <w:rsid w:val="007135F7"/>
    <w:rsid w:val="007136FE"/>
    <w:rsid w:val="00714CD5"/>
    <w:rsid w:val="00715F8B"/>
    <w:rsid w:val="00716A85"/>
    <w:rsid w:val="0071706B"/>
    <w:rsid w:val="00717744"/>
    <w:rsid w:val="0072057F"/>
    <w:rsid w:val="007226B5"/>
    <w:rsid w:val="007231DC"/>
    <w:rsid w:val="007238C4"/>
    <w:rsid w:val="0072487C"/>
    <w:rsid w:val="007248C5"/>
    <w:rsid w:val="007255E0"/>
    <w:rsid w:val="007303E8"/>
    <w:rsid w:val="00731DCD"/>
    <w:rsid w:val="007329EF"/>
    <w:rsid w:val="00735554"/>
    <w:rsid w:val="0073738F"/>
    <w:rsid w:val="0074205A"/>
    <w:rsid w:val="0074268D"/>
    <w:rsid w:val="007429B7"/>
    <w:rsid w:val="00742C64"/>
    <w:rsid w:val="00745462"/>
    <w:rsid w:val="00745D90"/>
    <w:rsid w:val="00746BBF"/>
    <w:rsid w:val="00746DD7"/>
    <w:rsid w:val="00746F2D"/>
    <w:rsid w:val="00747033"/>
    <w:rsid w:val="0074742E"/>
    <w:rsid w:val="0075143F"/>
    <w:rsid w:val="007521D1"/>
    <w:rsid w:val="00752520"/>
    <w:rsid w:val="00752EFC"/>
    <w:rsid w:val="00756CAC"/>
    <w:rsid w:val="00757266"/>
    <w:rsid w:val="00757CD9"/>
    <w:rsid w:val="0076020A"/>
    <w:rsid w:val="00760463"/>
    <w:rsid w:val="007605E8"/>
    <w:rsid w:val="00761B73"/>
    <w:rsid w:val="00761C4D"/>
    <w:rsid w:val="00762C0B"/>
    <w:rsid w:val="0076356C"/>
    <w:rsid w:val="00763A5B"/>
    <w:rsid w:val="00764950"/>
    <w:rsid w:val="00765C89"/>
    <w:rsid w:val="0077012A"/>
    <w:rsid w:val="00772E60"/>
    <w:rsid w:val="0077400E"/>
    <w:rsid w:val="007741AA"/>
    <w:rsid w:val="007745E1"/>
    <w:rsid w:val="0077495E"/>
    <w:rsid w:val="0077515F"/>
    <w:rsid w:val="00776E3A"/>
    <w:rsid w:val="007774E6"/>
    <w:rsid w:val="00777852"/>
    <w:rsid w:val="007807E6"/>
    <w:rsid w:val="00782543"/>
    <w:rsid w:val="00784CDF"/>
    <w:rsid w:val="00785068"/>
    <w:rsid w:val="00785522"/>
    <w:rsid w:val="00785ADE"/>
    <w:rsid w:val="00786C4A"/>
    <w:rsid w:val="00786D29"/>
    <w:rsid w:val="00786E43"/>
    <w:rsid w:val="00787540"/>
    <w:rsid w:val="00787A75"/>
    <w:rsid w:val="0079012D"/>
    <w:rsid w:val="007905C3"/>
    <w:rsid w:val="007919C8"/>
    <w:rsid w:val="00791BA6"/>
    <w:rsid w:val="00791C51"/>
    <w:rsid w:val="007950CA"/>
    <w:rsid w:val="00796371"/>
    <w:rsid w:val="007A1EA8"/>
    <w:rsid w:val="007A1F2E"/>
    <w:rsid w:val="007A1FCD"/>
    <w:rsid w:val="007A3288"/>
    <w:rsid w:val="007A5117"/>
    <w:rsid w:val="007A7100"/>
    <w:rsid w:val="007A7545"/>
    <w:rsid w:val="007B0F48"/>
    <w:rsid w:val="007B1BD5"/>
    <w:rsid w:val="007B246F"/>
    <w:rsid w:val="007B24FA"/>
    <w:rsid w:val="007B58D2"/>
    <w:rsid w:val="007B7BBB"/>
    <w:rsid w:val="007B7DC4"/>
    <w:rsid w:val="007C1888"/>
    <w:rsid w:val="007C1AB0"/>
    <w:rsid w:val="007C358C"/>
    <w:rsid w:val="007C3C46"/>
    <w:rsid w:val="007D019B"/>
    <w:rsid w:val="007D33B3"/>
    <w:rsid w:val="007D42FA"/>
    <w:rsid w:val="007D63EA"/>
    <w:rsid w:val="007D75FD"/>
    <w:rsid w:val="007E0546"/>
    <w:rsid w:val="007E0D12"/>
    <w:rsid w:val="007E16A4"/>
    <w:rsid w:val="007E2C7C"/>
    <w:rsid w:val="007E4F9D"/>
    <w:rsid w:val="007E5E2B"/>
    <w:rsid w:val="007F09AF"/>
    <w:rsid w:val="007F2393"/>
    <w:rsid w:val="007F27BF"/>
    <w:rsid w:val="007F3DAF"/>
    <w:rsid w:val="007F5663"/>
    <w:rsid w:val="007F6B50"/>
    <w:rsid w:val="00801D42"/>
    <w:rsid w:val="00803D5F"/>
    <w:rsid w:val="0080418C"/>
    <w:rsid w:val="0080461F"/>
    <w:rsid w:val="008054F6"/>
    <w:rsid w:val="008069D8"/>
    <w:rsid w:val="008069FC"/>
    <w:rsid w:val="008078E2"/>
    <w:rsid w:val="008106EF"/>
    <w:rsid w:val="00814B5D"/>
    <w:rsid w:val="00815604"/>
    <w:rsid w:val="00815A3C"/>
    <w:rsid w:val="008165C9"/>
    <w:rsid w:val="00816DB5"/>
    <w:rsid w:val="008207ED"/>
    <w:rsid w:val="00822193"/>
    <w:rsid w:val="00823470"/>
    <w:rsid w:val="008235AD"/>
    <w:rsid w:val="00824867"/>
    <w:rsid w:val="00826902"/>
    <w:rsid w:val="00826E57"/>
    <w:rsid w:val="00827420"/>
    <w:rsid w:val="0083060D"/>
    <w:rsid w:val="0083118F"/>
    <w:rsid w:val="00831B33"/>
    <w:rsid w:val="008320F3"/>
    <w:rsid w:val="00833FB1"/>
    <w:rsid w:val="0083478E"/>
    <w:rsid w:val="00834912"/>
    <w:rsid w:val="00834C77"/>
    <w:rsid w:val="008357FE"/>
    <w:rsid w:val="008371CB"/>
    <w:rsid w:val="0084032F"/>
    <w:rsid w:val="00840D1C"/>
    <w:rsid w:val="00841181"/>
    <w:rsid w:val="00844D98"/>
    <w:rsid w:val="008454F3"/>
    <w:rsid w:val="00847B0E"/>
    <w:rsid w:val="00850C91"/>
    <w:rsid w:val="00851ED4"/>
    <w:rsid w:val="008520CA"/>
    <w:rsid w:val="00853722"/>
    <w:rsid w:val="00855448"/>
    <w:rsid w:val="008554CC"/>
    <w:rsid w:val="00856CAB"/>
    <w:rsid w:val="008604D9"/>
    <w:rsid w:val="0086249C"/>
    <w:rsid w:val="00862639"/>
    <w:rsid w:val="008630D0"/>
    <w:rsid w:val="00863298"/>
    <w:rsid w:val="0086404A"/>
    <w:rsid w:val="0086434F"/>
    <w:rsid w:val="008664D2"/>
    <w:rsid w:val="00867F1A"/>
    <w:rsid w:val="00871357"/>
    <w:rsid w:val="00871B32"/>
    <w:rsid w:val="00873ECC"/>
    <w:rsid w:val="008767E0"/>
    <w:rsid w:val="00876B67"/>
    <w:rsid w:val="00876E2F"/>
    <w:rsid w:val="008772B6"/>
    <w:rsid w:val="00880452"/>
    <w:rsid w:val="00881C9B"/>
    <w:rsid w:val="00885C6F"/>
    <w:rsid w:val="008867AF"/>
    <w:rsid w:val="00890207"/>
    <w:rsid w:val="00890DA2"/>
    <w:rsid w:val="0089191F"/>
    <w:rsid w:val="00891B86"/>
    <w:rsid w:val="00891BCE"/>
    <w:rsid w:val="00892395"/>
    <w:rsid w:val="00893567"/>
    <w:rsid w:val="008941C1"/>
    <w:rsid w:val="00894F47"/>
    <w:rsid w:val="008960B5"/>
    <w:rsid w:val="0089628A"/>
    <w:rsid w:val="00896CA0"/>
    <w:rsid w:val="008974BA"/>
    <w:rsid w:val="00897E6F"/>
    <w:rsid w:val="008A0C08"/>
    <w:rsid w:val="008A2B2A"/>
    <w:rsid w:val="008A3F80"/>
    <w:rsid w:val="008A4473"/>
    <w:rsid w:val="008A4BBD"/>
    <w:rsid w:val="008A67CD"/>
    <w:rsid w:val="008A6F5E"/>
    <w:rsid w:val="008B04B2"/>
    <w:rsid w:val="008B0D8F"/>
    <w:rsid w:val="008B1127"/>
    <w:rsid w:val="008B2F0E"/>
    <w:rsid w:val="008B3909"/>
    <w:rsid w:val="008B6570"/>
    <w:rsid w:val="008B7F9E"/>
    <w:rsid w:val="008C1A2F"/>
    <w:rsid w:val="008C33DF"/>
    <w:rsid w:val="008C44CA"/>
    <w:rsid w:val="008C4EDB"/>
    <w:rsid w:val="008C51A3"/>
    <w:rsid w:val="008C5E81"/>
    <w:rsid w:val="008C6D5B"/>
    <w:rsid w:val="008D228D"/>
    <w:rsid w:val="008D3635"/>
    <w:rsid w:val="008D3CB6"/>
    <w:rsid w:val="008D50DB"/>
    <w:rsid w:val="008D51A8"/>
    <w:rsid w:val="008D5934"/>
    <w:rsid w:val="008E15A6"/>
    <w:rsid w:val="008E25C3"/>
    <w:rsid w:val="008E2DF7"/>
    <w:rsid w:val="008E34B6"/>
    <w:rsid w:val="008E57B1"/>
    <w:rsid w:val="008E5DFF"/>
    <w:rsid w:val="008E7269"/>
    <w:rsid w:val="008E737D"/>
    <w:rsid w:val="008E7DEF"/>
    <w:rsid w:val="008E7FEC"/>
    <w:rsid w:val="008F116D"/>
    <w:rsid w:val="008F3117"/>
    <w:rsid w:val="008F68D9"/>
    <w:rsid w:val="008F7D87"/>
    <w:rsid w:val="00902269"/>
    <w:rsid w:val="00902FF8"/>
    <w:rsid w:val="009030C5"/>
    <w:rsid w:val="009038E8"/>
    <w:rsid w:val="00904055"/>
    <w:rsid w:val="009040A7"/>
    <w:rsid w:val="009040E0"/>
    <w:rsid w:val="009049EF"/>
    <w:rsid w:val="00905910"/>
    <w:rsid w:val="00906D8A"/>
    <w:rsid w:val="009076DA"/>
    <w:rsid w:val="00910AEB"/>
    <w:rsid w:val="0091297C"/>
    <w:rsid w:val="009131A3"/>
    <w:rsid w:val="0091440B"/>
    <w:rsid w:val="009165C6"/>
    <w:rsid w:val="00916680"/>
    <w:rsid w:val="00916894"/>
    <w:rsid w:val="00916DBB"/>
    <w:rsid w:val="00917076"/>
    <w:rsid w:val="009214FA"/>
    <w:rsid w:val="0092179A"/>
    <w:rsid w:val="00921EDB"/>
    <w:rsid w:val="00922904"/>
    <w:rsid w:val="00922D33"/>
    <w:rsid w:val="00923C65"/>
    <w:rsid w:val="00924758"/>
    <w:rsid w:val="00924C8A"/>
    <w:rsid w:val="0092673E"/>
    <w:rsid w:val="00932984"/>
    <w:rsid w:val="00933492"/>
    <w:rsid w:val="009340CE"/>
    <w:rsid w:val="009344B5"/>
    <w:rsid w:val="009369C8"/>
    <w:rsid w:val="009376D8"/>
    <w:rsid w:val="00937D33"/>
    <w:rsid w:val="009418ED"/>
    <w:rsid w:val="00943E8B"/>
    <w:rsid w:val="009448CA"/>
    <w:rsid w:val="00945AB0"/>
    <w:rsid w:val="0094673E"/>
    <w:rsid w:val="009475F0"/>
    <w:rsid w:val="00950ACC"/>
    <w:rsid w:val="0095125E"/>
    <w:rsid w:val="00951619"/>
    <w:rsid w:val="00951655"/>
    <w:rsid w:val="009516B7"/>
    <w:rsid w:val="009522C6"/>
    <w:rsid w:val="009522FF"/>
    <w:rsid w:val="00953158"/>
    <w:rsid w:val="00953728"/>
    <w:rsid w:val="009548DE"/>
    <w:rsid w:val="00955707"/>
    <w:rsid w:val="009563D4"/>
    <w:rsid w:val="00956737"/>
    <w:rsid w:val="00962736"/>
    <w:rsid w:val="00964DC2"/>
    <w:rsid w:val="00965469"/>
    <w:rsid w:val="009659B6"/>
    <w:rsid w:val="00967364"/>
    <w:rsid w:val="009677ED"/>
    <w:rsid w:val="00970196"/>
    <w:rsid w:val="009734BE"/>
    <w:rsid w:val="0097421A"/>
    <w:rsid w:val="00974E1E"/>
    <w:rsid w:val="009768C0"/>
    <w:rsid w:val="00977920"/>
    <w:rsid w:val="00980C7D"/>
    <w:rsid w:val="009821B3"/>
    <w:rsid w:val="0098235A"/>
    <w:rsid w:val="00982FD0"/>
    <w:rsid w:val="00983879"/>
    <w:rsid w:val="00983DCE"/>
    <w:rsid w:val="009867F2"/>
    <w:rsid w:val="00987CDF"/>
    <w:rsid w:val="00993179"/>
    <w:rsid w:val="009941E7"/>
    <w:rsid w:val="00994701"/>
    <w:rsid w:val="00997E6B"/>
    <w:rsid w:val="009A08CD"/>
    <w:rsid w:val="009A1437"/>
    <w:rsid w:val="009A2D7D"/>
    <w:rsid w:val="009A3499"/>
    <w:rsid w:val="009A55F4"/>
    <w:rsid w:val="009A5AB9"/>
    <w:rsid w:val="009A5FF1"/>
    <w:rsid w:val="009B05E7"/>
    <w:rsid w:val="009B0FA5"/>
    <w:rsid w:val="009B2420"/>
    <w:rsid w:val="009B33F3"/>
    <w:rsid w:val="009B43A0"/>
    <w:rsid w:val="009B4477"/>
    <w:rsid w:val="009B66E1"/>
    <w:rsid w:val="009C2293"/>
    <w:rsid w:val="009C2454"/>
    <w:rsid w:val="009C2E0E"/>
    <w:rsid w:val="009C6C19"/>
    <w:rsid w:val="009D1083"/>
    <w:rsid w:val="009D1C38"/>
    <w:rsid w:val="009D32FA"/>
    <w:rsid w:val="009D51F6"/>
    <w:rsid w:val="009D51FE"/>
    <w:rsid w:val="009E16BB"/>
    <w:rsid w:val="009E17B4"/>
    <w:rsid w:val="009E1996"/>
    <w:rsid w:val="009E1F9D"/>
    <w:rsid w:val="009E22F9"/>
    <w:rsid w:val="009E2FA3"/>
    <w:rsid w:val="009E4087"/>
    <w:rsid w:val="009E7F9E"/>
    <w:rsid w:val="009F6109"/>
    <w:rsid w:val="009F6EC6"/>
    <w:rsid w:val="00A01E18"/>
    <w:rsid w:val="00A01F05"/>
    <w:rsid w:val="00A02474"/>
    <w:rsid w:val="00A02663"/>
    <w:rsid w:val="00A02BDB"/>
    <w:rsid w:val="00A02D19"/>
    <w:rsid w:val="00A04BA9"/>
    <w:rsid w:val="00A0664B"/>
    <w:rsid w:val="00A076A4"/>
    <w:rsid w:val="00A109AE"/>
    <w:rsid w:val="00A12265"/>
    <w:rsid w:val="00A12312"/>
    <w:rsid w:val="00A12762"/>
    <w:rsid w:val="00A12C82"/>
    <w:rsid w:val="00A13D2D"/>
    <w:rsid w:val="00A152F5"/>
    <w:rsid w:val="00A170B7"/>
    <w:rsid w:val="00A17EFB"/>
    <w:rsid w:val="00A227ED"/>
    <w:rsid w:val="00A23115"/>
    <w:rsid w:val="00A23C52"/>
    <w:rsid w:val="00A23E9E"/>
    <w:rsid w:val="00A249DF"/>
    <w:rsid w:val="00A24CCA"/>
    <w:rsid w:val="00A25271"/>
    <w:rsid w:val="00A26F05"/>
    <w:rsid w:val="00A308FF"/>
    <w:rsid w:val="00A30F9F"/>
    <w:rsid w:val="00A31218"/>
    <w:rsid w:val="00A337DA"/>
    <w:rsid w:val="00A37D9A"/>
    <w:rsid w:val="00A40F73"/>
    <w:rsid w:val="00A41674"/>
    <w:rsid w:val="00A41C85"/>
    <w:rsid w:val="00A42294"/>
    <w:rsid w:val="00A44E00"/>
    <w:rsid w:val="00A46458"/>
    <w:rsid w:val="00A46499"/>
    <w:rsid w:val="00A4799E"/>
    <w:rsid w:val="00A502F4"/>
    <w:rsid w:val="00A51C56"/>
    <w:rsid w:val="00A521CC"/>
    <w:rsid w:val="00A528E4"/>
    <w:rsid w:val="00A52B55"/>
    <w:rsid w:val="00A53693"/>
    <w:rsid w:val="00A54182"/>
    <w:rsid w:val="00A55155"/>
    <w:rsid w:val="00A600D5"/>
    <w:rsid w:val="00A60467"/>
    <w:rsid w:val="00A608B2"/>
    <w:rsid w:val="00A61D30"/>
    <w:rsid w:val="00A62FA8"/>
    <w:rsid w:val="00A64C9E"/>
    <w:rsid w:val="00A64D8E"/>
    <w:rsid w:val="00A671E1"/>
    <w:rsid w:val="00A7061B"/>
    <w:rsid w:val="00A73062"/>
    <w:rsid w:val="00A732F4"/>
    <w:rsid w:val="00A74092"/>
    <w:rsid w:val="00A74867"/>
    <w:rsid w:val="00A7694F"/>
    <w:rsid w:val="00A77142"/>
    <w:rsid w:val="00A81688"/>
    <w:rsid w:val="00A816DF"/>
    <w:rsid w:val="00A82472"/>
    <w:rsid w:val="00A826BC"/>
    <w:rsid w:val="00A82EB2"/>
    <w:rsid w:val="00A83D9D"/>
    <w:rsid w:val="00A84EA7"/>
    <w:rsid w:val="00A904D8"/>
    <w:rsid w:val="00A906B0"/>
    <w:rsid w:val="00A9084A"/>
    <w:rsid w:val="00A9201D"/>
    <w:rsid w:val="00A9325A"/>
    <w:rsid w:val="00A94C55"/>
    <w:rsid w:val="00A96E10"/>
    <w:rsid w:val="00A97C78"/>
    <w:rsid w:val="00AA1261"/>
    <w:rsid w:val="00AA21E7"/>
    <w:rsid w:val="00AA268D"/>
    <w:rsid w:val="00AA3A45"/>
    <w:rsid w:val="00AA3BE1"/>
    <w:rsid w:val="00AA4887"/>
    <w:rsid w:val="00AA5AFA"/>
    <w:rsid w:val="00AA7B82"/>
    <w:rsid w:val="00AA7CAA"/>
    <w:rsid w:val="00AB0246"/>
    <w:rsid w:val="00AB0552"/>
    <w:rsid w:val="00AB09B3"/>
    <w:rsid w:val="00AB0EA0"/>
    <w:rsid w:val="00AB3C36"/>
    <w:rsid w:val="00AB518F"/>
    <w:rsid w:val="00AB7035"/>
    <w:rsid w:val="00AB7244"/>
    <w:rsid w:val="00AB77EF"/>
    <w:rsid w:val="00AC4AAF"/>
    <w:rsid w:val="00AC541E"/>
    <w:rsid w:val="00AC7B1A"/>
    <w:rsid w:val="00AD025A"/>
    <w:rsid w:val="00AD1CF2"/>
    <w:rsid w:val="00AD2180"/>
    <w:rsid w:val="00AD2D7A"/>
    <w:rsid w:val="00AD359D"/>
    <w:rsid w:val="00AD3650"/>
    <w:rsid w:val="00AD4C3E"/>
    <w:rsid w:val="00AD712F"/>
    <w:rsid w:val="00AE145C"/>
    <w:rsid w:val="00AE282F"/>
    <w:rsid w:val="00AE2E81"/>
    <w:rsid w:val="00AE34F0"/>
    <w:rsid w:val="00AE39FC"/>
    <w:rsid w:val="00AE4497"/>
    <w:rsid w:val="00AE565D"/>
    <w:rsid w:val="00AE58F8"/>
    <w:rsid w:val="00AE5B42"/>
    <w:rsid w:val="00AE5F8D"/>
    <w:rsid w:val="00AF15FF"/>
    <w:rsid w:val="00AF242A"/>
    <w:rsid w:val="00AF4C43"/>
    <w:rsid w:val="00AF4E41"/>
    <w:rsid w:val="00AF623A"/>
    <w:rsid w:val="00B004AC"/>
    <w:rsid w:val="00B04163"/>
    <w:rsid w:val="00B04A70"/>
    <w:rsid w:val="00B04D81"/>
    <w:rsid w:val="00B0773A"/>
    <w:rsid w:val="00B1325A"/>
    <w:rsid w:val="00B15298"/>
    <w:rsid w:val="00B1533D"/>
    <w:rsid w:val="00B20795"/>
    <w:rsid w:val="00B22A5F"/>
    <w:rsid w:val="00B304D1"/>
    <w:rsid w:val="00B3101E"/>
    <w:rsid w:val="00B328CA"/>
    <w:rsid w:val="00B32A29"/>
    <w:rsid w:val="00B33F28"/>
    <w:rsid w:val="00B35A50"/>
    <w:rsid w:val="00B3774F"/>
    <w:rsid w:val="00B40327"/>
    <w:rsid w:val="00B41157"/>
    <w:rsid w:val="00B42DFE"/>
    <w:rsid w:val="00B42FF8"/>
    <w:rsid w:val="00B43834"/>
    <w:rsid w:val="00B44AF1"/>
    <w:rsid w:val="00B46920"/>
    <w:rsid w:val="00B47E10"/>
    <w:rsid w:val="00B51EBE"/>
    <w:rsid w:val="00B52A43"/>
    <w:rsid w:val="00B5333B"/>
    <w:rsid w:val="00B53BFC"/>
    <w:rsid w:val="00B558BE"/>
    <w:rsid w:val="00B565FE"/>
    <w:rsid w:val="00B56FA5"/>
    <w:rsid w:val="00B57A99"/>
    <w:rsid w:val="00B608C1"/>
    <w:rsid w:val="00B60EE2"/>
    <w:rsid w:val="00B63409"/>
    <w:rsid w:val="00B63707"/>
    <w:rsid w:val="00B64479"/>
    <w:rsid w:val="00B6511F"/>
    <w:rsid w:val="00B6535F"/>
    <w:rsid w:val="00B657AB"/>
    <w:rsid w:val="00B65F44"/>
    <w:rsid w:val="00B668EA"/>
    <w:rsid w:val="00B67B52"/>
    <w:rsid w:val="00B67FDE"/>
    <w:rsid w:val="00B71891"/>
    <w:rsid w:val="00B725B6"/>
    <w:rsid w:val="00B72E27"/>
    <w:rsid w:val="00B7485E"/>
    <w:rsid w:val="00B74E2B"/>
    <w:rsid w:val="00B759AB"/>
    <w:rsid w:val="00B766B0"/>
    <w:rsid w:val="00B81D18"/>
    <w:rsid w:val="00B82B8C"/>
    <w:rsid w:val="00B90EF5"/>
    <w:rsid w:val="00B920A6"/>
    <w:rsid w:val="00B92B7D"/>
    <w:rsid w:val="00B938CD"/>
    <w:rsid w:val="00B944FF"/>
    <w:rsid w:val="00B96079"/>
    <w:rsid w:val="00B97F36"/>
    <w:rsid w:val="00B97FA5"/>
    <w:rsid w:val="00BA17EB"/>
    <w:rsid w:val="00BA1934"/>
    <w:rsid w:val="00BA21A6"/>
    <w:rsid w:val="00BA3501"/>
    <w:rsid w:val="00BA3756"/>
    <w:rsid w:val="00BA61C6"/>
    <w:rsid w:val="00BB031A"/>
    <w:rsid w:val="00BB1A38"/>
    <w:rsid w:val="00BB250D"/>
    <w:rsid w:val="00BB32BE"/>
    <w:rsid w:val="00BB4AAB"/>
    <w:rsid w:val="00BB6062"/>
    <w:rsid w:val="00BB7DFF"/>
    <w:rsid w:val="00BC11F4"/>
    <w:rsid w:val="00BC1259"/>
    <w:rsid w:val="00BC3F90"/>
    <w:rsid w:val="00BC463E"/>
    <w:rsid w:val="00BC765D"/>
    <w:rsid w:val="00BD206A"/>
    <w:rsid w:val="00BD2491"/>
    <w:rsid w:val="00BD40EA"/>
    <w:rsid w:val="00BD42ED"/>
    <w:rsid w:val="00BD4D4F"/>
    <w:rsid w:val="00BD523D"/>
    <w:rsid w:val="00BD6D3C"/>
    <w:rsid w:val="00BD74C6"/>
    <w:rsid w:val="00BE00BC"/>
    <w:rsid w:val="00BE09AF"/>
    <w:rsid w:val="00BE0D8C"/>
    <w:rsid w:val="00BE26E3"/>
    <w:rsid w:val="00BE3128"/>
    <w:rsid w:val="00BE342E"/>
    <w:rsid w:val="00BE4C0C"/>
    <w:rsid w:val="00BE6531"/>
    <w:rsid w:val="00BE6C84"/>
    <w:rsid w:val="00BE6E74"/>
    <w:rsid w:val="00BE6EF6"/>
    <w:rsid w:val="00BE7FF4"/>
    <w:rsid w:val="00BF0669"/>
    <w:rsid w:val="00BF0F41"/>
    <w:rsid w:val="00BF3E8B"/>
    <w:rsid w:val="00BF5997"/>
    <w:rsid w:val="00BF6215"/>
    <w:rsid w:val="00BF6555"/>
    <w:rsid w:val="00BF7EF8"/>
    <w:rsid w:val="00C010D2"/>
    <w:rsid w:val="00C0304C"/>
    <w:rsid w:val="00C03414"/>
    <w:rsid w:val="00C05A58"/>
    <w:rsid w:val="00C05DB1"/>
    <w:rsid w:val="00C06685"/>
    <w:rsid w:val="00C10928"/>
    <w:rsid w:val="00C15115"/>
    <w:rsid w:val="00C153BB"/>
    <w:rsid w:val="00C15990"/>
    <w:rsid w:val="00C15C9D"/>
    <w:rsid w:val="00C161FF"/>
    <w:rsid w:val="00C16B87"/>
    <w:rsid w:val="00C20271"/>
    <w:rsid w:val="00C21983"/>
    <w:rsid w:val="00C232B4"/>
    <w:rsid w:val="00C2337C"/>
    <w:rsid w:val="00C23AE2"/>
    <w:rsid w:val="00C24390"/>
    <w:rsid w:val="00C252A0"/>
    <w:rsid w:val="00C267F1"/>
    <w:rsid w:val="00C26A3D"/>
    <w:rsid w:val="00C31C63"/>
    <w:rsid w:val="00C31F40"/>
    <w:rsid w:val="00C330F1"/>
    <w:rsid w:val="00C3346B"/>
    <w:rsid w:val="00C341B9"/>
    <w:rsid w:val="00C34BE4"/>
    <w:rsid w:val="00C36158"/>
    <w:rsid w:val="00C36A36"/>
    <w:rsid w:val="00C36B08"/>
    <w:rsid w:val="00C409F3"/>
    <w:rsid w:val="00C40D90"/>
    <w:rsid w:val="00C4156B"/>
    <w:rsid w:val="00C42B47"/>
    <w:rsid w:val="00C42B89"/>
    <w:rsid w:val="00C44593"/>
    <w:rsid w:val="00C447E8"/>
    <w:rsid w:val="00C45091"/>
    <w:rsid w:val="00C462A1"/>
    <w:rsid w:val="00C478BB"/>
    <w:rsid w:val="00C503E0"/>
    <w:rsid w:val="00C50AEB"/>
    <w:rsid w:val="00C51710"/>
    <w:rsid w:val="00C536C9"/>
    <w:rsid w:val="00C549E4"/>
    <w:rsid w:val="00C57AEC"/>
    <w:rsid w:val="00C602E3"/>
    <w:rsid w:val="00C61CEC"/>
    <w:rsid w:val="00C62BD7"/>
    <w:rsid w:val="00C66443"/>
    <w:rsid w:val="00C673DB"/>
    <w:rsid w:val="00C675C9"/>
    <w:rsid w:val="00C70726"/>
    <w:rsid w:val="00C707A3"/>
    <w:rsid w:val="00C70939"/>
    <w:rsid w:val="00C71664"/>
    <w:rsid w:val="00C730DF"/>
    <w:rsid w:val="00C740B4"/>
    <w:rsid w:val="00C756B9"/>
    <w:rsid w:val="00C76FA3"/>
    <w:rsid w:val="00C77196"/>
    <w:rsid w:val="00C77299"/>
    <w:rsid w:val="00C77F86"/>
    <w:rsid w:val="00C800AF"/>
    <w:rsid w:val="00C81628"/>
    <w:rsid w:val="00C8489B"/>
    <w:rsid w:val="00C875F1"/>
    <w:rsid w:val="00C8780B"/>
    <w:rsid w:val="00C87DD6"/>
    <w:rsid w:val="00C90276"/>
    <w:rsid w:val="00C90770"/>
    <w:rsid w:val="00C91CBA"/>
    <w:rsid w:val="00C927F8"/>
    <w:rsid w:val="00C92842"/>
    <w:rsid w:val="00C93133"/>
    <w:rsid w:val="00C93AC9"/>
    <w:rsid w:val="00C94496"/>
    <w:rsid w:val="00C96F20"/>
    <w:rsid w:val="00C97B5D"/>
    <w:rsid w:val="00CA3B89"/>
    <w:rsid w:val="00CA6CED"/>
    <w:rsid w:val="00CA7D6E"/>
    <w:rsid w:val="00CB0328"/>
    <w:rsid w:val="00CB0F49"/>
    <w:rsid w:val="00CB2980"/>
    <w:rsid w:val="00CB46CE"/>
    <w:rsid w:val="00CB57F7"/>
    <w:rsid w:val="00CB5B4D"/>
    <w:rsid w:val="00CB5C6C"/>
    <w:rsid w:val="00CB777C"/>
    <w:rsid w:val="00CC12A0"/>
    <w:rsid w:val="00CC255E"/>
    <w:rsid w:val="00CC54FA"/>
    <w:rsid w:val="00CC5ABB"/>
    <w:rsid w:val="00CC61E6"/>
    <w:rsid w:val="00CC646F"/>
    <w:rsid w:val="00CC69DC"/>
    <w:rsid w:val="00CC6AD7"/>
    <w:rsid w:val="00CC7844"/>
    <w:rsid w:val="00CD0842"/>
    <w:rsid w:val="00CD1C77"/>
    <w:rsid w:val="00CD2109"/>
    <w:rsid w:val="00CD282D"/>
    <w:rsid w:val="00CD395E"/>
    <w:rsid w:val="00CD5534"/>
    <w:rsid w:val="00CD5A85"/>
    <w:rsid w:val="00CD5D8A"/>
    <w:rsid w:val="00CD5E47"/>
    <w:rsid w:val="00CD6002"/>
    <w:rsid w:val="00CD708A"/>
    <w:rsid w:val="00CD7098"/>
    <w:rsid w:val="00CD7158"/>
    <w:rsid w:val="00CD79FC"/>
    <w:rsid w:val="00CE1FFC"/>
    <w:rsid w:val="00CE58F9"/>
    <w:rsid w:val="00CE6767"/>
    <w:rsid w:val="00CE71B3"/>
    <w:rsid w:val="00CE75EB"/>
    <w:rsid w:val="00CE76DF"/>
    <w:rsid w:val="00CF02A6"/>
    <w:rsid w:val="00CF12DF"/>
    <w:rsid w:val="00CF1874"/>
    <w:rsid w:val="00CF315F"/>
    <w:rsid w:val="00CF3186"/>
    <w:rsid w:val="00CF3525"/>
    <w:rsid w:val="00CF38F5"/>
    <w:rsid w:val="00CF40F0"/>
    <w:rsid w:val="00CF4B2E"/>
    <w:rsid w:val="00CF4D80"/>
    <w:rsid w:val="00CF5E0C"/>
    <w:rsid w:val="00CF78F8"/>
    <w:rsid w:val="00CF7CD8"/>
    <w:rsid w:val="00D0292E"/>
    <w:rsid w:val="00D03E1F"/>
    <w:rsid w:val="00D05842"/>
    <w:rsid w:val="00D05E79"/>
    <w:rsid w:val="00D06B84"/>
    <w:rsid w:val="00D10993"/>
    <w:rsid w:val="00D112F6"/>
    <w:rsid w:val="00D11882"/>
    <w:rsid w:val="00D12663"/>
    <w:rsid w:val="00D12D0F"/>
    <w:rsid w:val="00D137EE"/>
    <w:rsid w:val="00D138A8"/>
    <w:rsid w:val="00D14B05"/>
    <w:rsid w:val="00D150E8"/>
    <w:rsid w:val="00D16AC7"/>
    <w:rsid w:val="00D16E80"/>
    <w:rsid w:val="00D2103F"/>
    <w:rsid w:val="00D22261"/>
    <w:rsid w:val="00D22EBA"/>
    <w:rsid w:val="00D233A9"/>
    <w:rsid w:val="00D2355F"/>
    <w:rsid w:val="00D24AF6"/>
    <w:rsid w:val="00D25B8C"/>
    <w:rsid w:val="00D26F23"/>
    <w:rsid w:val="00D3001A"/>
    <w:rsid w:val="00D3361E"/>
    <w:rsid w:val="00D33BE6"/>
    <w:rsid w:val="00D33FA8"/>
    <w:rsid w:val="00D37D2F"/>
    <w:rsid w:val="00D408CD"/>
    <w:rsid w:val="00D40F88"/>
    <w:rsid w:val="00D41367"/>
    <w:rsid w:val="00D42707"/>
    <w:rsid w:val="00D43908"/>
    <w:rsid w:val="00D43DE4"/>
    <w:rsid w:val="00D43F90"/>
    <w:rsid w:val="00D44341"/>
    <w:rsid w:val="00D44BCD"/>
    <w:rsid w:val="00D453CC"/>
    <w:rsid w:val="00D47457"/>
    <w:rsid w:val="00D5018E"/>
    <w:rsid w:val="00D50CF0"/>
    <w:rsid w:val="00D50D0E"/>
    <w:rsid w:val="00D518B8"/>
    <w:rsid w:val="00D52F02"/>
    <w:rsid w:val="00D5331B"/>
    <w:rsid w:val="00D53E5F"/>
    <w:rsid w:val="00D54828"/>
    <w:rsid w:val="00D55151"/>
    <w:rsid w:val="00D55276"/>
    <w:rsid w:val="00D56ED5"/>
    <w:rsid w:val="00D60E88"/>
    <w:rsid w:val="00D61FDF"/>
    <w:rsid w:val="00D632CA"/>
    <w:rsid w:val="00D6559E"/>
    <w:rsid w:val="00D65AEB"/>
    <w:rsid w:val="00D6646D"/>
    <w:rsid w:val="00D66A63"/>
    <w:rsid w:val="00D67988"/>
    <w:rsid w:val="00D70B2A"/>
    <w:rsid w:val="00D70D58"/>
    <w:rsid w:val="00D71527"/>
    <w:rsid w:val="00D71877"/>
    <w:rsid w:val="00D725AE"/>
    <w:rsid w:val="00D72E7C"/>
    <w:rsid w:val="00D75415"/>
    <w:rsid w:val="00D80118"/>
    <w:rsid w:val="00D8318D"/>
    <w:rsid w:val="00D84598"/>
    <w:rsid w:val="00D84BAD"/>
    <w:rsid w:val="00D851A8"/>
    <w:rsid w:val="00D90041"/>
    <w:rsid w:val="00D9221E"/>
    <w:rsid w:val="00D92364"/>
    <w:rsid w:val="00D93EFB"/>
    <w:rsid w:val="00D96224"/>
    <w:rsid w:val="00D973EF"/>
    <w:rsid w:val="00D97946"/>
    <w:rsid w:val="00DA1F2D"/>
    <w:rsid w:val="00DA269D"/>
    <w:rsid w:val="00DA2EE2"/>
    <w:rsid w:val="00DA4D71"/>
    <w:rsid w:val="00DA5AE7"/>
    <w:rsid w:val="00DA6736"/>
    <w:rsid w:val="00DA6A34"/>
    <w:rsid w:val="00DA6C83"/>
    <w:rsid w:val="00DA6E61"/>
    <w:rsid w:val="00DA70A6"/>
    <w:rsid w:val="00DA722A"/>
    <w:rsid w:val="00DA7867"/>
    <w:rsid w:val="00DB07A1"/>
    <w:rsid w:val="00DB2BBD"/>
    <w:rsid w:val="00DB32C2"/>
    <w:rsid w:val="00DB338B"/>
    <w:rsid w:val="00DB459E"/>
    <w:rsid w:val="00DB4675"/>
    <w:rsid w:val="00DB58B0"/>
    <w:rsid w:val="00DC0D2E"/>
    <w:rsid w:val="00DC10F8"/>
    <w:rsid w:val="00DC3368"/>
    <w:rsid w:val="00DC47F3"/>
    <w:rsid w:val="00DC4A6C"/>
    <w:rsid w:val="00DC550B"/>
    <w:rsid w:val="00DC6694"/>
    <w:rsid w:val="00DD0500"/>
    <w:rsid w:val="00DD1312"/>
    <w:rsid w:val="00DD194B"/>
    <w:rsid w:val="00DD1F68"/>
    <w:rsid w:val="00DD2910"/>
    <w:rsid w:val="00DD4060"/>
    <w:rsid w:val="00DD4193"/>
    <w:rsid w:val="00DD4805"/>
    <w:rsid w:val="00DD50D8"/>
    <w:rsid w:val="00DD5216"/>
    <w:rsid w:val="00DD6867"/>
    <w:rsid w:val="00DD6997"/>
    <w:rsid w:val="00DE3A3D"/>
    <w:rsid w:val="00DE4FF4"/>
    <w:rsid w:val="00DE7D4C"/>
    <w:rsid w:val="00DF37F9"/>
    <w:rsid w:val="00DF3A7C"/>
    <w:rsid w:val="00DF52E2"/>
    <w:rsid w:val="00DF5FC0"/>
    <w:rsid w:val="00DF63B1"/>
    <w:rsid w:val="00E13A66"/>
    <w:rsid w:val="00E149CF"/>
    <w:rsid w:val="00E179CE"/>
    <w:rsid w:val="00E20239"/>
    <w:rsid w:val="00E20F5E"/>
    <w:rsid w:val="00E22187"/>
    <w:rsid w:val="00E22580"/>
    <w:rsid w:val="00E22784"/>
    <w:rsid w:val="00E23AC4"/>
    <w:rsid w:val="00E24089"/>
    <w:rsid w:val="00E2774E"/>
    <w:rsid w:val="00E27A84"/>
    <w:rsid w:val="00E329AA"/>
    <w:rsid w:val="00E33FF1"/>
    <w:rsid w:val="00E34127"/>
    <w:rsid w:val="00E377E5"/>
    <w:rsid w:val="00E40AB4"/>
    <w:rsid w:val="00E41248"/>
    <w:rsid w:val="00E41798"/>
    <w:rsid w:val="00E4188A"/>
    <w:rsid w:val="00E41AB9"/>
    <w:rsid w:val="00E42370"/>
    <w:rsid w:val="00E43247"/>
    <w:rsid w:val="00E4486B"/>
    <w:rsid w:val="00E46660"/>
    <w:rsid w:val="00E4750F"/>
    <w:rsid w:val="00E505BA"/>
    <w:rsid w:val="00E5079A"/>
    <w:rsid w:val="00E50AB1"/>
    <w:rsid w:val="00E50E9C"/>
    <w:rsid w:val="00E534C5"/>
    <w:rsid w:val="00E544F9"/>
    <w:rsid w:val="00E546B6"/>
    <w:rsid w:val="00E555AD"/>
    <w:rsid w:val="00E56C5D"/>
    <w:rsid w:val="00E57EC0"/>
    <w:rsid w:val="00E6146C"/>
    <w:rsid w:val="00E6215C"/>
    <w:rsid w:val="00E623FA"/>
    <w:rsid w:val="00E62C54"/>
    <w:rsid w:val="00E62C55"/>
    <w:rsid w:val="00E62C5A"/>
    <w:rsid w:val="00E62F41"/>
    <w:rsid w:val="00E63D50"/>
    <w:rsid w:val="00E64227"/>
    <w:rsid w:val="00E644E3"/>
    <w:rsid w:val="00E65507"/>
    <w:rsid w:val="00E67271"/>
    <w:rsid w:val="00E70331"/>
    <w:rsid w:val="00E71A3B"/>
    <w:rsid w:val="00E72872"/>
    <w:rsid w:val="00E728AD"/>
    <w:rsid w:val="00E73102"/>
    <w:rsid w:val="00E769EF"/>
    <w:rsid w:val="00E82523"/>
    <w:rsid w:val="00E82C3A"/>
    <w:rsid w:val="00E845C2"/>
    <w:rsid w:val="00E84E5E"/>
    <w:rsid w:val="00E8594A"/>
    <w:rsid w:val="00E8622B"/>
    <w:rsid w:val="00E87349"/>
    <w:rsid w:val="00E87E0A"/>
    <w:rsid w:val="00E91FB1"/>
    <w:rsid w:val="00E923B9"/>
    <w:rsid w:val="00E93545"/>
    <w:rsid w:val="00E9401F"/>
    <w:rsid w:val="00E95D76"/>
    <w:rsid w:val="00E963B2"/>
    <w:rsid w:val="00E97023"/>
    <w:rsid w:val="00EA0432"/>
    <w:rsid w:val="00EA4E3E"/>
    <w:rsid w:val="00EA666B"/>
    <w:rsid w:val="00EA700E"/>
    <w:rsid w:val="00EAA542"/>
    <w:rsid w:val="00EB031A"/>
    <w:rsid w:val="00EB0DCA"/>
    <w:rsid w:val="00EB11C2"/>
    <w:rsid w:val="00EB1A9D"/>
    <w:rsid w:val="00EB215D"/>
    <w:rsid w:val="00EB25DF"/>
    <w:rsid w:val="00EB405F"/>
    <w:rsid w:val="00EB4634"/>
    <w:rsid w:val="00EB465F"/>
    <w:rsid w:val="00EB5B28"/>
    <w:rsid w:val="00EB6715"/>
    <w:rsid w:val="00EB6C1A"/>
    <w:rsid w:val="00EB76CB"/>
    <w:rsid w:val="00EB7B7D"/>
    <w:rsid w:val="00EB7B7F"/>
    <w:rsid w:val="00EB7D46"/>
    <w:rsid w:val="00EB7F2B"/>
    <w:rsid w:val="00EC07A6"/>
    <w:rsid w:val="00EC0C7A"/>
    <w:rsid w:val="00EC2DE0"/>
    <w:rsid w:val="00EC38FF"/>
    <w:rsid w:val="00EC3A91"/>
    <w:rsid w:val="00EC4474"/>
    <w:rsid w:val="00EC47E6"/>
    <w:rsid w:val="00EC4B40"/>
    <w:rsid w:val="00EC680D"/>
    <w:rsid w:val="00EC698E"/>
    <w:rsid w:val="00EC6C72"/>
    <w:rsid w:val="00EC7B5E"/>
    <w:rsid w:val="00ED025B"/>
    <w:rsid w:val="00ED1BAB"/>
    <w:rsid w:val="00ED1D85"/>
    <w:rsid w:val="00ED1F93"/>
    <w:rsid w:val="00ED366B"/>
    <w:rsid w:val="00ED367B"/>
    <w:rsid w:val="00ED6EBA"/>
    <w:rsid w:val="00ED7730"/>
    <w:rsid w:val="00EE07A6"/>
    <w:rsid w:val="00EE1086"/>
    <w:rsid w:val="00EE248E"/>
    <w:rsid w:val="00EE33A3"/>
    <w:rsid w:val="00EE3B43"/>
    <w:rsid w:val="00EE6976"/>
    <w:rsid w:val="00EF0507"/>
    <w:rsid w:val="00EF2204"/>
    <w:rsid w:val="00EF311C"/>
    <w:rsid w:val="00EF355A"/>
    <w:rsid w:val="00EF3A56"/>
    <w:rsid w:val="00EF3D5A"/>
    <w:rsid w:val="00EF463A"/>
    <w:rsid w:val="00EF51C2"/>
    <w:rsid w:val="00EF5A78"/>
    <w:rsid w:val="00EF5FEB"/>
    <w:rsid w:val="00F0131F"/>
    <w:rsid w:val="00F02F0E"/>
    <w:rsid w:val="00F038C0"/>
    <w:rsid w:val="00F0668C"/>
    <w:rsid w:val="00F10213"/>
    <w:rsid w:val="00F11B09"/>
    <w:rsid w:val="00F13A5E"/>
    <w:rsid w:val="00F1473A"/>
    <w:rsid w:val="00F14B2A"/>
    <w:rsid w:val="00F1567A"/>
    <w:rsid w:val="00F166BC"/>
    <w:rsid w:val="00F20FA1"/>
    <w:rsid w:val="00F21304"/>
    <w:rsid w:val="00F21511"/>
    <w:rsid w:val="00F21BE9"/>
    <w:rsid w:val="00F2202F"/>
    <w:rsid w:val="00F24070"/>
    <w:rsid w:val="00F2456D"/>
    <w:rsid w:val="00F26899"/>
    <w:rsid w:val="00F2718E"/>
    <w:rsid w:val="00F2729B"/>
    <w:rsid w:val="00F279AD"/>
    <w:rsid w:val="00F30910"/>
    <w:rsid w:val="00F31671"/>
    <w:rsid w:val="00F3359D"/>
    <w:rsid w:val="00F34775"/>
    <w:rsid w:val="00F35461"/>
    <w:rsid w:val="00F37622"/>
    <w:rsid w:val="00F412AA"/>
    <w:rsid w:val="00F4248F"/>
    <w:rsid w:val="00F427B0"/>
    <w:rsid w:val="00F435C4"/>
    <w:rsid w:val="00F44308"/>
    <w:rsid w:val="00F44D91"/>
    <w:rsid w:val="00F452F2"/>
    <w:rsid w:val="00F47993"/>
    <w:rsid w:val="00F47C67"/>
    <w:rsid w:val="00F50B28"/>
    <w:rsid w:val="00F51CC7"/>
    <w:rsid w:val="00F52142"/>
    <w:rsid w:val="00F55F4C"/>
    <w:rsid w:val="00F615A4"/>
    <w:rsid w:val="00F6218B"/>
    <w:rsid w:val="00F647EA"/>
    <w:rsid w:val="00F65050"/>
    <w:rsid w:val="00F65F82"/>
    <w:rsid w:val="00F66BAC"/>
    <w:rsid w:val="00F67428"/>
    <w:rsid w:val="00F7085E"/>
    <w:rsid w:val="00F71D6E"/>
    <w:rsid w:val="00F71EE9"/>
    <w:rsid w:val="00F72670"/>
    <w:rsid w:val="00F72EA1"/>
    <w:rsid w:val="00F7302C"/>
    <w:rsid w:val="00F735EF"/>
    <w:rsid w:val="00F73B41"/>
    <w:rsid w:val="00F74AB1"/>
    <w:rsid w:val="00F767A1"/>
    <w:rsid w:val="00F769B0"/>
    <w:rsid w:val="00F7773F"/>
    <w:rsid w:val="00F82F8F"/>
    <w:rsid w:val="00F834F2"/>
    <w:rsid w:val="00F83A9D"/>
    <w:rsid w:val="00F86B4E"/>
    <w:rsid w:val="00F873A9"/>
    <w:rsid w:val="00F90385"/>
    <w:rsid w:val="00F913E7"/>
    <w:rsid w:val="00F92B59"/>
    <w:rsid w:val="00F9784F"/>
    <w:rsid w:val="00F97F82"/>
    <w:rsid w:val="00FA264D"/>
    <w:rsid w:val="00FA30C9"/>
    <w:rsid w:val="00FA3C77"/>
    <w:rsid w:val="00FA51E6"/>
    <w:rsid w:val="00FA6D7A"/>
    <w:rsid w:val="00FA7C8D"/>
    <w:rsid w:val="00FB0D46"/>
    <w:rsid w:val="00FB123F"/>
    <w:rsid w:val="00FB208F"/>
    <w:rsid w:val="00FB229B"/>
    <w:rsid w:val="00FB2DB7"/>
    <w:rsid w:val="00FB43FF"/>
    <w:rsid w:val="00FB6A79"/>
    <w:rsid w:val="00FB7FED"/>
    <w:rsid w:val="00FC06C0"/>
    <w:rsid w:val="00FC11DC"/>
    <w:rsid w:val="00FC3DBF"/>
    <w:rsid w:val="00FC40B7"/>
    <w:rsid w:val="00FC4787"/>
    <w:rsid w:val="00FC5E51"/>
    <w:rsid w:val="00FD027D"/>
    <w:rsid w:val="00FD07CF"/>
    <w:rsid w:val="00FD1DBD"/>
    <w:rsid w:val="00FD29F6"/>
    <w:rsid w:val="00FD2B34"/>
    <w:rsid w:val="00FD4B1F"/>
    <w:rsid w:val="00FD53F2"/>
    <w:rsid w:val="00FD5567"/>
    <w:rsid w:val="00FD57C7"/>
    <w:rsid w:val="00FD66D2"/>
    <w:rsid w:val="00FD6D2A"/>
    <w:rsid w:val="00FE1292"/>
    <w:rsid w:val="00FE1A62"/>
    <w:rsid w:val="00FE1B1F"/>
    <w:rsid w:val="00FE430A"/>
    <w:rsid w:val="00FE49E2"/>
    <w:rsid w:val="00FE52AC"/>
    <w:rsid w:val="00FE68A9"/>
    <w:rsid w:val="00FE6BFA"/>
    <w:rsid w:val="00FE6EB6"/>
    <w:rsid w:val="00FE789C"/>
    <w:rsid w:val="00FF0C1D"/>
    <w:rsid w:val="00FF1498"/>
    <w:rsid w:val="00FF14AC"/>
    <w:rsid w:val="00FF3BD2"/>
    <w:rsid w:val="00FF3F11"/>
    <w:rsid w:val="00FF4DAC"/>
    <w:rsid w:val="00FF53F5"/>
    <w:rsid w:val="01145643"/>
    <w:rsid w:val="0125B9B0"/>
    <w:rsid w:val="013F8B29"/>
    <w:rsid w:val="015F0041"/>
    <w:rsid w:val="01920398"/>
    <w:rsid w:val="01D5D8A9"/>
    <w:rsid w:val="0271144D"/>
    <w:rsid w:val="027B2AD2"/>
    <w:rsid w:val="027DFFC1"/>
    <w:rsid w:val="02E248A8"/>
    <w:rsid w:val="0305A520"/>
    <w:rsid w:val="03503080"/>
    <w:rsid w:val="03B52984"/>
    <w:rsid w:val="044193EA"/>
    <w:rsid w:val="044A4B34"/>
    <w:rsid w:val="04F5FB5C"/>
    <w:rsid w:val="0504D23D"/>
    <w:rsid w:val="05A19DA4"/>
    <w:rsid w:val="05BA10BD"/>
    <w:rsid w:val="0773F921"/>
    <w:rsid w:val="07D13584"/>
    <w:rsid w:val="07DE5778"/>
    <w:rsid w:val="07DEC934"/>
    <w:rsid w:val="08139BC2"/>
    <w:rsid w:val="08E7A1FC"/>
    <w:rsid w:val="08EBED9A"/>
    <w:rsid w:val="08F8C105"/>
    <w:rsid w:val="095BF09E"/>
    <w:rsid w:val="09627410"/>
    <w:rsid w:val="096B3B07"/>
    <w:rsid w:val="098C2194"/>
    <w:rsid w:val="0A020A04"/>
    <w:rsid w:val="0A18289D"/>
    <w:rsid w:val="0A42D30B"/>
    <w:rsid w:val="0A951B6D"/>
    <w:rsid w:val="0AD2129A"/>
    <w:rsid w:val="0B0503CB"/>
    <w:rsid w:val="0B732742"/>
    <w:rsid w:val="0C0343B1"/>
    <w:rsid w:val="0C393DFB"/>
    <w:rsid w:val="0C6596F2"/>
    <w:rsid w:val="0C8271A9"/>
    <w:rsid w:val="0CD30C8F"/>
    <w:rsid w:val="0D286FEF"/>
    <w:rsid w:val="0D5C6110"/>
    <w:rsid w:val="0D7421F1"/>
    <w:rsid w:val="0DFA209A"/>
    <w:rsid w:val="0E78F9B6"/>
    <w:rsid w:val="0E9365B3"/>
    <w:rsid w:val="0EBD5A38"/>
    <w:rsid w:val="0F3351FD"/>
    <w:rsid w:val="0F699DCB"/>
    <w:rsid w:val="0F9B7B67"/>
    <w:rsid w:val="0FAD837F"/>
    <w:rsid w:val="0FD7D489"/>
    <w:rsid w:val="0FFED14E"/>
    <w:rsid w:val="100AFC9F"/>
    <w:rsid w:val="1116FB0A"/>
    <w:rsid w:val="1146983D"/>
    <w:rsid w:val="1184B995"/>
    <w:rsid w:val="11CA2CE8"/>
    <w:rsid w:val="11F94ED4"/>
    <w:rsid w:val="1215096F"/>
    <w:rsid w:val="12C2C59F"/>
    <w:rsid w:val="13449822"/>
    <w:rsid w:val="13811621"/>
    <w:rsid w:val="143475CF"/>
    <w:rsid w:val="143F3EA8"/>
    <w:rsid w:val="145E6C38"/>
    <w:rsid w:val="14CF3C65"/>
    <w:rsid w:val="151BD121"/>
    <w:rsid w:val="15250009"/>
    <w:rsid w:val="15C0763F"/>
    <w:rsid w:val="165D56ED"/>
    <w:rsid w:val="166364FE"/>
    <w:rsid w:val="175B5839"/>
    <w:rsid w:val="17A5221C"/>
    <w:rsid w:val="1836ABF6"/>
    <w:rsid w:val="18422281"/>
    <w:rsid w:val="1879AF3B"/>
    <w:rsid w:val="187C5D6D"/>
    <w:rsid w:val="18947967"/>
    <w:rsid w:val="189B56F6"/>
    <w:rsid w:val="193AFF07"/>
    <w:rsid w:val="1945973C"/>
    <w:rsid w:val="1A0B82FB"/>
    <w:rsid w:val="1B0BC2FE"/>
    <w:rsid w:val="1B164721"/>
    <w:rsid w:val="1B87A28E"/>
    <w:rsid w:val="1B8FE37B"/>
    <w:rsid w:val="1BA9E33D"/>
    <w:rsid w:val="1BED29B0"/>
    <w:rsid w:val="1C31B641"/>
    <w:rsid w:val="1C60F879"/>
    <w:rsid w:val="1C702C9B"/>
    <w:rsid w:val="1C7DF197"/>
    <w:rsid w:val="1C812BFE"/>
    <w:rsid w:val="1C85CBEB"/>
    <w:rsid w:val="1D0EB298"/>
    <w:rsid w:val="1D285358"/>
    <w:rsid w:val="1D329F76"/>
    <w:rsid w:val="1D74AA71"/>
    <w:rsid w:val="1DB6912C"/>
    <w:rsid w:val="1DDED7DF"/>
    <w:rsid w:val="1DE4C959"/>
    <w:rsid w:val="1E4E7ED0"/>
    <w:rsid w:val="1E58C98D"/>
    <w:rsid w:val="1E5C4D12"/>
    <w:rsid w:val="1E7A11E4"/>
    <w:rsid w:val="1ED7B427"/>
    <w:rsid w:val="1EF19FB5"/>
    <w:rsid w:val="1EF3C65D"/>
    <w:rsid w:val="1F38BD4C"/>
    <w:rsid w:val="1F3AEFFB"/>
    <w:rsid w:val="1F5F2F09"/>
    <w:rsid w:val="1F738CC7"/>
    <w:rsid w:val="207A2E02"/>
    <w:rsid w:val="211D7ED5"/>
    <w:rsid w:val="212ECDC2"/>
    <w:rsid w:val="2164D5EB"/>
    <w:rsid w:val="21BFE0BE"/>
    <w:rsid w:val="23837209"/>
    <w:rsid w:val="23B79040"/>
    <w:rsid w:val="23C57B58"/>
    <w:rsid w:val="23C6FD9A"/>
    <w:rsid w:val="23D3B472"/>
    <w:rsid w:val="240D3341"/>
    <w:rsid w:val="240D9CFF"/>
    <w:rsid w:val="24B8A433"/>
    <w:rsid w:val="2546828D"/>
    <w:rsid w:val="257B8DCB"/>
    <w:rsid w:val="259DF7FF"/>
    <w:rsid w:val="25A098FA"/>
    <w:rsid w:val="25B9D1AC"/>
    <w:rsid w:val="25D87FE3"/>
    <w:rsid w:val="261A49FC"/>
    <w:rsid w:val="263C3DF4"/>
    <w:rsid w:val="2697BE37"/>
    <w:rsid w:val="26BC33C8"/>
    <w:rsid w:val="26D43B28"/>
    <w:rsid w:val="270E1ADB"/>
    <w:rsid w:val="2715AA5F"/>
    <w:rsid w:val="274135E9"/>
    <w:rsid w:val="274A69DE"/>
    <w:rsid w:val="274AA92D"/>
    <w:rsid w:val="27572B1B"/>
    <w:rsid w:val="27DDD1B1"/>
    <w:rsid w:val="27EBAAC9"/>
    <w:rsid w:val="284E1098"/>
    <w:rsid w:val="289A6EBD"/>
    <w:rsid w:val="28BEEF51"/>
    <w:rsid w:val="28EC85F7"/>
    <w:rsid w:val="29396098"/>
    <w:rsid w:val="29999588"/>
    <w:rsid w:val="29CAF2A3"/>
    <w:rsid w:val="2A37181C"/>
    <w:rsid w:val="2AB043DE"/>
    <w:rsid w:val="2AC07146"/>
    <w:rsid w:val="2ACE952B"/>
    <w:rsid w:val="2AD71CD2"/>
    <w:rsid w:val="2B805C41"/>
    <w:rsid w:val="2B9C35EE"/>
    <w:rsid w:val="2BC73ADB"/>
    <w:rsid w:val="2BF65549"/>
    <w:rsid w:val="2C2403BD"/>
    <w:rsid w:val="2C4DEAA7"/>
    <w:rsid w:val="2C6C4E51"/>
    <w:rsid w:val="2CC9060B"/>
    <w:rsid w:val="2CF76EAD"/>
    <w:rsid w:val="2D1028BC"/>
    <w:rsid w:val="2D7D5C5F"/>
    <w:rsid w:val="2E31AC4B"/>
    <w:rsid w:val="2E32D812"/>
    <w:rsid w:val="2E37E66A"/>
    <w:rsid w:val="2E59731A"/>
    <w:rsid w:val="2E90092B"/>
    <w:rsid w:val="2EAC8AE6"/>
    <w:rsid w:val="2EE46061"/>
    <w:rsid w:val="2F6BF70C"/>
    <w:rsid w:val="2F71B2DF"/>
    <w:rsid w:val="2FE1F014"/>
    <w:rsid w:val="30C27952"/>
    <w:rsid w:val="30DAB159"/>
    <w:rsid w:val="329210F4"/>
    <w:rsid w:val="347ABE0E"/>
    <w:rsid w:val="348D58C6"/>
    <w:rsid w:val="34AE42A3"/>
    <w:rsid w:val="34CEC7FD"/>
    <w:rsid w:val="35CDEF96"/>
    <w:rsid w:val="3612B2F0"/>
    <w:rsid w:val="373E1C09"/>
    <w:rsid w:val="37A22350"/>
    <w:rsid w:val="37E2E594"/>
    <w:rsid w:val="384D3392"/>
    <w:rsid w:val="38A5C981"/>
    <w:rsid w:val="38D50C9F"/>
    <w:rsid w:val="3902DAE6"/>
    <w:rsid w:val="393443A2"/>
    <w:rsid w:val="3A21FFB4"/>
    <w:rsid w:val="3AE41FF9"/>
    <w:rsid w:val="3AFC9A4A"/>
    <w:rsid w:val="3B3E0981"/>
    <w:rsid w:val="3BAB579E"/>
    <w:rsid w:val="3BD3D561"/>
    <w:rsid w:val="3C3DE626"/>
    <w:rsid w:val="3C4689EC"/>
    <w:rsid w:val="3C5067E8"/>
    <w:rsid w:val="3C9EB153"/>
    <w:rsid w:val="3CED2D11"/>
    <w:rsid w:val="3D0C4F31"/>
    <w:rsid w:val="3D3EFB3A"/>
    <w:rsid w:val="3D93AC15"/>
    <w:rsid w:val="3DA241A5"/>
    <w:rsid w:val="3DA4B26D"/>
    <w:rsid w:val="3DD8365B"/>
    <w:rsid w:val="3E251705"/>
    <w:rsid w:val="3E75AA43"/>
    <w:rsid w:val="3F0B7623"/>
    <w:rsid w:val="3F28F6DB"/>
    <w:rsid w:val="3F2C0521"/>
    <w:rsid w:val="3F9760D1"/>
    <w:rsid w:val="3FAEDDB0"/>
    <w:rsid w:val="4014219C"/>
    <w:rsid w:val="404E4A97"/>
    <w:rsid w:val="4057343C"/>
    <w:rsid w:val="40584577"/>
    <w:rsid w:val="409B3A7C"/>
    <w:rsid w:val="41AD4B05"/>
    <w:rsid w:val="41C83C5F"/>
    <w:rsid w:val="41CFBA0E"/>
    <w:rsid w:val="424DBB03"/>
    <w:rsid w:val="4332C014"/>
    <w:rsid w:val="43491B66"/>
    <w:rsid w:val="4383EA36"/>
    <w:rsid w:val="43DAE46C"/>
    <w:rsid w:val="43E89D31"/>
    <w:rsid w:val="440E21D4"/>
    <w:rsid w:val="44B4B767"/>
    <w:rsid w:val="452FDB24"/>
    <w:rsid w:val="4572B7B5"/>
    <w:rsid w:val="4592D7F6"/>
    <w:rsid w:val="45A87A5A"/>
    <w:rsid w:val="45D31177"/>
    <w:rsid w:val="465087C8"/>
    <w:rsid w:val="46F0ECB2"/>
    <w:rsid w:val="475A3A0E"/>
    <w:rsid w:val="475B56BE"/>
    <w:rsid w:val="475E4754"/>
    <w:rsid w:val="47B656AE"/>
    <w:rsid w:val="47C7820F"/>
    <w:rsid w:val="47E30AD8"/>
    <w:rsid w:val="482D8717"/>
    <w:rsid w:val="48BF4C05"/>
    <w:rsid w:val="48C1B97B"/>
    <w:rsid w:val="48CA78B8"/>
    <w:rsid w:val="48FDBACC"/>
    <w:rsid w:val="49026704"/>
    <w:rsid w:val="49192D43"/>
    <w:rsid w:val="4965818D"/>
    <w:rsid w:val="4976EDB3"/>
    <w:rsid w:val="498519D8"/>
    <w:rsid w:val="49B8A9E2"/>
    <w:rsid w:val="49E00E60"/>
    <w:rsid w:val="49F84F23"/>
    <w:rsid w:val="4A05D137"/>
    <w:rsid w:val="4A7D3DA5"/>
    <w:rsid w:val="4A8DBD22"/>
    <w:rsid w:val="4B1F6E6F"/>
    <w:rsid w:val="4B79190E"/>
    <w:rsid w:val="4BD3CA4D"/>
    <w:rsid w:val="4BDDAEE2"/>
    <w:rsid w:val="4C0B7F74"/>
    <w:rsid w:val="4C8B8C0D"/>
    <w:rsid w:val="4D168594"/>
    <w:rsid w:val="4D6CA12F"/>
    <w:rsid w:val="4D770398"/>
    <w:rsid w:val="4DC9E861"/>
    <w:rsid w:val="4E4A5ED6"/>
    <w:rsid w:val="4E638733"/>
    <w:rsid w:val="4E68AC5D"/>
    <w:rsid w:val="4E75198F"/>
    <w:rsid w:val="4EB42775"/>
    <w:rsid w:val="4F24587A"/>
    <w:rsid w:val="4F3AC542"/>
    <w:rsid w:val="4F3C6694"/>
    <w:rsid w:val="4F6668A3"/>
    <w:rsid w:val="4F8A0542"/>
    <w:rsid w:val="4FF76A0E"/>
    <w:rsid w:val="5042B93E"/>
    <w:rsid w:val="5091073C"/>
    <w:rsid w:val="510A8391"/>
    <w:rsid w:val="515B0659"/>
    <w:rsid w:val="5173268A"/>
    <w:rsid w:val="519B27F5"/>
    <w:rsid w:val="51E32782"/>
    <w:rsid w:val="529E0965"/>
    <w:rsid w:val="52E4D438"/>
    <w:rsid w:val="530EEE24"/>
    <w:rsid w:val="5315364F"/>
    <w:rsid w:val="531611F5"/>
    <w:rsid w:val="5325BD7F"/>
    <w:rsid w:val="532F0AD0"/>
    <w:rsid w:val="533338B3"/>
    <w:rsid w:val="539D8AA6"/>
    <w:rsid w:val="53CBE448"/>
    <w:rsid w:val="54277ABD"/>
    <w:rsid w:val="542BB121"/>
    <w:rsid w:val="54B9A05A"/>
    <w:rsid w:val="54C4C4A0"/>
    <w:rsid w:val="54E14249"/>
    <w:rsid w:val="554754EE"/>
    <w:rsid w:val="55533CCC"/>
    <w:rsid w:val="55AD634D"/>
    <w:rsid w:val="55CEB21B"/>
    <w:rsid w:val="55D5AA27"/>
    <w:rsid w:val="5605C832"/>
    <w:rsid w:val="564435E4"/>
    <w:rsid w:val="565D5E41"/>
    <w:rsid w:val="56684B94"/>
    <w:rsid w:val="570A653A"/>
    <w:rsid w:val="57474D09"/>
    <w:rsid w:val="57C1A7C2"/>
    <w:rsid w:val="57F92EA2"/>
    <w:rsid w:val="584E6B5E"/>
    <w:rsid w:val="585F745F"/>
    <w:rsid w:val="58EB0442"/>
    <w:rsid w:val="5915386F"/>
    <w:rsid w:val="5928BCCC"/>
    <w:rsid w:val="5957CF81"/>
    <w:rsid w:val="59D9BFE4"/>
    <w:rsid w:val="5AB108D0"/>
    <w:rsid w:val="5BCE0CF7"/>
    <w:rsid w:val="5C3EEF15"/>
    <w:rsid w:val="5CA305A9"/>
    <w:rsid w:val="5D6A6ABC"/>
    <w:rsid w:val="5D6A7BBE"/>
    <w:rsid w:val="5D954C06"/>
    <w:rsid w:val="5DB87532"/>
    <w:rsid w:val="5E9602A3"/>
    <w:rsid w:val="5EA16EC5"/>
    <w:rsid w:val="5F465239"/>
    <w:rsid w:val="5FD7E947"/>
    <w:rsid w:val="60157B5E"/>
    <w:rsid w:val="602FF7AF"/>
    <w:rsid w:val="605FA101"/>
    <w:rsid w:val="60701235"/>
    <w:rsid w:val="609DDCBA"/>
    <w:rsid w:val="60A75DD7"/>
    <w:rsid w:val="60AE5616"/>
    <w:rsid w:val="60F4225D"/>
    <w:rsid w:val="61BDA8A0"/>
    <w:rsid w:val="61D09CC3"/>
    <w:rsid w:val="6248EFB4"/>
    <w:rsid w:val="62A66C68"/>
    <w:rsid w:val="62B3AC05"/>
    <w:rsid w:val="633805C9"/>
    <w:rsid w:val="640E8E59"/>
    <w:rsid w:val="64121452"/>
    <w:rsid w:val="6434A416"/>
    <w:rsid w:val="64B5A9BF"/>
    <w:rsid w:val="64F4103C"/>
    <w:rsid w:val="65AA5EBA"/>
    <w:rsid w:val="65EE3B66"/>
    <w:rsid w:val="65F3BB77"/>
    <w:rsid w:val="661AC150"/>
    <w:rsid w:val="665FC917"/>
    <w:rsid w:val="6714EC7A"/>
    <w:rsid w:val="678000E2"/>
    <w:rsid w:val="67DE3A11"/>
    <w:rsid w:val="67E4FB1B"/>
    <w:rsid w:val="689071FD"/>
    <w:rsid w:val="6955290F"/>
    <w:rsid w:val="69F42764"/>
    <w:rsid w:val="6A7DCFDD"/>
    <w:rsid w:val="6A85BD63"/>
    <w:rsid w:val="6A976C91"/>
    <w:rsid w:val="6BF61318"/>
    <w:rsid w:val="6CC8690E"/>
    <w:rsid w:val="6CF151EB"/>
    <w:rsid w:val="6DCE98FC"/>
    <w:rsid w:val="6DD653A8"/>
    <w:rsid w:val="6E289B0F"/>
    <w:rsid w:val="6E34156B"/>
    <w:rsid w:val="6E37A012"/>
    <w:rsid w:val="6EACB98B"/>
    <w:rsid w:val="6EC19449"/>
    <w:rsid w:val="6F17B803"/>
    <w:rsid w:val="6F34453B"/>
    <w:rsid w:val="6F67464C"/>
    <w:rsid w:val="6F6A695D"/>
    <w:rsid w:val="6F76C8ED"/>
    <w:rsid w:val="6FD3F84E"/>
    <w:rsid w:val="6FFAC2C3"/>
    <w:rsid w:val="70043861"/>
    <w:rsid w:val="704889EC"/>
    <w:rsid w:val="706031EB"/>
    <w:rsid w:val="707C9076"/>
    <w:rsid w:val="70956076"/>
    <w:rsid w:val="709741BA"/>
    <w:rsid w:val="70F397C4"/>
    <w:rsid w:val="7165D8DB"/>
    <w:rsid w:val="716B1EB5"/>
    <w:rsid w:val="7177C9E6"/>
    <w:rsid w:val="728E0A39"/>
    <w:rsid w:val="72909CFC"/>
    <w:rsid w:val="7290CF48"/>
    <w:rsid w:val="72918004"/>
    <w:rsid w:val="729EE70E"/>
    <w:rsid w:val="72AD6B68"/>
    <w:rsid w:val="7355C98F"/>
    <w:rsid w:val="7408A301"/>
    <w:rsid w:val="7424B223"/>
    <w:rsid w:val="75618859"/>
    <w:rsid w:val="75E3013A"/>
    <w:rsid w:val="75E3C3AF"/>
    <w:rsid w:val="76D90159"/>
    <w:rsid w:val="76E479D7"/>
    <w:rsid w:val="76E891DC"/>
    <w:rsid w:val="775C52E5"/>
    <w:rsid w:val="77757B42"/>
    <w:rsid w:val="779C988A"/>
    <w:rsid w:val="77A3A146"/>
    <w:rsid w:val="77E4EB65"/>
    <w:rsid w:val="78146BA1"/>
    <w:rsid w:val="785F8663"/>
    <w:rsid w:val="78C289B3"/>
    <w:rsid w:val="79D03E3C"/>
    <w:rsid w:val="7A02F23C"/>
    <w:rsid w:val="7A0E1D39"/>
    <w:rsid w:val="7A1C1A99"/>
    <w:rsid w:val="7A940C9A"/>
    <w:rsid w:val="7A973E88"/>
    <w:rsid w:val="7AB805F7"/>
    <w:rsid w:val="7B9EC29D"/>
    <w:rsid w:val="7BCC8406"/>
    <w:rsid w:val="7BE4F430"/>
    <w:rsid w:val="7C48EC65"/>
    <w:rsid w:val="7C71ACBF"/>
    <w:rsid w:val="7D291486"/>
    <w:rsid w:val="7D760865"/>
    <w:rsid w:val="7DCDDC0C"/>
    <w:rsid w:val="7E10CBEF"/>
    <w:rsid w:val="7E98F3F3"/>
    <w:rsid w:val="7EC33F56"/>
    <w:rsid w:val="7ED8F1B4"/>
    <w:rsid w:val="7EE19C95"/>
    <w:rsid w:val="7F4C678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1D34BF"/>
  <w15:docId w15:val="{47196BB1-BC15-4F66-8931-396F265F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25E"/>
    <w:pPr>
      <w:spacing w:before="120"/>
    </w:pPr>
    <w:rPr>
      <w:rFonts w:ascii="Calibri" w:eastAsia="Calibri" w:hAnsi="Calibri" w:cs="Calibri"/>
    </w:rPr>
  </w:style>
  <w:style w:type="paragraph" w:styleId="Overskrift1">
    <w:name w:val="heading 1"/>
    <w:basedOn w:val="Normal"/>
    <w:next w:val="Normal"/>
    <w:link w:val="Overskrift1Tegn"/>
    <w:uiPriority w:val="9"/>
    <w:qFormat/>
    <w:rsid w:val="00274F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274F66"/>
    <w:pPr>
      <w:keepNext/>
      <w:keepLines/>
      <w:numPr>
        <w:numId w:val="8"/>
      </w:numPr>
      <w:spacing w:before="40" w:after="0"/>
      <w:outlineLvl w:val="1"/>
    </w:pPr>
    <w:rPr>
      <w:rFonts w:asciiTheme="minorHAnsi" w:eastAsiaTheme="majorEastAsia" w:hAnsiTheme="minorHAnsi" w:cstheme="majorBidi"/>
      <w:b/>
      <w:sz w:val="26"/>
      <w:szCs w:val="26"/>
    </w:rPr>
  </w:style>
  <w:style w:type="paragraph" w:styleId="Overskrift3">
    <w:name w:val="heading 3"/>
    <w:basedOn w:val="Overskrift2"/>
    <w:next w:val="Normal"/>
    <w:link w:val="Overskrift3Tegn"/>
    <w:autoRedefine/>
    <w:uiPriority w:val="9"/>
    <w:unhideWhenUsed/>
    <w:qFormat/>
    <w:rsid w:val="00EF5A78"/>
    <w:pPr>
      <w:numPr>
        <w:ilvl w:val="1"/>
        <w:numId w:val="7"/>
      </w:numPr>
      <w:outlineLvl w:val="2"/>
    </w:pPr>
    <w:rPr>
      <w:rFonts w:ascii="Aptos" w:hAnsi="Aptos"/>
      <w:sz w:val="24"/>
      <w:szCs w:val="24"/>
      <w:lang w:eastAsia="nb-NO"/>
    </w:rPr>
  </w:style>
  <w:style w:type="paragraph" w:styleId="Overskrift4">
    <w:name w:val="heading 4"/>
    <w:basedOn w:val="Overskrift2"/>
    <w:next w:val="Normal"/>
    <w:link w:val="Overskrift4Tegn"/>
    <w:uiPriority w:val="9"/>
    <w:unhideWhenUsed/>
    <w:qFormat/>
    <w:rsid w:val="00AA268D"/>
    <w:pPr>
      <w:numPr>
        <w:numId w:val="9"/>
      </w:numPr>
      <w:outlineLvl w:val="3"/>
    </w:pPr>
    <w:rPr>
      <w:rFonts w:asciiTheme="majorHAnsi" w:hAnsiTheme="majorHAnsi"/>
      <w:iCs/>
      <w:color w:val="000000" w:themeColor="tex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437BF5"/>
    <w:rPr>
      <w:rFonts w:ascii="Calibri" w:eastAsia="Times New Roman" w:hAnsi="Calibri" w:cs="Calibri"/>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437BF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37BF5"/>
    <w:rPr>
      <w:rFonts w:ascii="Tahoma" w:eastAsia="Calibri" w:hAnsi="Tahoma" w:cs="Tahoma"/>
      <w:sz w:val="16"/>
      <w:szCs w:val="16"/>
    </w:rPr>
  </w:style>
  <w:style w:type="paragraph" w:styleId="NormalWeb">
    <w:name w:val="Normal (Web)"/>
    <w:basedOn w:val="Normal"/>
    <w:uiPriority w:val="99"/>
    <w:semiHidden/>
    <w:unhideWhenUsed/>
    <w:rsid w:val="00FE1B1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rdtekst">
    <w:name w:val="Body Text"/>
    <w:basedOn w:val="Normal"/>
    <w:link w:val="BrdtekstTegn"/>
    <w:uiPriority w:val="99"/>
    <w:unhideWhenUsed/>
    <w:rsid w:val="00FE1B1F"/>
    <w:pPr>
      <w:spacing w:after="120"/>
    </w:pPr>
    <w:rPr>
      <w:rFonts w:asciiTheme="minorHAnsi" w:eastAsiaTheme="minorHAnsi" w:hAnsiTheme="minorHAnsi" w:cstheme="minorBidi"/>
    </w:rPr>
  </w:style>
  <w:style w:type="character" w:customStyle="1" w:styleId="BrdtekstTegn">
    <w:name w:val="Brødtekst Tegn"/>
    <w:basedOn w:val="Standardskriftforavsnitt"/>
    <w:link w:val="Brdtekst"/>
    <w:uiPriority w:val="99"/>
    <w:rsid w:val="00FE1B1F"/>
  </w:style>
  <w:style w:type="paragraph" w:styleId="Listeavsnitt">
    <w:name w:val="List Paragraph"/>
    <w:basedOn w:val="Normal"/>
    <w:uiPriority w:val="34"/>
    <w:qFormat/>
    <w:rsid w:val="00C90276"/>
    <w:pPr>
      <w:ind w:left="720"/>
      <w:contextualSpacing/>
    </w:pPr>
  </w:style>
  <w:style w:type="paragraph" w:styleId="Topptekst">
    <w:name w:val="header"/>
    <w:basedOn w:val="Normal"/>
    <w:link w:val="TopptekstTegn"/>
    <w:uiPriority w:val="99"/>
    <w:unhideWhenUsed/>
    <w:rsid w:val="00627FD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27FDF"/>
    <w:rPr>
      <w:rFonts w:ascii="Calibri" w:eastAsia="Calibri" w:hAnsi="Calibri" w:cs="Calibri"/>
    </w:rPr>
  </w:style>
  <w:style w:type="paragraph" w:styleId="Bunntekst">
    <w:name w:val="footer"/>
    <w:basedOn w:val="Normal"/>
    <w:link w:val="BunntekstTegn"/>
    <w:uiPriority w:val="99"/>
    <w:unhideWhenUsed/>
    <w:rsid w:val="00627FD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27FDF"/>
    <w:rPr>
      <w:rFonts w:ascii="Calibri" w:eastAsia="Calibri" w:hAnsi="Calibri" w:cs="Calibri"/>
    </w:rPr>
  </w:style>
  <w:style w:type="character" w:styleId="Hyperkobling">
    <w:name w:val="Hyperlink"/>
    <w:basedOn w:val="Standardskriftforavsnitt"/>
    <w:uiPriority w:val="99"/>
    <w:unhideWhenUsed/>
    <w:rsid w:val="00EC38FF"/>
    <w:rPr>
      <w:color w:val="0000FF"/>
      <w:u w:val="single"/>
    </w:rPr>
  </w:style>
  <w:style w:type="table" w:styleId="Lysskyggelegging">
    <w:name w:val="Light Shading"/>
    <w:basedOn w:val="Vanligtabell"/>
    <w:uiPriority w:val="60"/>
    <w:rsid w:val="000B6A7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Rutenettabell1lysuthevingsfarge21">
    <w:name w:val="Rutenettabell 1 lys – uthevingsfarge 21"/>
    <w:basedOn w:val="Vanligtabell"/>
    <w:uiPriority w:val="46"/>
    <w:rsid w:val="007231DC"/>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Merknadsreferanse">
    <w:name w:val="annotation reference"/>
    <w:basedOn w:val="Standardskriftforavsnitt"/>
    <w:uiPriority w:val="99"/>
    <w:semiHidden/>
    <w:unhideWhenUsed/>
    <w:rsid w:val="005924B0"/>
    <w:rPr>
      <w:sz w:val="16"/>
      <w:szCs w:val="16"/>
    </w:rPr>
  </w:style>
  <w:style w:type="paragraph" w:styleId="Merknadstekst">
    <w:name w:val="annotation text"/>
    <w:basedOn w:val="Normal"/>
    <w:link w:val="MerknadstekstTegn"/>
    <w:uiPriority w:val="99"/>
    <w:unhideWhenUsed/>
    <w:rsid w:val="005924B0"/>
    <w:pPr>
      <w:spacing w:line="240" w:lineRule="auto"/>
    </w:pPr>
    <w:rPr>
      <w:sz w:val="20"/>
      <w:szCs w:val="20"/>
    </w:rPr>
  </w:style>
  <w:style w:type="character" w:customStyle="1" w:styleId="MerknadstekstTegn">
    <w:name w:val="Merknadstekst Tegn"/>
    <w:basedOn w:val="Standardskriftforavsnitt"/>
    <w:link w:val="Merknadstekst"/>
    <w:uiPriority w:val="99"/>
    <w:rsid w:val="005924B0"/>
    <w:rPr>
      <w:rFonts w:ascii="Calibri" w:eastAsia="Calibri" w:hAnsi="Calibri" w:cs="Calibri"/>
      <w:sz w:val="20"/>
      <w:szCs w:val="20"/>
    </w:rPr>
  </w:style>
  <w:style w:type="paragraph" w:styleId="Kommentaremne">
    <w:name w:val="annotation subject"/>
    <w:basedOn w:val="Merknadstekst"/>
    <w:next w:val="Merknadstekst"/>
    <w:link w:val="KommentaremneTegn"/>
    <w:uiPriority w:val="99"/>
    <w:semiHidden/>
    <w:unhideWhenUsed/>
    <w:rsid w:val="005924B0"/>
    <w:rPr>
      <w:b/>
      <w:bCs/>
    </w:rPr>
  </w:style>
  <w:style w:type="character" w:customStyle="1" w:styleId="KommentaremneTegn">
    <w:name w:val="Kommentaremne Tegn"/>
    <w:basedOn w:val="MerknadstekstTegn"/>
    <w:link w:val="Kommentaremne"/>
    <w:uiPriority w:val="99"/>
    <w:semiHidden/>
    <w:rsid w:val="005924B0"/>
    <w:rPr>
      <w:rFonts w:ascii="Calibri" w:eastAsia="Calibri" w:hAnsi="Calibri" w:cs="Calibri"/>
      <w:b/>
      <w:bCs/>
      <w:sz w:val="20"/>
      <w:szCs w:val="20"/>
    </w:rPr>
  </w:style>
  <w:style w:type="character" w:styleId="Ulstomtale">
    <w:name w:val="Unresolved Mention"/>
    <w:basedOn w:val="Standardskriftforavsnitt"/>
    <w:uiPriority w:val="99"/>
    <w:semiHidden/>
    <w:unhideWhenUsed/>
    <w:rsid w:val="006B7875"/>
    <w:rPr>
      <w:color w:val="605E5C"/>
      <w:shd w:val="clear" w:color="auto" w:fill="E1DFDD"/>
    </w:rPr>
  </w:style>
  <w:style w:type="paragraph" w:customStyle="1" w:styleId="paragraph">
    <w:name w:val="paragraph"/>
    <w:basedOn w:val="Normal"/>
    <w:rsid w:val="00637FF8"/>
    <w:pPr>
      <w:spacing w:before="100" w:beforeAutospacing="1" w:after="100" w:afterAutospacing="1" w:line="240" w:lineRule="auto"/>
    </w:pPr>
    <w:rPr>
      <w:rFonts w:eastAsiaTheme="minorHAnsi"/>
      <w:lang w:eastAsia="nb-NO"/>
      <w14:ligatures w14:val="standardContextual"/>
    </w:rPr>
  </w:style>
  <w:style w:type="character" w:customStyle="1" w:styleId="normaltextrun">
    <w:name w:val="normaltextrun"/>
    <w:basedOn w:val="Standardskriftforavsnitt"/>
    <w:rsid w:val="00637FF8"/>
  </w:style>
  <w:style w:type="character" w:customStyle="1" w:styleId="eop">
    <w:name w:val="eop"/>
    <w:basedOn w:val="Standardskriftforavsnitt"/>
    <w:rsid w:val="00637FF8"/>
  </w:style>
  <w:style w:type="paragraph" w:customStyle="1" w:styleId="mortaga">
    <w:name w:val="mortag_a"/>
    <w:basedOn w:val="Normal"/>
    <w:rsid w:val="0032091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Revisjon">
    <w:name w:val="Revision"/>
    <w:hidden/>
    <w:uiPriority w:val="99"/>
    <w:semiHidden/>
    <w:rsid w:val="003D6216"/>
    <w:pPr>
      <w:spacing w:after="0" w:line="240" w:lineRule="auto"/>
    </w:pPr>
    <w:rPr>
      <w:rFonts w:ascii="Calibri" w:eastAsia="Calibri" w:hAnsi="Calibri" w:cs="Calibri"/>
    </w:rPr>
  </w:style>
  <w:style w:type="character" w:styleId="HTML-sitat">
    <w:name w:val="HTML Cite"/>
    <w:basedOn w:val="Standardskriftforavsnitt"/>
    <w:uiPriority w:val="99"/>
    <w:semiHidden/>
    <w:unhideWhenUsed/>
    <w:rsid w:val="00BA1934"/>
    <w:rPr>
      <w:i/>
      <w:iCs/>
    </w:rPr>
  </w:style>
  <w:style w:type="character" w:customStyle="1" w:styleId="Overskrift1Tegn">
    <w:name w:val="Overskrift 1 Tegn"/>
    <w:basedOn w:val="Standardskriftforavsnitt"/>
    <w:link w:val="Overskrift1"/>
    <w:uiPriority w:val="9"/>
    <w:rsid w:val="00274F66"/>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274F66"/>
    <w:rPr>
      <w:rFonts w:eastAsiaTheme="majorEastAsia" w:cstheme="majorBidi"/>
      <w:b/>
      <w:sz w:val="26"/>
      <w:szCs w:val="26"/>
    </w:rPr>
  </w:style>
  <w:style w:type="character" w:customStyle="1" w:styleId="Overskrift3Tegn">
    <w:name w:val="Overskrift 3 Tegn"/>
    <w:basedOn w:val="Standardskriftforavsnitt"/>
    <w:link w:val="Overskrift3"/>
    <w:uiPriority w:val="9"/>
    <w:rsid w:val="00EF5A78"/>
    <w:rPr>
      <w:rFonts w:ascii="Aptos" w:eastAsiaTheme="majorEastAsia" w:hAnsi="Aptos" w:cstheme="majorBidi"/>
      <w:b/>
      <w:sz w:val="24"/>
      <w:szCs w:val="24"/>
      <w:lang w:eastAsia="nb-NO"/>
    </w:rPr>
  </w:style>
  <w:style w:type="paragraph" w:styleId="Tittel">
    <w:name w:val="Title"/>
    <w:basedOn w:val="Normal"/>
    <w:next w:val="Normal"/>
    <w:link w:val="TittelTegn"/>
    <w:uiPriority w:val="10"/>
    <w:qFormat/>
    <w:rsid w:val="0094673E"/>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4673E"/>
    <w:rPr>
      <w:rFonts w:asciiTheme="majorHAnsi" w:eastAsiaTheme="majorEastAsia" w:hAnsiTheme="majorHAnsi" w:cstheme="majorBidi"/>
      <w:spacing w:val="-10"/>
      <w:kern w:val="28"/>
      <w:sz w:val="56"/>
      <w:szCs w:val="56"/>
    </w:rPr>
  </w:style>
  <w:style w:type="character" w:customStyle="1" w:styleId="Overskrift4Tegn">
    <w:name w:val="Overskrift 4 Tegn"/>
    <w:basedOn w:val="Standardskriftforavsnitt"/>
    <w:link w:val="Overskrift4"/>
    <w:uiPriority w:val="9"/>
    <w:rsid w:val="00AA268D"/>
    <w:rPr>
      <w:rFonts w:asciiTheme="majorHAnsi" w:eastAsiaTheme="majorEastAsia" w:hAnsiTheme="majorHAnsi" w:cstheme="majorBidi"/>
      <w:b/>
      <w:iCs/>
      <w:color w:val="000000" w:themeColor="text1"/>
      <w:sz w:val="26"/>
      <w:szCs w:val="26"/>
    </w:rPr>
  </w:style>
  <w:style w:type="paragraph" w:styleId="Ingenmellomrom">
    <w:name w:val="No Spacing"/>
    <w:uiPriority w:val="1"/>
    <w:qFormat/>
    <w:rsid w:val="00102002"/>
    <w:pPr>
      <w:spacing w:after="0" w:line="240" w:lineRule="auto"/>
    </w:pPr>
    <w:rPr>
      <w:rFonts w:ascii="Calibri" w:eastAsia="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6523">
      <w:bodyDiv w:val="1"/>
      <w:marLeft w:val="0"/>
      <w:marRight w:val="0"/>
      <w:marTop w:val="0"/>
      <w:marBottom w:val="0"/>
      <w:divBdr>
        <w:top w:val="none" w:sz="0" w:space="0" w:color="auto"/>
        <w:left w:val="none" w:sz="0" w:space="0" w:color="auto"/>
        <w:bottom w:val="none" w:sz="0" w:space="0" w:color="auto"/>
        <w:right w:val="none" w:sz="0" w:space="0" w:color="auto"/>
      </w:divBdr>
      <w:divsChild>
        <w:div w:id="218593962">
          <w:marLeft w:val="0"/>
          <w:marRight w:val="0"/>
          <w:marTop w:val="0"/>
          <w:marBottom w:val="0"/>
          <w:divBdr>
            <w:top w:val="none" w:sz="0" w:space="0" w:color="auto"/>
            <w:left w:val="none" w:sz="0" w:space="0" w:color="auto"/>
            <w:bottom w:val="none" w:sz="0" w:space="0" w:color="auto"/>
            <w:right w:val="none" w:sz="0" w:space="0" w:color="auto"/>
          </w:divBdr>
        </w:div>
        <w:div w:id="1338582306">
          <w:marLeft w:val="0"/>
          <w:marRight w:val="0"/>
          <w:marTop w:val="0"/>
          <w:marBottom w:val="0"/>
          <w:divBdr>
            <w:top w:val="none" w:sz="0" w:space="0" w:color="auto"/>
            <w:left w:val="none" w:sz="0" w:space="0" w:color="auto"/>
            <w:bottom w:val="none" w:sz="0" w:space="0" w:color="auto"/>
            <w:right w:val="none" w:sz="0" w:space="0" w:color="auto"/>
          </w:divBdr>
        </w:div>
        <w:div w:id="1753578140">
          <w:marLeft w:val="0"/>
          <w:marRight w:val="0"/>
          <w:marTop w:val="0"/>
          <w:marBottom w:val="0"/>
          <w:divBdr>
            <w:top w:val="none" w:sz="0" w:space="0" w:color="auto"/>
            <w:left w:val="none" w:sz="0" w:space="0" w:color="auto"/>
            <w:bottom w:val="none" w:sz="0" w:space="0" w:color="auto"/>
            <w:right w:val="none" w:sz="0" w:space="0" w:color="auto"/>
          </w:divBdr>
        </w:div>
      </w:divsChild>
    </w:div>
    <w:div w:id="315455431">
      <w:bodyDiv w:val="1"/>
      <w:marLeft w:val="0"/>
      <w:marRight w:val="0"/>
      <w:marTop w:val="0"/>
      <w:marBottom w:val="0"/>
      <w:divBdr>
        <w:top w:val="none" w:sz="0" w:space="0" w:color="auto"/>
        <w:left w:val="none" w:sz="0" w:space="0" w:color="auto"/>
        <w:bottom w:val="none" w:sz="0" w:space="0" w:color="auto"/>
        <w:right w:val="none" w:sz="0" w:space="0" w:color="auto"/>
      </w:divBdr>
      <w:divsChild>
        <w:div w:id="315770739">
          <w:marLeft w:val="0"/>
          <w:marRight w:val="0"/>
          <w:marTop w:val="0"/>
          <w:marBottom w:val="0"/>
          <w:divBdr>
            <w:top w:val="none" w:sz="0" w:space="0" w:color="auto"/>
            <w:left w:val="none" w:sz="0" w:space="0" w:color="auto"/>
            <w:bottom w:val="none" w:sz="0" w:space="0" w:color="auto"/>
            <w:right w:val="none" w:sz="0" w:space="0" w:color="auto"/>
          </w:divBdr>
        </w:div>
        <w:div w:id="410857151">
          <w:marLeft w:val="0"/>
          <w:marRight w:val="0"/>
          <w:marTop w:val="0"/>
          <w:marBottom w:val="0"/>
          <w:divBdr>
            <w:top w:val="none" w:sz="0" w:space="0" w:color="auto"/>
            <w:left w:val="none" w:sz="0" w:space="0" w:color="auto"/>
            <w:bottom w:val="none" w:sz="0" w:space="0" w:color="auto"/>
            <w:right w:val="none" w:sz="0" w:space="0" w:color="auto"/>
          </w:divBdr>
        </w:div>
        <w:div w:id="1869297525">
          <w:marLeft w:val="0"/>
          <w:marRight w:val="0"/>
          <w:marTop w:val="0"/>
          <w:marBottom w:val="0"/>
          <w:divBdr>
            <w:top w:val="none" w:sz="0" w:space="0" w:color="auto"/>
            <w:left w:val="none" w:sz="0" w:space="0" w:color="auto"/>
            <w:bottom w:val="none" w:sz="0" w:space="0" w:color="auto"/>
            <w:right w:val="none" w:sz="0" w:space="0" w:color="auto"/>
          </w:divBdr>
        </w:div>
      </w:divsChild>
    </w:div>
    <w:div w:id="591863841">
      <w:bodyDiv w:val="1"/>
      <w:marLeft w:val="0"/>
      <w:marRight w:val="0"/>
      <w:marTop w:val="0"/>
      <w:marBottom w:val="0"/>
      <w:divBdr>
        <w:top w:val="none" w:sz="0" w:space="0" w:color="auto"/>
        <w:left w:val="none" w:sz="0" w:space="0" w:color="auto"/>
        <w:bottom w:val="none" w:sz="0" w:space="0" w:color="auto"/>
        <w:right w:val="none" w:sz="0" w:space="0" w:color="auto"/>
      </w:divBdr>
      <w:divsChild>
        <w:div w:id="310446421">
          <w:marLeft w:val="0"/>
          <w:marRight w:val="0"/>
          <w:marTop w:val="0"/>
          <w:marBottom w:val="0"/>
          <w:divBdr>
            <w:top w:val="none" w:sz="0" w:space="0" w:color="auto"/>
            <w:left w:val="none" w:sz="0" w:space="0" w:color="auto"/>
            <w:bottom w:val="none" w:sz="0" w:space="0" w:color="auto"/>
            <w:right w:val="none" w:sz="0" w:space="0" w:color="auto"/>
          </w:divBdr>
        </w:div>
        <w:div w:id="513958753">
          <w:marLeft w:val="0"/>
          <w:marRight w:val="0"/>
          <w:marTop w:val="0"/>
          <w:marBottom w:val="0"/>
          <w:divBdr>
            <w:top w:val="none" w:sz="0" w:space="0" w:color="auto"/>
            <w:left w:val="none" w:sz="0" w:space="0" w:color="auto"/>
            <w:bottom w:val="none" w:sz="0" w:space="0" w:color="auto"/>
            <w:right w:val="none" w:sz="0" w:space="0" w:color="auto"/>
          </w:divBdr>
        </w:div>
        <w:div w:id="601307804">
          <w:marLeft w:val="0"/>
          <w:marRight w:val="0"/>
          <w:marTop w:val="0"/>
          <w:marBottom w:val="0"/>
          <w:divBdr>
            <w:top w:val="none" w:sz="0" w:space="0" w:color="auto"/>
            <w:left w:val="none" w:sz="0" w:space="0" w:color="auto"/>
            <w:bottom w:val="none" w:sz="0" w:space="0" w:color="auto"/>
            <w:right w:val="none" w:sz="0" w:space="0" w:color="auto"/>
          </w:divBdr>
        </w:div>
        <w:div w:id="748502380">
          <w:marLeft w:val="0"/>
          <w:marRight w:val="0"/>
          <w:marTop w:val="0"/>
          <w:marBottom w:val="0"/>
          <w:divBdr>
            <w:top w:val="none" w:sz="0" w:space="0" w:color="auto"/>
            <w:left w:val="none" w:sz="0" w:space="0" w:color="auto"/>
            <w:bottom w:val="none" w:sz="0" w:space="0" w:color="auto"/>
            <w:right w:val="none" w:sz="0" w:space="0" w:color="auto"/>
          </w:divBdr>
        </w:div>
        <w:div w:id="976254796">
          <w:marLeft w:val="0"/>
          <w:marRight w:val="0"/>
          <w:marTop w:val="0"/>
          <w:marBottom w:val="0"/>
          <w:divBdr>
            <w:top w:val="none" w:sz="0" w:space="0" w:color="auto"/>
            <w:left w:val="none" w:sz="0" w:space="0" w:color="auto"/>
            <w:bottom w:val="none" w:sz="0" w:space="0" w:color="auto"/>
            <w:right w:val="none" w:sz="0" w:space="0" w:color="auto"/>
          </w:divBdr>
        </w:div>
        <w:div w:id="1195734002">
          <w:marLeft w:val="0"/>
          <w:marRight w:val="0"/>
          <w:marTop w:val="0"/>
          <w:marBottom w:val="0"/>
          <w:divBdr>
            <w:top w:val="none" w:sz="0" w:space="0" w:color="auto"/>
            <w:left w:val="none" w:sz="0" w:space="0" w:color="auto"/>
            <w:bottom w:val="none" w:sz="0" w:space="0" w:color="auto"/>
            <w:right w:val="none" w:sz="0" w:space="0" w:color="auto"/>
          </w:divBdr>
        </w:div>
        <w:div w:id="1228957407">
          <w:marLeft w:val="0"/>
          <w:marRight w:val="0"/>
          <w:marTop w:val="0"/>
          <w:marBottom w:val="0"/>
          <w:divBdr>
            <w:top w:val="none" w:sz="0" w:space="0" w:color="auto"/>
            <w:left w:val="none" w:sz="0" w:space="0" w:color="auto"/>
            <w:bottom w:val="none" w:sz="0" w:space="0" w:color="auto"/>
            <w:right w:val="none" w:sz="0" w:space="0" w:color="auto"/>
          </w:divBdr>
        </w:div>
        <w:div w:id="1631477895">
          <w:marLeft w:val="0"/>
          <w:marRight w:val="0"/>
          <w:marTop w:val="0"/>
          <w:marBottom w:val="0"/>
          <w:divBdr>
            <w:top w:val="none" w:sz="0" w:space="0" w:color="auto"/>
            <w:left w:val="none" w:sz="0" w:space="0" w:color="auto"/>
            <w:bottom w:val="none" w:sz="0" w:space="0" w:color="auto"/>
            <w:right w:val="none" w:sz="0" w:space="0" w:color="auto"/>
          </w:divBdr>
        </w:div>
        <w:div w:id="1761367836">
          <w:marLeft w:val="0"/>
          <w:marRight w:val="0"/>
          <w:marTop w:val="0"/>
          <w:marBottom w:val="0"/>
          <w:divBdr>
            <w:top w:val="none" w:sz="0" w:space="0" w:color="auto"/>
            <w:left w:val="none" w:sz="0" w:space="0" w:color="auto"/>
            <w:bottom w:val="none" w:sz="0" w:space="0" w:color="auto"/>
            <w:right w:val="none" w:sz="0" w:space="0" w:color="auto"/>
          </w:divBdr>
        </w:div>
        <w:div w:id="2086800917">
          <w:marLeft w:val="0"/>
          <w:marRight w:val="0"/>
          <w:marTop w:val="0"/>
          <w:marBottom w:val="0"/>
          <w:divBdr>
            <w:top w:val="none" w:sz="0" w:space="0" w:color="auto"/>
            <w:left w:val="none" w:sz="0" w:space="0" w:color="auto"/>
            <w:bottom w:val="none" w:sz="0" w:space="0" w:color="auto"/>
            <w:right w:val="none" w:sz="0" w:space="0" w:color="auto"/>
          </w:divBdr>
        </w:div>
        <w:div w:id="2102485562">
          <w:marLeft w:val="0"/>
          <w:marRight w:val="0"/>
          <w:marTop w:val="0"/>
          <w:marBottom w:val="0"/>
          <w:divBdr>
            <w:top w:val="none" w:sz="0" w:space="0" w:color="auto"/>
            <w:left w:val="none" w:sz="0" w:space="0" w:color="auto"/>
            <w:bottom w:val="none" w:sz="0" w:space="0" w:color="auto"/>
            <w:right w:val="none" w:sz="0" w:space="0" w:color="auto"/>
          </w:divBdr>
        </w:div>
      </w:divsChild>
    </w:div>
    <w:div w:id="628704085">
      <w:bodyDiv w:val="1"/>
      <w:marLeft w:val="0"/>
      <w:marRight w:val="0"/>
      <w:marTop w:val="0"/>
      <w:marBottom w:val="0"/>
      <w:divBdr>
        <w:top w:val="none" w:sz="0" w:space="0" w:color="auto"/>
        <w:left w:val="none" w:sz="0" w:space="0" w:color="auto"/>
        <w:bottom w:val="none" w:sz="0" w:space="0" w:color="auto"/>
        <w:right w:val="none" w:sz="0" w:space="0" w:color="auto"/>
      </w:divBdr>
      <w:divsChild>
        <w:div w:id="44255468">
          <w:marLeft w:val="0"/>
          <w:marRight w:val="0"/>
          <w:marTop w:val="0"/>
          <w:marBottom w:val="0"/>
          <w:divBdr>
            <w:top w:val="none" w:sz="0" w:space="0" w:color="auto"/>
            <w:left w:val="none" w:sz="0" w:space="0" w:color="auto"/>
            <w:bottom w:val="none" w:sz="0" w:space="0" w:color="auto"/>
            <w:right w:val="none" w:sz="0" w:space="0" w:color="auto"/>
          </w:divBdr>
        </w:div>
        <w:div w:id="1297569871">
          <w:marLeft w:val="0"/>
          <w:marRight w:val="0"/>
          <w:marTop w:val="0"/>
          <w:marBottom w:val="0"/>
          <w:divBdr>
            <w:top w:val="none" w:sz="0" w:space="0" w:color="auto"/>
            <w:left w:val="none" w:sz="0" w:space="0" w:color="auto"/>
            <w:bottom w:val="none" w:sz="0" w:space="0" w:color="auto"/>
            <w:right w:val="none" w:sz="0" w:space="0" w:color="auto"/>
          </w:divBdr>
        </w:div>
        <w:div w:id="1475947158">
          <w:marLeft w:val="0"/>
          <w:marRight w:val="0"/>
          <w:marTop w:val="0"/>
          <w:marBottom w:val="0"/>
          <w:divBdr>
            <w:top w:val="none" w:sz="0" w:space="0" w:color="auto"/>
            <w:left w:val="none" w:sz="0" w:space="0" w:color="auto"/>
            <w:bottom w:val="none" w:sz="0" w:space="0" w:color="auto"/>
            <w:right w:val="none" w:sz="0" w:space="0" w:color="auto"/>
          </w:divBdr>
        </w:div>
      </w:divsChild>
    </w:div>
    <w:div w:id="673845381">
      <w:bodyDiv w:val="1"/>
      <w:marLeft w:val="0"/>
      <w:marRight w:val="0"/>
      <w:marTop w:val="0"/>
      <w:marBottom w:val="0"/>
      <w:divBdr>
        <w:top w:val="none" w:sz="0" w:space="0" w:color="auto"/>
        <w:left w:val="none" w:sz="0" w:space="0" w:color="auto"/>
        <w:bottom w:val="none" w:sz="0" w:space="0" w:color="auto"/>
        <w:right w:val="none" w:sz="0" w:space="0" w:color="auto"/>
      </w:divBdr>
    </w:div>
    <w:div w:id="877426467">
      <w:bodyDiv w:val="1"/>
      <w:marLeft w:val="0"/>
      <w:marRight w:val="0"/>
      <w:marTop w:val="0"/>
      <w:marBottom w:val="0"/>
      <w:divBdr>
        <w:top w:val="none" w:sz="0" w:space="0" w:color="auto"/>
        <w:left w:val="none" w:sz="0" w:space="0" w:color="auto"/>
        <w:bottom w:val="none" w:sz="0" w:space="0" w:color="auto"/>
        <w:right w:val="none" w:sz="0" w:space="0" w:color="auto"/>
      </w:divBdr>
      <w:divsChild>
        <w:div w:id="1853493294">
          <w:marLeft w:val="0"/>
          <w:marRight w:val="0"/>
          <w:marTop w:val="0"/>
          <w:marBottom w:val="0"/>
          <w:divBdr>
            <w:top w:val="none" w:sz="0" w:space="0" w:color="auto"/>
            <w:left w:val="none" w:sz="0" w:space="0" w:color="auto"/>
            <w:bottom w:val="none" w:sz="0" w:space="0" w:color="auto"/>
            <w:right w:val="none" w:sz="0" w:space="0" w:color="auto"/>
          </w:divBdr>
          <w:divsChild>
            <w:div w:id="1079517883">
              <w:marLeft w:val="0"/>
              <w:marRight w:val="0"/>
              <w:marTop w:val="0"/>
              <w:marBottom w:val="0"/>
              <w:divBdr>
                <w:top w:val="none" w:sz="0" w:space="0" w:color="auto"/>
                <w:left w:val="none" w:sz="0" w:space="0" w:color="auto"/>
                <w:bottom w:val="none" w:sz="0" w:space="0" w:color="auto"/>
                <w:right w:val="none" w:sz="0" w:space="0" w:color="auto"/>
              </w:divBdr>
              <w:divsChild>
                <w:div w:id="858587521">
                  <w:marLeft w:val="0"/>
                  <w:marRight w:val="0"/>
                  <w:marTop w:val="0"/>
                  <w:marBottom w:val="0"/>
                  <w:divBdr>
                    <w:top w:val="none" w:sz="0" w:space="0" w:color="auto"/>
                    <w:left w:val="none" w:sz="0" w:space="0" w:color="auto"/>
                    <w:bottom w:val="none" w:sz="0" w:space="0" w:color="auto"/>
                    <w:right w:val="none" w:sz="0" w:space="0" w:color="auto"/>
                  </w:divBdr>
                  <w:divsChild>
                    <w:div w:id="977108545">
                      <w:marLeft w:val="0"/>
                      <w:marRight w:val="0"/>
                      <w:marTop w:val="0"/>
                      <w:marBottom w:val="0"/>
                      <w:divBdr>
                        <w:top w:val="none" w:sz="0" w:space="0" w:color="auto"/>
                        <w:left w:val="none" w:sz="0" w:space="0" w:color="auto"/>
                        <w:bottom w:val="none" w:sz="0" w:space="0" w:color="auto"/>
                        <w:right w:val="none" w:sz="0" w:space="0" w:color="auto"/>
                      </w:divBdr>
                      <w:divsChild>
                        <w:div w:id="964969231">
                          <w:marLeft w:val="337"/>
                          <w:marRight w:val="81"/>
                          <w:marTop w:val="0"/>
                          <w:marBottom w:val="0"/>
                          <w:divBdr>
                            <w:top w:val="none" w:sz="0" w:space="0" w:color="auto"/>
                            <w:left w:val="none" w:sz="0" w:space="0" w:color="auto"/>
                            <w:bottom w:val="none" w:sz="0" w:space="0" w:color="auto"/>
                            <w:right w:val="none" w:sz="0" w:space="0" w:color="auto"/>
                          </w:divBdr>
                          <w:divsChild>
                            <w:div w:id="1501313593">
                              <w:marLeft w:val="0"/>
                              <w:marRight w:val="0"/>
                              <w:marTop w:val="0"/>
                              <w:marBottom w:val="0"/>
                              <w:divBdr>
                                <w:top w:val="none" w:sz="0" w:space="0" w:color="auto"/>
                                <w:left w:val="none" w:sz="0" w:space="0" w:color="auto"/>
                                <w:bottom w:val="none" w:sz="0" w:space="0" w:color="auto"/>
                                <w:right w:val="none" w:sz="0" w:space="0" w:color="auto"/>
                              </w:divBdr>
                              <w:divsChild>
                                <w:div w:id="33972296">
                                  <w:marLeft w:val="0"/>
                                  <w:marRight w:val="0"/>
                                  <w:marTop w:val="0"/>
                                  <w:marBottom w:val="0"/>
                                  <w:divBdr>
                                    <w:top w:val="none" w:sz="0" w:space="0" w:color="auto"/>
                                    <w:left w:val="none" w:sz="0" w:space="0" w:color="auto"/>
                                    <w:bottom w:val="none" w:sz="0" w:space="0" w:color="auto"/>
                                    <w:right w:val="none" w:sz="0" w:space="0" w:color="auto"/>
                                  </w:divBdr>
                                  <w:divsChild>
                                    <w:div w:id="429007731">
                                      <w:marLeft w:val="1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874167">
      <w:bodyDiv w:val="1"/>
      <w:marLeft w:val="0"/>
      <w:marRight w:val="0"/>
      <w:marTop w:val="0"/>
      <w:marBottom w:val="0"/>
      <w:divBdr>
        <w:top w:val="none" w:sz="0" w:space="0" w:color="auto"/>
        <w:left w:val="none" w:sz="0" w:space="0" w:color="auto"/>
        <w:bottom w:val="none" w:sz="0" w:space="0" w:color="auto"/>
        <w:right w:val="none" w:sz="0" w:space="0" w:color="auto"/>
      </w:divBdr>
      <w:divsChild>
        <w:div w:id="420487018">
          <w:marLeft w:val="0"/>
          <w:marRight w:val="0"/>
          <w:marTop w:val="0"/>
          <w:marBottom w:val="0"/>
          <w:divBdr>
            <w:top w:val="none" w:sz="0" w:space="0" w:color="auto"/>
            <w:left w:val="none" w:sz="0" w:space="0" w:color="auto"/>
            <w:bottom w:val="none" w:sz="0" w:space="0" w:color="auto"/>
            <w:right w:val="none" w:sz="0" w:space="0" w:color="auto"/>
          </w:divBdr>
        </w:div>
        <w:div w:id="696085031">
          <w:marLeft w:val="0"/>
          <w:marRight w:val="0"/>
          <w:marTop w:val="0"/>
          <w:marBottom w:val="0"/>
          <w:divBdr>
            <w:top w:val="none" w:sz="0" w:space="0" w:color="auto"/>
            <w:left w:val="none" w:sz="0" w:space="0" w:color="auto"/>
            <w:bottom w:val="none" w:sz="0" w:space="0" w:color="auto"/>
            <w:right w:val="none" w:sz="0" w:space="0" w:color="auto"/>
          </w:divBdr>
        </w:div>
        <w:div w:id="1401252471">
          <w:marLeft w:val="0"/>
          <w:marRight w:val="0"/>
          <w:marTop w:val="0"/>
          <w:marBottom w:val="0"/>
          <w:divBdr>
            <w:top w:val="none" w:sz="0" w:space="0" w:color="auto"/>
            <w:left w:val="none" w:sz="0" w:space="0" w:color="auto"/>
            <w:bottom w:val="none" w:sz="0" w:space="0" w:color="auto"/>
            <w:right w:val="none" w:sz="0" w:space="0" w:color="auto"/>
          </w:divBdr>
        </w:div>
        <w:div w:id="1635986336">
          <w:marLeft w:val="0"/>
          <w:marRight w:val="0"/>
          <w:marTop w:val="0"/>
          <w:marBottom w:val="0"/>
          <w:divBdr>
            <w:top w:val="none" w:sz="0" w:space="0" w:color="auto"/>
            <w:left w:val="none" w:sz="0" w:space="0" w:color="auto"/>
            <w:bottom w:val="none" w:sz="0" w:space="0" w:color="auto"/>
            <w:right w:val="none" w:sz="0" w:space="0" w:color="auto"/>
          </w:divBdr>
        </w:div>
        <w:div w:id="1874880775">
          <w:marLeft w:val="0"/>
          <w:marRight w:val="0"/>
          <w:marTop w:val="0"/>
          <w:marBottom w:val="0"/>
          <w:divBdr>
            <w:top w:val="none" w:sz="0" w:space="0" w:color="auto"/>
            <w:left w:val="none" w:sz="0" w:space="0" w:color="auto"/>
            <w:bottom w:val="none" w:sz="0" w:space="0" w:color="auto"/>
            <w:right w:val="none" w:sz="0" w:space="0" w:color="auto"/>
          </w:divBdr>
        </w:div>
        <w:div w:id="1960449946">
          <w:marLeft w:val="0"/>
          <w:marRight w:val="0"/>
          <w:marTop w:val="0"/>
          <w:marBottom w:val="0"/>
          <w:divBdr>
            <w:top w:val="none" w:sz="0" w:space="0" w:color="auto"/>
            <w:left w:val="none" w:sz="0" w:space="0" w:color="auto"/>
            <w:bottom w:val="none" w:sz="0" w:space="0" w:color="auto"/>
            <w:right w:val="none" w:sz="0" w:space="0" w:color="auto"/>
          </w:divBdr>
        </w:div>
        <w:div w:id="2116320958">
          <w:marLeft w:val="0"/>
          <w:marRight w:val="0"/>
          <w:marTop w:val="0"/>
          <w:marBottom w:val="0"/>
          <w:divBdr>
            <w:top w:val="none" w:sz="0" w:space="0" w:color="auto"/>
            <w:left w:val="none" w:sz="0" w:space="0" w:color="auto"/>
            <w:bottom w:val="none" w:sz="0" w:space="0" w:color="auto"/>
            <w:right w:val="none" w:sz="0" w:space="0" w:color="auto"/>
          </w:divBdr>
        </w:div>
      </w:divsChild>
    </w:div>
    <w:div w:id="1228956332">
      <w:bodyDiv w:val="1"/>
      <w:marLeft w:val="0"/>
      <w:marRight w:val="0"/>
      <w:marTop w:val="0"/>
      <w:marBottom w:val="0"/>
      <w:divBdr>
        <w:top w:val="none" w:sz="0" w:space="0" w:color="auto"/>
        <w:left w:val="none" w:sz="0" w:space="0" w:color="auto"/>
        <w:bottom w:val="none" w:sz="0" w:space="0" w:color="auto"/>
        <w:right w:val="none" w:sz="0" w:space="0" w:color="auto"/>
      </w:divBdr>
    </w:div>
    <w:div w:id="1422071396">
      <w:bodyDiv w:val="1"/>
      <w:marLeft w:val="0"/>
      <w:marRight w:val="0"/>
      <w:marTop w:val="0"/>
      <w:marBottom w:val="0"/>
      <w:divBdr>
        <w:top w:val="none" w:sz="0" w:space="0" w:color="auto"/>
        <w:left w:val="none" w:sz="0" w:space="0" w:color="auto"/>
        <w:bottom w:val="none" w:sz="0" w:space="0" w:color="auto"/>
        <w:right w:val="none" w:sz="0" w:space="0" w:color="auto"/>
      </w:divBdr>
    </w:div>
    <w:div w:id="1424374555">
      <w:bodyDiv w:val="1"/>
      <w:marLeft w:val="0"/>
      <w:marRight w:val="0"/>
      <w:marTop w:val="0"/>
      <w:marBottom w:val="0"/>
      <w:divBdr>
        <w:top w:val="none" w:sz="0" w:space="0" w:color="auto"/>
        <w:left w:val="none" w:sz="0" w:space="0" w:color="auto"/>
        <w:bottom w:val="none" w:sz="0" w:space="0" w:color="auto"/>
        <w:right w:val="none" w:sz="0" w:space="0" w:color="auto"/>
      </w:divBdr>
    </w:div>
    <w:div w:id="1889874822">
      <w:bodyDiv w:val="1"/>
      <w:marLeft w:val="0"/>
      <w:marRight w:val="0"/>
      <w:marTop w:val="0"/>
      <w:marBottom w:val="0"/>
      <w:divBdr>
        <w:top w:val="none" w:sz="0" w:space="0" w:color="auto"/>
        <w:left w:val="none" w:sz="0" w:space="0" w:color="auto"/>
        <w:bottom w:val="none" w:sz="0" w:space="0" w:color="auto"/>
        <w:right w:val="none" w:sz="0" w:space="0" w:color="auto"/>
      </w:divBdr>
    </w:div>
    <w:div w:id="1959022855">
      <w:bodyDiv w:val="1"/>
      <w:marLeft w:val="0"/>
      <w:marRight w:val="0"/>
      <w:marTop w:val="0"/>
      <w:marBottom w:val="0"/>
      <w:divBdr>
        <w:top w:val="none" w:sz="0" w:space="0" w:color="auto"/>
        <w:left w:val="none" w:sz="0" w:space="0" w:color="auto"/>
        <w:bottom w:val="none" w:sz="0" w:space="0" w:color="auto"/>
        <w:right w:val="none" w:sz="0" w:space="0" w:color="auto"/>
      </w:divBdr>
    </w:div>
    <w:div w:id="2051417534">
      <w:bodyDiv w:val="1"/>
      <w:marLeft w:val="0"/>
      <w:marRight w:val="0"/>
      <w:marTop w:val="0"/>
      <w:marBottom w:val="0"/>
      <w:divBdr>
        <w:top w:val="none" w:sz="0" w:space="0" w:color="auto"/>
        <w:left w:val="none" w:sz="0" w:space="0" w:color="auto"/>
        <w:bottom w:val="none" w:sz="0" w:space="0" w:color="auto"/>
        <w:right w:val="none" w:sz="0" w:space="0" w:color="auto"/>
      </w:divBdr>
    </w:div>
    <w:div w:id="2051571218">
      <w:bodyDiv w:val="1"/>
      <w:marLeft w:val="0"/>
      <w:marRight w:val="0"/>
      <w:marTop w:val="0"/>
      <w:marBottom w:val="0"/>
      <w:divBdr>
        <w:top w:val="none" w:sz="0" w:space="0" w:color="auto"/>
        <w:left w:val="none" w:sz="0" w:space="0" w:color="auto"/>
        <w:bottom w:val="none" w:sz="0" w:space="0" w:color="auto"/>
        <w:right w:val="none" w:sz="0" w:space="0" w:color="auto"/>
      </w:divBdr>
    </w:div>
    <w:div w:id="2119904932">
      <w:bodyDiv w:val="1"/>
      <w:marLeft w:val="0"/>
      <w:marRight w:val="0"/>
      <w:marTop w:val="0"/>
      <w:marBottom w:val="0"/>
      <w:divBdr>
        <w:top w:val="none" w:sz="0" w:space="0" w:color="auto"/>
        <w:left w:val="none" w:sz="0" w:space="0" w:color="auto"/>
        <w:bottom w:val="none" w:sz="0" w:space="0" w:color="auto"/>
        <w:right w:val="none" w:sz="0" w:space="0" w:color="auto"/>
      </w:divBdr>
      <w:divsChild>
        <w:div w:id="907348162">
          <w:marLeft w:val="0"/>
          <w:marRight w:val="0"/>
          <w:marTop w:val="0"/>
          <w:marBottom w:val="0"/>
          <w:divBdr>
            <w:top w:val="none" w:sz="0" w:space="0" w:color="auto"/>
            <w:left w:val="none" w:sz="0" w:space="0" w:color="auto"/>
            <w:bottom w:val="none" w:sz="0" w:space="0" w:color="auto"/>
            <w:right w:val="none" w:sz="0" w:space="0" w:color="auto"/>
          </w:divBdr>
          <w:divsChild>
            <w:div w:id="1914849987">
              <w:marLeft w:val="0"/>
              <w:marRight w:val="0"/>
              <w:marTop w:val="0"/>
              <w:marBottom w:val="0"/>
              <w:divBdr>
                <w:top w:val="none" w:sz="0" w:space="0" w:color="auto"/>
                <w:left w:val="none" w:sz="0" w:space="0" w:color="auto"/>
                <w:bottom w:val="none" w:sz="0" w:space="0" w:color="auto"/>
                <w:right w:val="none" w:sz="0" w:space="0" w:color="auto"/>
              </w:divBdr>
              <w:divsChild>
                <w:div w:id="213658250">
                  <w:marLeft w:val="151"/>
                  <w:marRight w:val="151"/>
                  <w:marTop w:val="480"/>
                  <w:marBottom w:val="0"/>
                  <w:divBdr>
                    <w:top w:val="none" w:sz="0" w:space="0" w:color="auto"/>
                    <w:left w:val="none" w:sz="0" w:space="0" w:color="auto"/>
                    <w:bottom w:val="none" w:sz="0" w:space="0" w:color="auto"/>
                    <w:right w:val="none" w:sz="0" w:space="0" w:color="auto"/>
                  </w:divBdr>
                  <w:divsChild>
                    <w:div w:id="1354918192">
                      <w:marLeft w:val="0"/>
                      <w:marRight w:val="0"/>
                      <w:marTop w:val="0"/>
                      <w:marBottom w:val="0"/>
                      <w:divBdr>
                        <w:top w:val="none" w:sz="0" w:space="0" w:color="auto"/>
                        <w:left w:val="none" w:sz="0" w:space="0" w:color="auto"/>
                        <w:bottom w:val="none" w:sz="0" w:space="0" w:color="auto"/>
                        <w:right w:val="none" w:sz="0" w:space="0" w:color="auto"/>
                      </w:divBdr>
                    </w:div>
                    <w:div w:id="17711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lsedirektoratet.no/faglige-rad/individuell-jobbstotte-ips-og-helseiarbeid/felles-ips-og-helseiarbei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lsedirektoratet.no/faglige-rad/individuell-jobbstotte-ips-og-helseiarbe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elsedirektoratet.no/faglige-rad/individuell-jobbstotte-ips-og-helseiarbeid/individuell-jobbstotte-ip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lsedirektoratet.no/faglige-rad/individuell-jobbstotte-ips-og-helseiarbeid/individuell-jobbstotte-ip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476522B2037644787AC0280923290C8" ma:contentTypeVersion="15" ma:contentTypeDescription="Opprett et nytt dokument." ma:contentTypeScope="" ma:versionID="732b12846651a0fa5a0fbbe90a962c53">
  <xsd:schema xmlns:xsd="http://www.w3.org/2001/XMLSchema" xmlns:xs="http://www.w3.org/2001/XMLSchema" xmlns:p="http://schemas.microsoft.com/office/2006/metadata/properties" xmlns:ns2="a8d8a8db-4c13-4b7e-966a-682c18cd37d9" xmlns:ns3="0eeee622-5243-449d-bc41-80fd31997d05" targetNamespace="http://schemas.microsoft.com/office/2006/metadata/properties" ma:root="true" ma:fieldsID="0962a4b4d100af7347d8e0b1f48aacb6" ns2:_="" ns3:_="">
    <xsd:import namespace="a8d8a8db-4c13-4b7e-966a-682c18cd37d9"/>
    <xsd:import namespace="0eeee622-5243-449d-bc41-80fd31997d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tid"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8a8db-4c13-4b7e-966a-682c18cd3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2228493a-ba9a-494e-af97-f05f01d29ce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tid" ma:index="21" nillable="true" ma:displayName="tid" ma:format="DateTime" ma:internalName="tid">
      <xsd:simpleType>
        <xsd:restriction base="dms:DateTime"/>
      </xsd:simpleType>
    </xsd:element>
    <xsd:element name="Kommentar" ma:index="22" nillable="true" ma:displayName="Kommentar" ma:description="Info f.eks om kontekst" ma:format="Dropdown" ma:internalName="Komment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eee622-5243-449d-bc41-80fd31997d0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b2db43a-b498-400a-9221-5f82eda2514c}" ma:internalName="TaxCatchAll" ma:showField="CatchAllData" ma:web="0eeee622-5243-449d-bc41-80fd31997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id xmlns="a8d8a8db-4c13-4b7e-966a-682c18cd37d9" xsi:nil="true"/>
    <Kommentar xmlns="a8d8a8db-4c13-4b7e-966a-682c18cd37d9" xsi:nil="true"/>
    <lcf76f155ced4ddcb4097134ff3c332f xmlns="a8d8a8db-4c13-4b7e-966a-682c18cd37d9">
      <Terms xmlns="http://schemas.microsoft.com/office/infopath/2007/PartnerControls"/>
    </lcf76f155ced4ddcb4097134ff3c332f>
    <TaxCatchAll xmlns="0eeee622-5243-449d-bc41-80fd31997d05" xsi:nil="true"/>
  </documentManagement>
</p:properties>
</file>

<file path=customXml/itemProps1.xml><?xml version="1.0" encoding="utf-8"?>
<ds:datastoreItem xmlns:ds="http://schemas.openxmlformats.org/officeDocument/2006/customXml" ds:itemID="{BDAC13F4-70EE-46AC-BCBE-0315D045BA63}">
  <ds:schemaRefs>
    <ds:schemaRef ds:uri="http://schemas.microsoft.com/sharepoint/v3/contenttype/forms"/>
  </ds:schemaRefs>
</ds:datastoreItem>
</file>

<file path=customXml/itemProps2.xml><?xml version="1.0" encoding="utf-8"?>
<ds:datastoreItem xmlns:ds="http://schemas.openxmlformats.org/officeDocument/2006/customXml" ds:itemID="{270C4E25-4ED4-441A-8308-700FC3A3B070}">
  <ds:schemaRefs>
    <ds:schemaRef ds:uri="http://schemas.openxmlformats.org/officeDocument/2006/bibliography"/>
  </ds:schemaRefs>
</ds:datastoreItem>
</file>

<file path=customXml/itemProps3.xml><?xml version="1.0" encoding="utf-8"?>
<ds:datastoreItem xmlns:ds="http://schemas.openxmlformats.org/officeDocument/2006/customXml" ds:itemID="{C7BED039-38EB-4200-B779-FB954A0FB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8a8db-4c13-4b7e-966a-682c18cd37d9"/>
    <ds:schemaRef ds:uri="0eeee622-5243-449d-bc41-80fd31997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952AB-0491-4309-B109-089CF0A21A78}">
  <ds:schemaRef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a8d8a8db-4c13-4b7e-966a-682c18cd37d9"/>
    <ds:schemaRef ds:uri="0eeee622-5243-449d-bc41-80fd31997d05"/>
    <ds:schemaRef ds:uri="http://schemas.microsoft.com/office/infopath/2007/PartnerControls"/>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ddf15bfe-616f-49eb-bf8f-6269de7f40a1}" enabled="1" method="Privileged" siteId="{62366534-1ec3-4962-8869-9b5535279d0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1812</Words>
  <Characters>9606</Characters>
  <Application>Microsoft Office Word</Application>
  <DocSecurity>0</DocSecurity>
  <Lines>80</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Juel, Anne Sophie</dc:creator>
  <cp:keywords/>
  <cp:lastModifiedBy>Juel, Anne Sophie</cp:lastModifiedBy>
  <cp:revision>2</cp:revision>
  <dcterms:created xsi:type="dcterms:W3CDTF">2025-11-12T08:37:00Z</dcterms:created>
  <dcterms:modified xsi:type="dcterms:W3CDTF">2025-11-12T08:37:00Z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91420-1ae2-4120-89e6-e6f668f067e2_Application">
    <vt:lpwstr>Microsoft Azure Information Protection</vt:lpwstr>
  </property>
  <property fmtid="{D5CDD505-2E9C-101B-9397-08002B2CF9AE}" pid="3" name="MediaServiceImageTags">
    <vt:lpwstr/>
  </property>
  <property fmtid="{D5CDD505-2E9C-101B-9397-08002B2CF9AE}" pid="4" name="ContentTypeId">
    <vt:lpwstr>0x010100C476522B2037644787AC0280923290C8</vt:lpwstr>
  </property>
  <property fmtid="{D5CDD505-2E9C-101B-9397-08002B2CF9AE}" pid="5" name="MSIP_Label_d3491420-1ae2-4120-89e6-e6f668f067e2_Extended_MSFT_Method">
    <vt:lpwstr>Automatic</vt:lpwstr>
  </property>
  <property fmtid="{D5CDD505-2E9C-101B-9397-08002B2CF9AE}" pid="6" name="MSIP_Label_d3491420-1ae2-4120-89e6-e6f668f067e2_Owner">
    <vt:lpwstr>Karl.Petter.Gjeterud@nav.no</vt:lpwstr>
  </property>
  <property fmtid="{D5CDD505-2E9C-101B-9397-08002B2CF9AE}" pid="7" name="MSIP_Label_d3491420-1ae2-4120-89e6-e6f668f067e2_SiteId">
    <vt:lpwstr>62366534-1ec3-4962-8869-9b5535279d0b</vt:lpwstr>
  </property>
  <property fmtid="{D5CDD505-2E9C-101B-9397-08002B2CF9AE}" pid="8" name="Sensitivity">
    <vt:lpwstr>NAV Internt</vt:lpwstr>
  </property>
  <property fmtid="{D5CDD505-2E9C-101B-9397-08002B2CF9AE}" pid="9" name="MSIP_Label_d3491420-1ae2-4120-89e6-e6f668f067e2_Enabled">
    <vt:lpwstr>True</vt:lpwstr>
  </property>
  <property fmtid="{D5CDD505-2E9C-101B-9397-08002B2CF9AE}" pid="10" name="MSIP_Label_d3491420-1ae2-4120-89e6-e6f668f067e2_Name">
    <vt:lpwstr>NAV Internt</vt:lpwstr>
  </property>
  <property fmtid="{D5CDD505-2E9C-101B-9397-08002B2CF9AE}" pid="11" name="MSIP_Label_d3491420-1ae2-4120-89e6-e6f668f067e2_SetDate">
    <vt:lpwstr>2018-09-07T16:30:57.0437665Z</vt:lpwstr>
  </property>
</Properties>
</file>