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5709" w14:textId="77777777" w:rsidR="00EE28F1" w:rsidRPr="00EE28F1" w:rsidRDefault="00EE28F1" w:rsidP="00EE28F1">
      <w:pPr>
        <w:spacing w:after="0" w:line="240" w:lineRule="auto"/>
        <w:ind w:left="-375" w:right="-54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Segoe UI" w:eastAsia="Times New Roman" w:hAnsi="Segoe UI" w:cs="Segoe UI"/>
          <w:noProof/>
          <w:color w:val="000000"/>
          <w:kern w:val="0"/>
          <w:sz w:val="18"/>
          <w:szCs w:val="18"/>
          <w:lang w:eastAsia="nb-NO"/>
          <w14:ligatures w14:val="none"/>
        </w:rPr>
        <w:drawing>
          <wp:inline distT="0" distB="0" distL="0" distR="0" wp14:anchorId="25DEE56B" wp14:editId="7313F55D">
            <wp:extent cx="6534150" cy="619125"/>
            <wp:effectExtent l="0" t="0" r="0" b="9525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F1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0348BD67" w14:textId="77777777" w:rsidR="00EE28F1" w:rsidRPr="00EE28F1" w:rsidRDefault="00EE28F1" w:rsidP="00EE28F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Arial" w:eastAsia="Times New Roman" w:hAnsi="Arial" w:cs="Arial"/>
          <w:color w:val="000000"/>
          <w:kern w:val="0"/>
          <w:sz w:val="28"/>
          <w:szCs w:val="28"/>
          <w:lang w:eastAsia="nb-NO"/>
          <w14:ligatures w14:val="none"/>
        </w:rPr>
        <w:t> </w:t>
      </w:r>
    </w:p>
    <w:p w14:paraId="1896D6B0" w14:textId="77777777" w:rsidR="00EE28F1" w:rsidRPr="00EE28F1" w:rsidRDefault="00EE28F1" w:rsidP="00EE28F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Arial" w:eastAsia="Times New Roman" w:hAnsi="Arial" w:cs="Arial"/>
          <w:color w:val="000000"/>
          <w:kern w:val="0"/>
          <w:sz w:val="28"/>
          <w:szCs w:val="28"/>
          <w:lang w:eastAsia="nb-NO"/>
          <w14:ligatures w14:val="none"/>
        </w:rPr>
        <w:t> </w:t>
      </w:r>
    </w:p>
    <w:p w14:paraId="6DB6CF3D" w14:textId="13364302" w:rsidR="00EE28F1" w:rsidRPr="00EE28F1" w:rsidRDefault="00EE28F1" w:rsidP="00EE28F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  <w:t xml:space="preserve">NAV Brukerutvalg // </w:t>
      </w:r>
      <w:r w:rsidR="008A32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  <w:t>Referat</w:t>
      </w:r>
    </w:p>
    <w:p w14:paraId="19395BF0" w14:textId="77777777" w:rsidR="00EE28F1" w:rsidRPr="00EE28F1" w:rsidRDefault="00EE28F1" w:rsidP="00EE28F1">
      <w:pPr>
        <w:spacing w:after="0" w:line="240" w:lineRule="auto"/>
        <w:ind w:left="4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4888B491" w14:textId="352F7F43" w:rsidR="00EE28F1" w:rsidRPr="00EE28F1" w:rsidRDefault="00EE28F1" w:rsidP="00EE28F1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nb-NO"/>
          <w14:ligatures w14:val="none"/>
        </w:rPr>
        <w:t> </w:t>
      </w:r>
      <w:r w:rsidRPr="00EE28F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// Møtedato: 1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3/12</w:t>
      </w:r>
      <w:r w:rsidRPr="00EE28F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/2024, kl.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12</w:t>
      </w:r>
      <w:r w:rsidR="00D81A9F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00-15</w:t>
      </w:r>
      <w:r w:rsidR="00D81A9F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00</w:t>
      </w:r>
      <w:r w:rsidRPr="00EE28F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p w14:paraId="3F840939" w14:textId="77777777" w:rsidR="00EE28F1" w:rsidRPr="00EE28F1" w:rsidRDefault="00EE28F1" w:rsidP="00EE28F1">
      <w:pPr>
        <w:spacing w:after="0" w:line="240" w:lineRule="auto"/>
        <w:ind w:left="6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p w14:paraId="4762B4C9" w14:textId="69C1FAFA" w:rsidR="00EE28F1" w:rsidRDefault="00EE28F1" w:rsidP="00EE28F1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EE28F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// Sted: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Nav Arendal, Nedre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Tyholmsvei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13, Arendal</w:t>
      </w:r>
    </w:p>
    <w:p w14:paraId="74BDF35E" w14:textId="77777777" w:rsidR="00C51953" w:rsidRDefault="00C51953" w:rsidP="00EE28F1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2315A554" w14:textId="77777777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F92F27">
        <w:rPr>
          <w:rFonts w:ascii="Times New Roman" w:eastAsia="Times New Roman" w:hAnsi="Times New Roman" w:cs="Times New Roman"/>
        </w:rPr>
        <w:t>// Til stede:  </w:t>
      </w:r>
    </w:p>
    <w:p w14:paraId="10745DC3" w14:textId="77777777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F92F27">
        <w:rPr>
          <w:rFonts w:ascii="Times New Roman" w:eastAsia="Times New Roman" w:hAnsi="Times New Roman" w:cs="Times New Roman"/>
        </w:rPr>
        <w:t> </w:t>
      </w:r>
    </w:p>
    <w:p w14:paraId="5B3DB7F0" w14:textId="6DA7F5DD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F92F27">
        <w:rPr>
          <w:rFonts w:ascii="Times New Roman" w:eastAsia="Times New Roman" w:hAnsi="Times New Roman" w:cs="Times New Roman"/>
        </w:rPr>
        <w:t>Fra organisasjonene: </w:t>
      </w:r>
    </w:p>
    <w:p w14:paraId="69C65192" w14:textId="0FBC548F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>ME-foreningen: Lill-Tove Hole (hoved) </w:t>
      </w:r>
    </w:p>
    <w:p w14:paraId="783430A4" w14:textId="76F4AA84" w:rsidR="00C51953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 xml:space="preserve">A-larm v/Aina Sagen (hoved) </w:t>
      </w:r>
    </w:p>
    <w:p w14:paraId="22AAF8BE" w14:textId="1415628C" w:rsidR="006A45B4" w:rsidRDefault="006A45B4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>SAFO v/ Monika Andersen (hoved)</w:t>
      </w:r>
    </w:p>
    <w:p w14:paraId="2DDB001F" w14:textId="77777777" w:rsidR="00CC2D1A" w:rsidRDefault="00CC2D1A" w:rsidP="00435847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Ungdomsrepresentant Tyra Felberg Valle (hoved)</w:t>
      </w:r>
    </w:p>
    <w:p w14:paraId="053B0548" w14:textId="24FA3549" w:rsidR="00C51953" w:rsidRPr="00435847" w:rsidRDefault="00435847" w:rsidP="00435847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Flerkulturelt utvalg </w:t>
      </w:r>
      <w:r w:rsidR="00C51953" w:rsidRPr="00F92F27">
        <w:rPr>
          <w:rFonts w:ascii="Times New Roman" w:eastAsia="Times New Roman" w:hAnsi="Times New Roman" w:cs="Times New Roman"/>
        </w:rPr>
        <w:t xml:space="preserve">v/ </w:t>
      </w:r>
      <w:r w:rsidR="00D81A9F">
        <w:rPr>
          <w:rFonts w:ascii="Times New Roman" w:eastAsia="Times New Roman" w:hAnsi="Times New Roman" w:cs="Times New Roman"/>
        </w:rPr>
        <w:t>E</w:t>
      </w:r>
      <w:r w:rsidR="00AD4264">
        <w:rPr>
          <w:rFonts w:ascii="Times New Roman" w:eastAsia="Times New Roman" w:hAnsi="Times New Roman" w:cs="Times New Roman"/>
        </w:rPr>
        <w:t xml:space="preserve">milie Ebenge Regenbogen </w:t>
      </w:r>
      <w:r w:rsidR="00C51953" w:rsidRPr="00F92F27">
        <w:rPr>
          <w:rFonts w:ascii="Times New Roman" w:eastAsia="Times New Roman" w:hAnsi="Times New Roman" w:cs="Times New Roman"/>
        </w:rPr>
        <w:t xml:space="preserve">(hoved) </w:t>
      </w:r>
    </w:p>
    <w:p w14:paraId="44465ED1" w14:textId="77777777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>Kreftforeningen v/</w:t>
      </w:r>
      <w:r w:rsidRPr="00F92F27">
        <w:rPr>
          <w:rFonts w:ascii="Times New Roman" w:hAnsi="Times New Roman" w:cs="Times New Roman"/>
          <w:shd w:val="clear" w:color="auto" w:fill="FFFFFF"/>
        </w:rPr>
        <w:t xml:space="preserve"> </w:t>
      </w:r>
      <w:r w:rsidRPr="00F92F27">
        <w:rPr>
          <w:rFonts w:ascii="Times New Roman" w:eastAsia="Times New Roman" w:hAnsi="Times New Roman" w:cs="Times New Roman"/>
        </w:rPr>
        <w:t>Jostein Sandvik (hoved)</w:t>
      </w:r>
    </w:p>
    <w:p w14:paraId="6FED54F3" w14:textId="77777777" w:rsidR="003F10C9" w:rsidRDefault="003F10C9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</w:p>
    <w:p w14:paraId="48E50090" w14:textId="5A3CB65D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>Fra NAV: </w:t>
      </w:r>
    </w:p>
    <w:p w14:paraId="5E962CC5" w14:textId="7634A251" w:rsidR="00C51953" w:rsidRPr="00F92F27" w:rsidRDefault="00D47BF4" w:rsidP="00C5195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>Geir Svensen N</w:t>
      </w:r>
      <w:r w:rsidR="0018667D">
        <w:rPr>
          <w:rFonts w:ascii="Times New Roman" w:eastAsia="Times New Roman" w:hAnsi="Times New Roman" w:cs="Times New Roman"/>
        </w:rPr>
        <w:t xml:space="preserve">av </w:t>
      </w:r>
      <w:r w:rsidRPr="00F92F27">
        <w:rPr>
          <w:rFonts w:ascii="Times New Roman" w:eastAsia="Times New Roman" w:hAnsi="Times New Roman" w:cs="Times New Roman"/>
        </w:rPr>
        <w:t>leder N</w:t>
      </w:r>
      <w:r w:rsidR="0018667D">
        <w:rPr>
          <w:rFonts w:ascii="Times New Roman" w:eastAsia="Times New Roman" w:hAnsi="Times New Roman" w:cs="Times New Roman"/>
        </w:rPr>
        <w:t>av</w:t>
      </w:r>
      <w:r w:rsidRPr="00F92F27">
        <w:rPr>
          <w:rFonts w:ascii="Times New Roman" w:eastAsia="Times New Roman" w:hAnsi="Times New Roman" w:cs="Times New Roman"/>
        </w:rPr>
        <w:t xml:space="preserve"> Arendal</w:t>
      </w:r>
      <w:r w:rsidR="006A45B4">
        <w:rPr>
          <w:rFonts w:ascii="Times New Roman" w:eastAsia="Times New Roman" w:hAnsi="Times New Roman" w:cs="Times New Roman"/>
        </w:rPr>
        <w:t xml:space="preserve">, </w:t>
      </w:r>
      <w:r w:rsidR="0018667D">
        <w:rPr>
          <w:rFonts w:ascii="Times New Roman" w:eastAsia="Times New Roman" w:hAnsi="Times New Roman" w:cs="Times New Roman"/>
        </w:rPr>
        <w:t>Bjørn Simonsen</w:t>
      </w:r>
      <w:r w:rsidR="006A45B4">
        <w:rPr>
          <w:rFonts w:ascii="Times New Roman" w:eastAsia="Times New Roman" w:hAnsi="Times New Roman" w:cs="Times New Roman"/>
        </w:rPr>
        <w:t xml:space="preserve"> avdelingsleder</w:t>
      </w:r>
      <w:r w:rsidR="0018667D">
        <w:rPr>
          <w:rFonts w:ascii="Times New Roman" w:eastAsia="Times New Roman" w:hAnsi="Times New Roman" w:cs="Times New Roman"/>
        </w:rPr>
        <w:t xml:space="preserve"> </w:t>
      </w:r>
      <w:r w:rsidR="00C51953" w:rsidRPr="00F92F27">
        <w:rPr>
          <w:rFonts w:ascii="Times New Roman" w:eastAsia="Times New Roman" w:hAnsi="Times New Roman" w:cs="Times New Roman"/>
        </w:rPr>
        <w:t>ved N</w:t>
      </w:r>
      <w:r w:rsidR="0018667D">
        <w:rPr>
          <w:rFonts w:ascii="Times New Roman" w:eastAsia="Times New Roman" w:hAnsi="Times New Roman" w:cs="Times New Roman"/>
        </w:rPr>
        <w:t>av</w:t>
      </w:r>
      <w:r w:rsidR="00C51953" w:rsidRPr="00F92F27">
        <w:rPr>
          <w:rFonts w:ascii="Times New Roman" w:eastAsia="Times New Roman" w:hAnsi="Times New Roman" w:cs="Times New Roman"/>
        </w:rPr>
        <w:t xml:space="preserve"> </w:t>
      </w:r>
      <w:r w:rsidR="0018667D">
        <w:rPr>
          <w:rFonts w:ascii="Times New Roman" w:eastAsia="Times New Roman" w:hAnsi="Times New Roman" w:cs="Times New Roman"/>
        </w:rPr>
        <w:t>Arendal</w:t>
      </w:r>
      <w:r w:rsidR="00C51953" w:rsidRPr="00F92F27">
        <w:rPr>
          <w:rFonts w:ascii="Times New Roman" w:eastAsia="Times New Roman" w:hAnsi="Times New Roman" w:cs="Times New Roman"/>
        </w:rPr>
        <w:t> </w:t>
      </w:r>
      <w:r w:rsidR="006A45B4">
        <w:rPr>
          <w:rFonts w:ascii="Times New Roman" w:eastAsia="Times New Roman" w:hAnsi="Times New Roman" w:cs="Times New Roman"/>
        </w:rPr>
        <w:t>og Tonje Johanssen, Jobbspesialist Nav Grimstad</w:t>
      </w:r>
    </w:p>
    <w:p w14:paraId="4240776E" w14:textId="77777777" w:rsidR="00C51953" w:rsidRPr="00F92F27" w:rsidRDefault="00C51953" w:rsidP="00C51953">
      <w:pPr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E328616" w14:textId="77777777" w:rsidR="00C51953" w:rsidRPr="00F92F27" w:rsidRDefault="00C51953" w:rsidP="00C519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F92F27">
        <w:rPr>
          <w:rFonts w:ascii="Times New Roman" w:eastAsia="Times New Roman" w:hAnsi="Times New Roman" w:cs="Times New Roman"/>
        </w:rPr>
        <w:t> </w:t>
      </w:r>
    </w:p>
    <w:p w14:paraId="334ECCA4" w14:textId="55D08287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>Forefall:</w:t>
      </w:r>
    </w:p>
    <w:p w14:paraId="710D7077" w14:textId="1F70A937" w:rsidR="00C51953" w:rsidRPr="00097B7E" w:rsidRDefault="00097B7E" w:rsidP="00097B7E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F92F27">
        <w:rPr>
          <w:rFonts w:ascii="Times New Roman" w:eastAsia="Times New Roman" w:hAnsi="Times New Roman" w:cs="Times New Roman"/>
        </w:rPr>
        <w:t>FFO (Funksjonshemmedes Fellesorganisasjon) v/ Wenche Madshaven (Landsforeningen for pårørende innen psykiatri – LPP (hoved) </w:t>
      </w:r>
      <w:r w:rsidR="00C51953" w:rsidRPr="00F92F27">
        <w:rPr>
          <w:rFonts w:ascii="Times New Roman" w:eastAsia="Times New Roman" w:hAnsi="Times New Roman" w:cs="Times New Roman"/>
        </w:rPr>
        <w:t xml:space="preserve">og </w:t>
      </w:r>
      <w:r w:rsidR="0018667D" w:rsidRPr="00F92F27">
        <w:rPr>
          <w:rFonts w:ascii="Times New Roman" w:eastAsia="Times New Roman" w:hAnsi="Times New Roman" w:cs="Times New Roman"/>
        </w:rPr>
        <w:t xml:space="preserve">Øystein Fritzen NAV leder ved NAV </w:t>
      </w:r>
    </w:p>
    <w:p w14:paraId="2BA06A9C" w14:textId="77777777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</w:p>
    <w:p w14:paraId="4426B35F" w14:textId="77777777" w:rsidR="00C51953" w:rsidRPr="00F92F27" w:rsidRDefault="00C51953" w:rsidP="00C51953">
      <w:pPr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</w:rPr>
      </w:pPr>
      <w:r w:rsidRPr="00F92F27">
        <w:rPr>
          <w:rFonts w:ascii="Times New Roman" w:eastAsia="Times New Roman" w:hAnsi="Times New Roman" w:cs="Times New Roman"/>
        </w:rPr>
        <w:t xml:space="preserve">// Referent: </w:t>
      </w:r>
    </w:p>
    <w:p w14:paraId="1BBC0F0B" w14:textId="77777777" w:rsidR="00C51953" w:rsidRPr="00F92F27" w:rsidRDefault="00C51953" w:rsidP="00C51953">
      <w:pPr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F92F27">
        <w:rPr>
          <w:rFonts w:ascii="Times New Roman" w:eastAsia="Times New Roman" w:hAnsi="Times New Roman" w:cs="Times New Roman"/>
        </w:rPr>
        <w:t>Tonje Johanssen </w:t>
      </w:r>
    </w:p>
    <w:p w14:paraId="0CAAE9C1" w14:textId="6EBFE83F" w:rsidR="00EE28F1" w:rsidRPr="00EE28F1" w:rsidRDefault="00EE28F1" w:rsidP="0049474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EE28F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6667"/>
      </w:tblGrid>
      <w:tr w:rsidR="00EE28F1" w:rsidRPr="00EE28F1" w14:paraId="121BEE17" w14:textId="77777777" w:rsidTr="00A85380">
        <w:trPr>
          <w:trHeight w:val="30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63F59" w14:textId="77777777" w:rsidR="00EE28F1" w:rsidRPr="00EE28F1" w:rsidRDefault="00EE28F1" w:rsidP="00EE28F1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EE2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Tid</w:t>
            </w:r>
            <w:r w:rsidRPr="00EE28F1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8EF95" w14:textId="77777777" w:rsidR="00EE28F1" w:rsidRPr="00EE28F1" w:rsidRDefault="00EE28F1" w:rsidP="00EE28F1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EE2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Saksliste</w:t>
            </w:r>
            <w:r w:rsidRPr="00EE28F1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EE28F1" w:rsidRPr="00EE28F1" w14:paraId="3EC40D59" w14:textId="77777777" w:rsidTr="00A85380">
        <w:trPr>
          <w:trHeight w:val="30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99C5B" w14:textId="5EE5F602" w:rsidR="00EE28F1" w:rsidRPr="009E53FA" w:rsidRDefault="009E53FA" w:rsidP="009E53FA">
            <w:pPr>
              <w:pStyle w:val="Listeavsnitt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Velkommen og innledning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2B25" w14:textId="7910412E" w:rsidR="00EE28F1" w:rsidRPr="00494744" w:rsidRDefault="00EE28F1" w:rsidP="00566CA1">
            <w:pPr>
              <w:spacing w:after="0"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9474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Velkomme</w:t>
            </w:r>
            <w:r w:rsidR="00472FC2" w:rsidRPr="0049474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n og presentasjon av Ebenge fra </w:t>
            </w:r>
            <w:r w:rsidR="00494744" w:rsidRPr="0049474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Flerkultu</w:t>
            </w:r>
            <w:r w:rsidR="006C7DDA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re</w:t>
            </w:r>
            <w:r w:rsidR="00566CA1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lt</w:t>
            </w:r>
            <w:r w:rsidR="00494744" w:rsidRPr="0049474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utvalg</w:t>
            </w:r>
          </w:p>
        </w:tc>
      </w:tr>
      <w:tr w:rsidR="00EE28F1" w:rsidRPr="00EE28F1" w14:paraId="4B1AA821" w14:textId="77777777" w:rsidTr="00A85380">
        <w:trPr>
          <w:trHeight w:val="30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AAA08" w14:textId="77777777" w:rsidR="004C63BD" w:rsidRPr="006C7DDA" w:rsidRDefault="004C63BD" w:rsidP="006C7DDA">
            <w:pPr>
              <w:pStyle w:val="Listeavsnitt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6C7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Veiledningssenteret Nav Arendal- informasjon om hva vi ønsker tilbakemelding på og deretter omvisning. Dialog i plenum etter omvisningen </w:t>
            </w:r>
          </w:p>
          <w:p w14:paraId="0240E02F" w14:textId="3FE9E3BA" w:rsidR="00EE28F1" w:rsidRPr="006C7DDA" w:rsidRDefault="004C63BD" w:rsidP="006C7DDA">
            <w:pPr>
              <w:pStyle w:val="Listeavsnitt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6C7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3798C" w14:textId="6687174E" w:rsidR="00EE28F1" w:rsidRPr="00566CA1" w:rsidRDefault="000E7DE4" w:rsidP="00B66630">
            <w:pPr>
              <w:spacing w:after="0"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O</w:t>
            </w:r>
            <w:r w:rsidR="00B66630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mvisning i veiledningssenteret</w:t>
            </w:r>
            <w:r w:rsidR="009A630E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Ingen tilbakemeldinger </w:t>
            </w:r>
            <w:r w:rsidR="00AD4402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forbedringer.</w:t>
            </w:r>
          </w:p>
        </w:tc>
      </w:tr>
      <w:tr w:rsidR="00EE28F1" w:rsidRPr="00EE28F1" w14:paraId="4A48545A" w14:textId="77777777" w:rsidTr="00A85380">
        <w:trPr>
          <w:trHeight w:val="30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4D069" w14:textId="77777777" w:rsidR="00A85380" w:rsidRPr="00A85380" w:rsidRDefault="00A85380" w:rsidP="00A85380">
            <w:pPr>
              <w:pStyle w:val="Listeavsnitt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A85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Sammensetning av brukerutvalget </w:t>
            </w:r>
            <w:r w:rsidRPr="00A853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lastRenderedPageBreak/>
              <w:t>fremover og evt. rekruttering av nye medlemmer. Se PP av NAV Sandefjord i desember-mappen i 2023 for inspirasjon </w:t>
            </w:r>
          </w:p>
          <w:p w14:paraId="68FD0DA2" w14:textId="4B71B4E0" w:rsidR="00EE28F1" w:rsidRPr="00EE28F1" w:rsidRDefault="00EE28F1" w:rsidP="00EE28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81847" w14:textId="10D08759" w:rsidR="00EE28F1" w:rsidRPr="00EE28F1" w:rsidRDefault="00EE28F1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EE28F1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lastRenderedPageBreak/>
              <w:t> </w:t>
            </w:r>
            <w:r w:rsidR="00E97440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Enighet om at det foreløpig </w:t>
            </w:r>
            <w:r w:rsidR="00872E94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er </w:t>
            </w:r>
            <w:r w:rsidR="00E97440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grei sammensetning. Vi tar opp diskusjonen igjen om det er aktuelt for noen </w:t>
            </w:r>
            <w:r w:rsidR="00872E94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å avslutte vervet.</w:t>
            </w:r>
          </w:p>
        </w:tc>
      </w:tr>
      <w:tr w:rsidR="00EE28F1" w:rsidRPr="00EE28F1" w14:paraId="2F994453" w14:textId="77777777" w:rsidTr="00A85380">
        <w:trPr>
          <w:trHeight w:val="30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EBBFB" w14:textId="0483CB6C" w:rsidR="00D66E58" w:rsidRPr="00D66E58" w:rsidRDefault="00D66E58" w:rsidP="00D66E58">
            <w:pPr>
              <w:pStyle w:val="Listeavsnitt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66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Hvilke saker og hvordan skal vi jobbe sammen              fremover? Hvilken merverdi skal sakene gi NAV? </w:t>
            </w:r>
          </w:p>
          <w:p w14:paraId="53D8E493" w14:textId="53FE9347" w:rsidR="00EE28F1" w:rsidRPr="00EE28F1" w:rsidRDefault="00EE28F1" w:rsidP="00EE28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C56E2" w14:textId="77777777" w:rsidR="00217D01" w:rsidRPr="00A02FE3" w:rsidRDefault="0008537E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lang w:eastAsia="nb-NO"/>
                <w14:ligatures w14:val="none"/>
              </w:rPr>
            </w:pPr>
            <w:r w:rsidRPr="00A02FE3">
              <w:rPr>
                <w:rFonts w:ascii="Times New Roman" w:eastAsia="Times New Roman" w:hAnsi="Times New Roman" w:cs="Times New Roman"/>
                <w:color w:val="333333"/>
                <w:kern w:val="0"/>
                <w:lang w:eastAsia="nb-NO"/>
                <w14:ligatures w14:val="none"/>
              </w:rPr>
              <w:t xml:space="preserve">Enighet om at vi må se på mandatet </w:t>
            </w:r>
            <w:r w:rsidR="00217D01" w:rsidRPr="00A02FE3">
              <w:rPr>
                <w:rFonts w:ascii="Times New Roman" w:eastAsia="Times New Roman" w:hAnsi="Times New Roman" w:cs="Times New Roman"/>
                <w:color w:val="333333"/>
                <w:kern w:val="0"/>
                <w:lang w:eastAsia="nb-NO"/>
                <w14:ligatures w14:val="none"/>
              </w:rPr>
              <w:t>og retningslinjer om vi skal ha noen nye representanter inn.</w:t>
            </w:r>
          </w:p>
          <w:p w14:paraId="07F96454" w14:textId="77777777" w:rsidR="00217D01" w:rsidRDefault="00217D01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0D5C6D69" w14:textId="6458047A" w:rsidR="00EE28F1" w:rsidRDefault="00217D01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Gjenvalg</w:t>
            </w:r>
            <w:r w:rsidR="0034109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? </w:t>
            </w:r>
            <w:r w:rsidR="00A02FE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Avtaler</w:t>
            </w:r>
            <w:r w:rsidR="0034109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at dere </w:t>
            </w:r>
            <w:r w:rsidR="00DC3241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høre</w:t>
            </w:r>
            <w:r w:rsidR="0034109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r</w:t>
            </w:r>
            <w:r w:rsidR="00DC3241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i </w:t>
            </w:r>
            <w:r w:rsidR="0034109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organisasjonene</w:t>
            </w:r>
            <w:r w:rsidR="00DC3241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om det er andre </w:t>
            </w:r>
            <w:r w:rsidR="0034109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representanter</w:t>
            </w:r>
            <w:r w:rsidR="00DC3241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som kan tenke seg å være med i brukerutvalget</w:t>
            </w:r>
            <w:r w:rsidR="00A02FE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.</w:t>
            </w:r>
          </w:p>
          <w:p w14:paraId="59D896E0" w14:textId="77777777" w:rsidR="00A02FE3" w:rsidRDefault="00A02FE3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3EECA31F" w14:textId="10781924" w:rsidR="00A02FE3" w:rsidRDefault="00791429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Disse temaene kom opp som forslag:</w:t>
            </w:r>
          </w:p>
          <w:p w14:paraId="62781610" w14:textId="780F7D34" w:rsidR="00791429" w:rsidRDefault="00791429" w:rsidP="001E2B53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Soni</w:t>
            </w:r>
            <w:r w:rsidR="00926585"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n</w:t>
            </w:r>
            <w:r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g</w:t>
            </w:r>
            <w:r w:rsidR="00926585"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i fengsel og regelverk rundt hv</w:t>
            </w:r>
            <w:r w:rsidR="001E2B53"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a</w:t>
            </w:r>
            <w:r w:rsidR="00926585"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som skjer i etterkant av soningen</w:t>
            </w:r>
            <w:r w:rsidR="001E2B53"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r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(Kriminalomso</w:t>
            </w:r>
            <w:r w:rsidR="001E2B53"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rg i frihet</w:t>
            </w:r>
            <w:r w:rsidRPr="001E2B5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)</w:t>
            </w:r>
          </w:p>
          <w:p w14:paraId="0919F80E" w14:textId="46558781" w:rsidR="009F1A03" w:rsidRDefault="009F1A03" w:rsidP="001E2B53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Utdanning</w:t>
            </w:r>
            <w:r w:rsidR="00B4726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sstøtte fra Nav- Tema må knas mer</w:t>
            </w:r>
          </w:p>
          <w:p w14:paraId="50B6BFE6" w14:textId="42A9C0CE" w:rsidR="001E2B53" w:rsidRDefault="00E25414" w:rsidP="001E2B53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Store eller mindre struktu</w:t>
            </w:r>
            <w:r w:rsidR="00D12648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elle endringer på overordnet nivå</w:t>
            </w:r>
            <w:r w:rsidR="00D12648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hvor brukerut</w:t>
            </w:r>
            <w:r w:rsidR="00B570FC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valget</w:t>
            </w:r>
            <w:r w:rsidR="0067412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involveres som en høringsinstans</w:t>
            </w:r>
          </w:p>
          <w:p w14:paraId="52BE5CBF" w14:textId="1D6990D2" w:rsidR="0067412F" w:rsidRDefault="0067412F" w:rsidP="001E2B53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Budsjett</w:t>
            </w:r>
            <w:r w:rsidR="00B117C9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(Aktuelt i høstmøte</w:t>
            </w:r>
            <w:r w:rsidR="0090794E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ne i september og november</w:t>
            </w:r>
            <w:r w:rsidR="0037557A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) hvor brukerutvalget svarer ut hvilke utfordringer foreslått budsjett vil </w:t>
            </w:r>
            <w:r w:rsidR="008E4BE4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kunne berøre de gruppene de representerer</w:t>
            </w:r>
            <w:r w:rsidR="00755DEC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Organisasjonene </w:t>
            </w:r>
            <w:r w:rsidR="00CF587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presenterer hvor de får sine penger fra og hvordan budsjett håndteres </w:t>
            </w:r>
            <w:r w:rsidR="00D24EF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hos dem</w:t>
            </w:r>
          </w:p>
          <w:p w14:paraId="480960CB" w14:textId="571D1408" w:rsidR="008E4BE4" w:rsidRDefault="008F3907" w:rsidP="001E2B53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Innblikk i den interne prioriteringen som gjøres i budsjettet</w:t>
            </w:r>
          </w:p>
          <w:p w14:paraId="4D7C6E61" w14:textId="1CC98F43" w:rsidR="008F3907" w:rsidRDefault="00F577B8" w:rsidP="00F577B8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Ris og ros som fast punkt</w:t>
            </w:r>
            <w:r w:rsidR="003116F7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på sakslisten. Organisasjonene kommer med</w:t>
            </w: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t</w:t>
            </w:r>
            <w:r w:rsidRPr="00F577B8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ilbakemeldinger </w:t>
            </w:r>
            <w:r w:rsidR="003116F7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de har fanget opp fra sin gruppe</w:t>
            </w:r>
          </w:p>
          <w:p w14:paraId="6E61FBCD" w14:textId="2C6849D4" w:rsidR="003116F7" w:rsidRDefault="00CC3786" w:rsidP="00F577B8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Nav ombudet</w:t>
            </w:r>
          </w:p>
          <w:p w14:paraId="6930A1AC" w14:textId="17B6B426" w:rsidR="00CC3786" w:rsidRDefault="00CC3786" w:rsidP="00F577B8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Klagesaker</w:t>
            </w:r>
          </w:p>
          <w:p w14:paraId="79BC9995" w14:textId="1444CAE2" w:rsidR="00CC3786" w:rsidRDefault="00CC3786" w:rsidP="00F577B8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Funcap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 Lill Tove</w:t>
            </w:r>
            <w:r w:rsidR="00C2125C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presenterer et funksjonsnedsettelses tema i møtet fra Me- foreningen</w:t>
            </w:r>
            <w:r w:rsidR="00C153C7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Skjemaet viser og synliggjør hva som skjer i etterkant av arbeid/aktivitet og kan synliggjøre arbeidsevnen på en </w:t>
            </w:r>
            <w:r w:rsidR="00002E5A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mer konkret måte. Det er ønskelig fra ME-foreningens side at dette skjemaet benyttes i Nav.</w:t>
            </w:r>
          </w:p>
          <w:p w14:paraId="73075FF6" w14:textId="580FEDE5" w:rsidR="009348AD" w:rsidRDefault="009348AD" w:rsidP="00F577B8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Kommunedelplan</w:t>
            </w:r>
            <w:r w:rsidR="00777E6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for unge (15-30 år)</w:t>
            </w:r>
            <w:r w:rsidR="00763CA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ferdig fra 2026. 1-2 brukerrepresentanter bør være med i dette arbeidet</w:t>
            </w:r>
            <w:r w:rsidR="00C82269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. Arbeidet går ut på å sette retning, få oversikt</w:t>
            </w:r>
            <w:r w:rsidR="00585F0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og </w:t>
            </w:r>
            <w:r w:rsidR="00C82269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politisk</w:t>
            </w:r>
            <w:r w:rsidR="00765AA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 og budsjettmessig</w:t>
            </w:r>
            <w:r w:rsidR="00C82269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forankring </w:t>
            </w:r>
            <w:r w:rsidR="00765AA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– dette kan være et fast punkt på møtene fremover</w:t>
            </w:r>
          </w:p>
          <w:p w14:paraId="79D17132" w14:textId="2AF22133" w:rsidR="00B11346" w:rsidRDefault="00F544EA" w:rsidP="00B11346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Informasjonsrunde på hvert møte: Nytt fra organisasjonene og fra Nav.</w:t>
            </w:r>
          </w:p>
          <w:p w14:paraId="746A7439" w14:textId="59A18C8D" w:rsidR="0079484D" w:rsidRDefault="0079484D" w:rsidP="00B11346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lastRenderedPageBreak/>
              <w:t xml:space="preserve">Arbeidsutvalg før møtene: Når det er møter i Arendal- Så møter Bjørn, Geir, </w:t>
            </w:r>
            <w:r w:rsidR="0013633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Lill</w:t>
            </w:r>
            <w:r w:rsidR="004C7FAE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Tove</w:t>
            </w:r>
            <w:r w:rsidR="0013633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og Aina. Når møtene er i Grimstad møtes</w:t>
            </w:r>
            <w:r w:rsidR="004C7FAE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Øystein, Tonje, Lill Tove og Aina</w:t>
            </w:r>
            <w:r w:rsidR="00702C2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.</w:t>
            </w:r>
          </w:p>
          <w:p w14:paraId="72A6AAF1" w14:textId="77777777" w:rsidR="0079484D" w:rsidRDefault="0079484D" w:rsidP="00794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1B1AB6D7" w14:textId="77777777" w:rsidR="0079484D" w:rsidRPr="0079484D" w:rsidRDefault="0079484D" w:rsidP="00794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6011EBB5" w14:textId="42AC243B" w:rsidR="00D261EC" w:rsidRDefault="00CE5BC9" w:rsidP="00D261EC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Møter i 2025</w:t>
            </w:r>
            <w:r w:rsidR="00F9111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 alle møtene blir fra kl. 12.00-15.00</w:t>
            </w: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:</w:t>
            </w:r>
          </w:p>
          <w:p w14:paraId="09FA22D0" w14:textId="5AD46011" w:rsidR="00CE5BC9" w:rsidRDefault="00CE5BC9" w:rsidP="00CE5BC9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562920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7.mars (Grimstad)</w:t>
            </w:r>
            <w:r w:rsidR="00702C2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Arbeidsutvalgsmøte</w:t>
            </w:r>
            <w:r w:rsidR="008D6FD0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den 19.02. på Teams</w:t>
            </w:r>
            <w:r w:rsidR="0020065E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r w:rsidR="00702C2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 </w:t>
            </w:r>
          </w:p>
          <w:p w14:paraId="74CFED8C" w14:textId="30247E72" w:rsidR="00F9111F" w:rsidRDefault="00F9111F" w:rsidP="00CE5BC9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562920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5. juni (Arendal)</w:t>
            </w:r>
            <w:r w:rsidR="008D6FD0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r w:rsidR="008D6FD0" w:rsidRPr="00A91727">
              <w:rPr>
                <w:rFonts w:ascii="Times New Roman" w:eastAsia="Times New Roman" w:hAnsi="Times New Roman" w:cs="Times New Roman"/>
                <w:kern w:val="0"/>
                <w:highlight w:val="yellow"/>
                <w:lang w:eastAsia="nb-NO"/>
                <w14:ligatures w14:val="none"/>
              </w:rPr>
              <w:t xml:space="preserve">Arbeidsutvalgsmøte- Geir og </w:t>
            </w:r>
            <w:r w:rsidR="00A91727" w:rsidRPr="00A91727">
              <w:rPr>
                <w:rFonts w:ascii="Times New Roman" w:eastAsia="Times New Roman" w:hAnsi="Times New Roman" w:cs="Times New Roman"/>
                <w:kern w:val="0"/>
                <w:highlight w:val="yellow"/>
                <w:lang w:eastAsia="nb-NO"/>
                <w14:ligatures w14:val="none"/>
              </w:rPr>
              <w:t>Bjørn må innkalle ca. 14 dager før møtet</w:t>
            </w:r>
          </w:p>
          <w:p w14:paraId="3A113D68" w14:textId="1D104E74" w:rsidR="0045679D" w:rsidRDefault="00951EFC" w:rsidP="0045679D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562920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12. september</w:t>
            </w: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r w:rsidRPr="00562920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(Grimstad)</w:t>
            </w:r>
            <w:r w:rsidR="0045679D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="0045679D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Arbeidsutvalgsmøte den 27.08. på Teams   </w:t>
            </w:r>
          </w:p>
          <w:p w14:paraId="4A232CC7" w14:textId="426D965F" w:rsidR="00F9111F" w:rsidRDefault="00F9111F" w:rsidP="00CE5BC9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77212481" w14:textId="49A078A8" w:rsidR="00A91727" w:rsidRDefault="00951EFC" w:rsidP="00A91727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562920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28. november (Arendal)</w:t>
            </w:r>
            <w:r w:rsidR="00A91727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r w:rsidR="00A91727" w:rsidRPr="00A91727">
              <w:rPr>
                <w:rFonts w:ascii="Times New Roman" w:eastAsia="Times New Roman" w:hAnsi="Times New Roman" w:cs="Times New Roman"/>
                <w:kern w:val="0"/>
                <w:highlight w:val="yellow"/>
                <w:lang w:eastAsia="nb-NO"/>
                <w14:ligatures w14:val="none"/>
              </w:rPr>
              <w:t>Arbeidsutvalgsmøte- Geir og Bjørn må innkalle ca. 14 dager før møtet</w:t>
            </w:r>
          </w:p>
          <w:p w14:paraId="4ABF1E79" w14:textId="4D825B94" w:rsidR="00951EFC" w:rsidRDefault="00951EFC" w:rsidP="00CE5BC9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5BE36F4B" w14:textId="77777777" w:rsidR="00204CB3" w:rsidRDefault="00204CB3" w:rsidP="00CE5BC9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20D85023" w14:textId="45F2C674" w:rsidR="00204CB3" w:rsidRDefault="00204CB3" w:rsidP="00204CB3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Årshjul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blir utarbeidet til neste møte</w:t>
            </w:r>
            <w:r w:rsidR="00475B46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.</w:t>
            </w:r>
          </w:p>
          <w:p w14:paraId="568CD365" w14:textId="77777777" w:rsidR="00475B46" w:rsidRDefault="00475B46" w:rsidP="00204CB3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7531C865" w14:textId="5C466D5A" w:rsidR="00475B46" w:rsidRDefault="00E63FC3" w:rsidP="00204CB3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Saker til mars møtet: </w:t>
            </w:r>
          </w:p>
          <w:p w14:paraId="2240C0AD" w14:textId="7B909A40" w:rsidR="00E63FC3" w:rsidRDefault="009C1EFF" w:rsidP="009C1EFF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Ris og ros runden</w:t>
            </w:r>
          </w:p>
          <w:p w14:paraId="13ADE691" w14:textId="3AD9D25B" w:rsidR="009C1EFF" w:rsidRDefault="009C1EFF" w:rsidP="009C1EFF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Ungdomsplan</w:t>
            </w:r>
            <w:r w:rsidR="00967304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 Arendal</w:t>
            </w:r>
          </w:p>
          <w:p w14:paraId="13C5088F" w14:textId="7BE9A71B" w:rsidR="00967304" w:rsidRDefault="00967304" w:rsidP="009C1EFF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Informasjon fra organisasjonene og fra Nav</w:t>
            </w:r>
          </w:p>
          <w:p w14:paraId="3C87AF11" w14:textId="5F43B073" w:rsidR="00967304" w:rsidRDefault="00FD21C3" w:rsidP="009C1EFF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Forberede en presentasjon om brukerutvalget som Lill Tove og Aina kan presentere i Arendal og Grimstad på et avdelingsmøte </w:t>
            </w:r>
          </w:p>
          <w:p w14:paraId="77402CBF" w14:textId="77777777" w:rsidR="009C1EFF" w:rsidRPr="00204CB3" w:rsidRDefault="009C1EFF" w:rsidP="00204CB3">
            <w:pPr>
              <w:pStyle w:val="Listeavsnitt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5B58C878" w14:textId="77777777" w:rsidR="001E2B53" w:rsidRDefault="001E2B53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3A81C77C" w14:textId="77777777" w:rsidR="00A02FE3" w:rsidRDefault="00A02FE3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  <w:p w14:paraId="753FE74C" w14:textId="2E30921E" w:rsidR="00A02FE3" w:rsidRPr="00EE28F1" w:rsidRDefault="00A02FE3" w:rsidP="00EE28F1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EE28F1" w:rsidRPr="00EE28F1" w14:paraId="67ED7426" w14:textId="77777777" w:rsidTr="00A85380">
        <w:trPr>
          <w:trHeight w:val="300"/>
        </w:trPr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84CFA" w14:textId="3592B1F2" w:rsidR="00EE28F1" w:rsidRPr="0090794E" w:rsidRDefault="002F574D" w:rsidP="00EE28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907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lastRenderedPageBreak/>
              <w:t>Evaluering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DCF10" w14:textId="44954034" w:rsidR="00EE28F1" w:rsidRPr="0090794E" w:rsidRDefault="002F574D" w:rsidP="002F574D">
            <w:pPr>
              <w:pStyle w:val="Listeavsnit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lang w:eastAsia="nb-NO"/>
                <w14:ligatures w14:val="none"/>
              </w:rPr>
            </w:pPr>
            <w:r w:rsidRPr="0090794E">
              <w:rPr>
                <w:rFonts w:ascii="Times New Roman" w:eastAsia="Times New Roman" w:hAnsi="Times New Roman" w:cs="Times New Roman"/>
                <w:color w:val="333333"/>
                <w:kern w:val="0"/>
                <w:lang w:eastAsia="nb-NO"/>
                <w14:ligatures w14:val="none"/>
              </w:rPr>
              <w:t>Evalueringen ble gjennomført</w:t>
            </w:r>
          </w:p>
        </w:tc>
      </w:tr>
    </w:tbl>
    <w:p w14:paraId="12E297C1" w14:textId="77777777" w:rsidR="00033EFD" w:rsidRDefault="00033EFD"/>
    <w:sectPr w:rsidR="0003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25D"/>
    <w:multiLevelType w:val="multilevel"/>
    <w:tmpl w:val="D7463C1A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A6661"/>
    <w:multiLevelType w:val="multilevel"/>
    <w:tmpl w:val="DE40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2C1FDF"/>
    <w:multiLevelType w:val="multilevel"/>
    <w:tmpl w:val="DAEA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D4E5B"/>
    <w:multiLevelType w:val="hybridMultilevel"/>
    <w:tmpl w:val="7C240D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C0F21"/>
    <w:multiLevelType w:val="multilevel"/>
    <w:tmpl w:val="363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E51D24"/>
    <w:multiLevelType w:val="hybridMultilevel"/>
    <w:tmpl w:val="4B30D9D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B7282"/>
    <w:multiLevelType w:val="multilevel"/>
    <w:tmpl w:val="699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200BD4"/>
    <w:multiLevelType w:val="hybridMultilevel"/>
    <w:tmpl w:val="09BAA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0059C"/>
    <w:multiLevelType w:val="multilevel"/>
    <w:tmpl w:val="A4CC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C2208F"/>
    <w:multiLevelType w:val="hybridMultilevel"/>
    <w:tmpl w:val="C0A8722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1A7E3F"/>
    <w:multiLevelType w:val="multilevel"/>
    <w:tmpl w:val="0EC6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191337">
    <w:abstractNumId w:val="0"/>
  </w:num>
  <w:num w:numId="2" w16cid:durableId="1865316647">
    <w:abstractNumId w:val="4"/>
  </w:num>
  <w:num w:numId="3" w16cid:durableId="740441899">
    <w:abstractNumId w:val="6"/>
  </w:num>
  <w:num w:numId="4" w16cid:durableId="1435323378">
    <w:abstractNumId w:val="10"/>
  </w:num>
  <w:num w:numId="5" w16cid:durableId="1463232364">
    <w:abstractNumId w:val="2"/>
  </w:num>
  <w:num w:numId="6" w16cid:durableId="645669381">
    <w:abstractNumId w:val="1"/>
  </w:num>
  <w:num w:numId="7" w16cid:durableId="1330211533">
    <w:abstractNumId w:val="8"/>
  </w:num>
  <w:num w:numId="8" w16cid:durableId="1933390823">
    <w:abstractNumId w:val="7"/>
  </w:num>
  <w:num w:numId="9" w16cid:durableId="111437737">
    <w:abstractNumId w:val="3"/>
  </w:num>
  <w:num w:numId="10" w16cid:durableId="1616599533">
    <w:abstractNumId w:val="5"/>
  </w:num>
  <w:num w:numId="11" w16cid:durableId="9702053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F1"/>
    <w:rsid w:val="00002E5A"/>
    <w:rsid w:val="00033EFD"/>
    <w:rsid w:val="0008537E"/>
    <w:rsid w:val="00097B7E"/>
    <w:rsid w:val="000E7DE4"/>
    <w:rsid w:val="0013633D"/>
    <w:rsid w:val="0018667D"/>
    <w:rsid w:val="001E2B53"/>
    <w:rsid w:val="0020065E"/>
    <w:rsid w:val="00204CB3"/>
    <w:rsid w:val="00217D01"/>
    <w:rsid w:val="002F574D"/>
    <w:rsid w:val="003116F7"/>
    <w:rsid w:val="0034109D"/>
    <w:rsid w:val="0037557A"/>
    <w:rsid w:val="003F10C9"/>
    <w:rsid w:val="00435847"/>
    <w:rsid w:val="0045679D"/>
    <w:rsid w:val="00467DA2"/>
    <w:rsid w:val="00472FC2"/>
    <w:rsid w:val="00475B46"/>
    <w:rsid w:val="00494744"/>
    <w:rsid w:val="004C63BD"/>
    <w:rsid w:val="004C7FAE"/>
    <w:rsid w:val="00562920"/>
    <w:rsid w:val="00566CA1"/>
    <w:rsid w:val="00585F06"/>
    <w:rsid w:val="0064714A"/>
    <w:rsid w:val="0067412F"/>
    <w:rsid w:val="006A45B4"/>
    <w:rsid w:val="006C7DDA"/>
    <w:rsid w:val="006F6713"/>
    <w:rsid w:val="00702C26"/>
    <w:rsid w:val="00755DEC"/>
    <w:rsid w:val="00763CA3"/>
    <w:rsid w:val="00765AAF"/>
    <w:rsid w:val="00777E66"/>
    <w:rsid w:val="00791123"/>
    <w:rsid w:val="00791429"/>
    <w:rsid w:val="0079484D"/>
    <w:rsid w:val="007D7C43"/>
    <w:rsid w:val="008660D1"/>
    <w:rsid w:val="00872E94"/>
    <w:rsid w:val="008A3281"/>
    <w:rsid w:val="008D6FD0"/>
    <w:rsid w:val="008E4BE4"/>
    <w:rsid w:val="008E7474"/>
    <w:rsid w:val="008F3907"/>
    <w:rsid w:val="0090794E"/>
    <w:rsid w:val="00926585"/>
    <w:rsid w:val="009348AD"/>
    <w:rsid w:val="00951EFC"/>
    <w:rsid w:val="00967304"/>
    <w:rsid w:val="00994A15"/>
    <w:rsid w:val="009A630E"/>
    <w:rsid w:val="009C1EFF"/>
    <w:rsid w:val="009E53FA"/>
    <w:rsid w:val="009F1A03"/>
    <w:rsid w:val="00A02FE3"/>
    <w:rsid w:val="00A65BD6"/>
    <w:rsid w:val="00A85380"/>
    <w:rsid w:val="00A91727"/>
    <w:rsid w:val="00AD4264"/>
    <w:rsid w:val="00AD4402"/>
    <w:rsid w:val="00B11346"/>
    <w:rsid w:val="00B117C9"/>
    <w:rsid w:val="00B369B6"/>
    <w:rsid w:val="00B47266"/>
    <w:rsid w:val="00B570FC"/>
    <w:rsid w:val="00B66630"/>
    <w:rsid w:val="00C153C7"/>
    <w:rsid w:val="00C2125C"/>
    <w:rsid w:val="00C51953"/>
    <w:rsid w:val="00C82269"/>
    <w:rsid w:val="00CC2D1A"/>
    <w:rsid w:val="00CC3786"/>
    <w:rsid w:val="00CE5BC9"/>
    <w:rsid w:val="00CF5873"/>
    <w:rsid w:val="00D12648"/>
    <w:rsid w:val="00D24EF6"/>
    <w:rsid w:val="00D261EC"/>
    <w:rsid w:val="00D47BF4"/>
    <w:rsid w:val="00D66E58"/>
    <w:rsid w:val="00D70476"/>
    <w:rsid w:val="00D81A9F"/>
    <w:rsid w:val="00DC3241"/>
    <w:rsid w:val="00E25414"/>
    <w:rsid w:val="00E63FC3"/>
    <w:rsid w:val="00E97440"/>
    <w:rsid w:val="00EA31D3"/>
    <w:rsid w:val="00EE28F1"/>
    <w:rsid w:val="00F544EA"/>
    <w:rsid w:val="00F577B8"/>
    <w:rsid w:val="00F9111F"/>
    <w:rsid w:val="00FD15F4"/>
    <w:rsid w:val="00FD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312E"/>
  <w15:chartTrackingRefBased/>
  <w15:docId w15:val="{5D3F57F4-0C02-4837-9729-516210FC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28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28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28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28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28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28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28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28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28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28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28F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foravsnitt"/>
    <w:rsid w:val="00C51953"/>
  </w:style>
  <w:style w:type="character" w:customStyle="1" w:styleId="eop">
    <w:name w:val="eop"/>
    <w:basedOn w:val="Standardskriftforavsnitt"/>
    <w:rsid w:val="00C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20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7a903-0e9d-4325-8930-5dcabd981ba9">
      <Terms xmlns="http://schemas.microsoft.com/office/infopath/2007/PartnerControls"/>
    </lcf76f155ced4ddcb4097134ff3c332f>
    <TaxCatchAll xmlns="1b9f74a7-5c32-40d1-9e3b-733173a078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80A39813F8E478F107385CCC8ADCF" ma:contentTypeVersion="10" ma:contentTypeDescription="Create a new document." ma:contentTypeScope="" ma:versionID="b47ec0bab8234db0f0e7c1cd3ec72c9e">
  <xsd:schema xmlns:xsd="http://www.w3.org/2001/XMLSchema" xmlns:xs="http://www.w3.org/2001/XMLSchema" xmlns:p="http://schemas.microsoft.com/office/2006/metadata/properties" xmlns:ns2="7a47a903-0e9d-4325-8930-5dcabd981ba9" xmlns:ns3="1b9f74a7-5c32-40d1-9e3b-733173a078b5" targetNamespace="http://schemas.microsoft.com/office/2006/metadata/properties" ma:root="true" ma:fieldsID="fa4ed69d476394b0e36148f063957c4a" ns2:_="" ns3:_="">
    <xsd:import namespace="7a47a903-0e9d-4325-8930-5dcabd981ba9"/>
    <xsd:import namespace="1b9f74a7-5c32-40d1-9e3b-733173a07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a903-0e9d-4325-8930-5dcabd9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74a7-5c32-40d1-9e3b-733173a078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77befa-1cdd-4996-85ca-7fce2a346143}" ma:internalName="TaxCatchAll" ma:showField="CatchAllData" ma:web="1b9f74a7-5c32-40d1-9e3b-733173a07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471B2-1793-41B7-8978-2DB1DA67C8DC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a47a903-0e9d-4325-8930-5dcabd981ba9"/>
    <ds:schemaRef ds:uri="http://purl.org/dc/dcmitype/"/>
    <ds:schemaRef ds:uri="http://schemas.microsoft.com/office/2006/documentManagement/types"/>
    <ds:schemaRef ds:uri="http://purl.org/dc/terms/"/>
    <ds:schemaRef ds:uri="1b9f74a7-5c32-40d1-9e3b-733173a078b5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1A5AE4-4C7D-42D1-B8EC-020E453A2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0CA3B-1AFF-49D7-8189-F437AB455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7a903-0e9d-4325-8930-5dcabd981ba9"/>
    <ds:schemaRef ds:uri="1b9f74a7-5c32-40d1-9e3b-733173a07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Simonsen, Bjørn</dc:creator>
  <cp:keywords/>
  <dc:description/>
  <cp:lastModifiedBy>Johanssen, Tonje</cp:lastModifiedBy>
  <cp:revision>2</cp:revision>
  <dcterms:created xsi:type="dcterms:W3CDTF">2025-02-02T19:57:00Z</dcterms:created>
  <dcterms:modified xsi:type="dcterms:W3CDTF">2025-02-02T19:57:00Z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0x01010096E80A39813F8E478F107385CCC8ADCF</vt:lpwstr>
  </property>
  <property fmtid="{D5CDD505-2E9C-101B-9397-08002B2CF9AE}" pid="3" name="MediaServiceImageTags">
    <vt:lpwstr/>
  </property>
</Properties>
</file>