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1.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2.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3.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4.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5.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6.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7.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8.xml" ContentType="application/vnd.openxmlformats-officedocument.themeOverrid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9.xml" ContentType="application/vnd.openxmlformats-officedocument.themeOverride+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36EABB" w14:textId="77777777" w:rsidR="0010780A" w:rsidRPr="001F29E1" w:rsidRDefault="00913FEB" w:rsidP="0010780A">
      <w:r>
        <w:rPr>
          <w:noProof/>
        </w:rPr>
        <w:drawing>
          <wp:anchor distT="0" distB="0" distL="114300" distR="114300" simplePos="0" relativeHeight="251658752" behindDoc="1" locked="0" layoutInCell="1" allowOverlap="1" wp14:anchorId="6D3DE1C6" wp14:editId="7A0B6B4D">
            <wp:simplePos x="0" y="0"/>
            <wp:positionH relativeFrom="column">
              <wp:posOffset>-253365</wp:posOffset>
            </wp:positionH>
            <wp:positionV relativeFrom="paragraph">
              <wp:posOffset>-114300</wp:posOffset>
            </wp:positionV>
            <wp:extent cx="941070" cy="597535"/>
            <wp:effectExtent l="0" t="0" r="0" b="0"/>
            <wp:wrapNone/>
            <wp:docPr id="17" name="Bilde 17" descr="nav_pos_logo_PMS_1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nav_pos_logo_PMS_179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41070" cy="5975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D7C886" w14:textId="77777777" w:rsidR="005A674E" w:rsidRPr="009D19E3" w:rsidRDefault="005A674E" w:rsidP="00A07D7B">
      <w:pPr>
        <w:pStyle w:val="Tittel"/>
        <w:rPr>
          <w:sz w:val="44"/>
          <w:szCs w:val="44"/>
        </w:rPr>
      </w:pPr>
    </w:p>
    <w:p w14:paraId="4C34862F" w14:textId="77777777" w:rsidR="00F824BC" w:rsidRDefault="00F824BC" w:rsidP="00B572D0">
      <w:pPr>
        <w:pStyle w:val="Tittel"/>
        <w:jc w:val="left"/>
        <w:rPr>
          <w:rFonts w:asciiTheme="minorHAnsi" w:hAnsiTheme="minorHAnsi" w:cstheme="minorHAnsi"/>
          <w:sz w:val="44"/>
          <w:szCs w:val="44"/>
        </w:rPr>
      </w:pPr>
    </w:p>
    <w:p w14:paraId="160C9A2F" w14:textId="77777777" w:rsidR="00F824BC" w:rsidRDefault="00F824BC" w:rsidP="00B572D0">
      <w:pPr>
        <w:pStyle w:val="Tittel"/>
        <w:jc w:val="left"/>
        <w:rPr>
          <w:rFonts w:asciiTheme="minorHAnsi" w:hAnsiTheme="minorHAnsi" w:cstheme="minorHAnsi"/>
          <w:sz w:val="44"/>
          <w:szCs w:val="44"/>
        </w:rPr>
      </w:pPr>
    </w:p>
    <w:p w14:paraId="7C83C022" w14:textId="77777777" w:rsidR="00F824BC" w:rsidRDefault="00F824BC" w:rsidP="00B572D0">
      <w:pPr>
        <w:pStyle w:val="Tittel"/>
        <w:jc w:val="left"/>
        <w:rPr>
          <w:rFonts w:asciiTheme="minorHAnsi" w:hAnsiTheme="minorHAnsi" w:cstheme="minorHAnsi"/>
          <w:sz w:val="44"/>
          <w:szCs w:val="44"/>
        </w:rPr>
      </w:pPr>
    </w:p>
    <w:p w14:paraId="656EC7FE" w14:textId="77777777" w:rsidR="00F824BC" w:rsidRDefault="00F824BC" w:rsidP="00B572D0">
      <w:pPr>
        <w:pStyle w:val="Tittel"/>
        <w:jc w:val="left"/>
        <w:rPr>
          <w:rFonts w:asciiTheme="minorHAnsi" w:hAnsiTheme="minorHAnsi" w:cstheme="minorHAnsi"/>
          <w:sz w:val="44"/>
          <w:szCs w:val="44"/>
        </w:rPr>
        <w:sectPr w:rsidR="00F824BC" w:rsidSect="0001220F">
          <w:headerReference w:type="default" r:id="rId12"/>
          <w:footerReference w:type="even" r:id="rId13"/>
          <w:footerReference w:type="default" r:id="rId14"/>
          <w:type w:val="continuous"/>
          <w:pgSz w:w="11906" w:h="16838" w:code="9"/>
          <w:pgMar w:top="1417" w:right="1417" w:bottom="1417" w:left="1417" w:header="709" w:footer="709" w:gutter="0"/>
          <w:cols w:num="2" w:space="708" w:equalWidth="0">
            <w:col w:w="4182" w:space="708"/>
            <w:col w:w="4182"/>
          </w:cols>
          <w:titlePg/>
          <w:docGrid w:linePitch="360"/>
        </w:sectPr>
      </w:pPr>
    </w:p>
    <w:p w14:paraId="65FB4DFD" w14:textId="46DBAB0C" w:rsidR="00887A4F" w:rsidRPr="0053376A" w:rsidRDefault="00465F6F" w:rsidP="00887A4F">
      <w:pPr>
        <w:pStyle w:val="Tittel"/>
        <w:rPr>
          <w:rFonts w:asciiTheme="minorHAnsi" w:hAnsiTheme="minorHAnsi" w:cstheme="minorHAnsi"/>
          <w:color w:val="7F7F7F" w:themeColor="text1" w:themeTint="80"/>
          <w:sz w:val="44"/>
          <w:szCs w:val="44"/>
        </w:rPr>
      </w:pPr>
      <w:r w:rsidRPr="0053376A">
        <w:rPr>
          <w:rFonts w:asciiTheme="minorHAnsi" w:hAnsiTheme="minorHAnsi" w:cstheme="minorHAnsi"/>
          <w:color w:val="7F7F7F" w:themeColor="text1" w:themeTint="80"/>
          <w:sz w:val="44"/>
          <w:szCs w:val="44"/>
        </w:rPr>
        <w:t>Bedriftsundersøkelsen 202</w:t>
      </w:r>
      <w:r w:rsidR="00DD3575">
        <w:rPr>
          <w:rFonts w:asciiTheme="minorHAnsi" w:hAnsiTheme="minorHAnsi" w:cstheme="minorHAnsi"/>
          <w:color w:val="7F7F7F" w:themeColor="text1" w:themeTint="80"/>
          <w:sz w:val="44"/>
          <w:szCs w:val="44"/>
        </w:rPr>
        <w:t>5</w:t>
      </w:r>
    </w:p>
    <w:p w14:paraId="74EBC045" w14:textId="3F72C598" w:rsidR="00A07D7B" w:rsidRDefault="00B328D0" w:rsidP="00887A4F">
      <w:pPr>
        <w:pStyle w:val="Tittel"/>
        <w:rPr>
          <w:rFonts w:asciiTheme="minorHAnsi" w:hAnsiTheme="minorHAnsi" w:cstheme="minorHAnsi"/>
          <w:color w:val="7F7F7F" w:themeColor="text1" w:themeTint="80"/>
          <w:sz w:val="44"/>
          <w:szCs w:val="44"/>
        </w:rPr>
      </w:pPr>
      <w:r w:rsidRPr="0053376A">
        <w:rPr>
          <w:rFonts w:asciiTheme="minorHAnsi" w:hAnsiTheme="minorHAnsi" w:cstheme="minorHAnsi"/>
          <w:color w:val="7F7F7F" w:themeColor="text1" w:themeTint="80"/>
          <w:sz w:val="44"/>
          <w:szCs w:val="44"/>
        </w:rPr>
        <w:t>N</w:t>
      </w:r>
      <w:r w:rsidR="00A83116">
        <w:rPr>
          <w:rFonts w:asciiTheme="minorHAnsi" w:hAnsiTheme="minorHAnsi" w:cstheme="minorHAnsi"/>
          <w:color w:val="7F7F7F" w:themeColor="text1" w:themeTint="80"/>
          <w:sz w:val="44"/>
          <w:szCs w:val="44"/>
        </w:rPr>
        <w:t>av</w:t>
      </w:r>
      <w:r w:rsidRPr="0053376A">
        <w:rPr>
          <w:rFonts w:asciiTheme="minorHAnsi" w:hAnsiTheme="minorHAnsi" w:cstheme="minorHAnsi"/>
          <w:color w:val="7F7F7F" w:themeColor="text1" w:themeTint="80"/>
          <w:sz w:val="44"/>
          <w:szCs w:val="44"/>
        </w:rPr>
        <w:t xml:space="preserve"> </w:t>
      </w:r>
      <w:r w:rsidR="00887A4F" w:rsidRPr="0053376A">
        <w:rPr>
          <w:rFonts w:asciiTheme="minorHAnsi" w:hAnsiTheme="minorHAnsi" w:cstheme="minorHAnsi"/>
          <w:color w:val="7F7F7F" w:themeColor="text1" w:themeTint="80"/>
          <w:sz w:val="44"/>
          <w:szCs w:val="44"/>
        </w:rPr>
        <w:t xml:space="preserve">Vestfold og </w:t>
      </w:r>
      <w:r w:rsidR="00A07D7B" w:rsidRPr="0053376A">
        <w:rPr>
          <w:rFonts w:asciiTheme="minorHAnsi" w:hAnsiTheme="minorHAnsi" w:cstheme="minorHAnsi"/>
          <w:color w:val="7F7F7F" w:themeColor="text1" w:themeTint="80"/>
          <w:sz w:val="44"/>
          <w:szCs w:val="44"/>
        </w:rPr>
        <w:t>Telemark</w:t>
      </w:r>
    </w:p>
    <w:p w14:paraId="74AF6BA7" w14:textId="06898B31" w:rsidR="00FE1350" w:rsidRPr="0053376A" w:rsidRDefault="00FE1350" w:rsidP="00887A4F">
      <w:pPr>
        <w:pStyle w:val="Tittel"/>
        <w:rPr>
          <w:rFonts w:asciiTheme="minorHAnsi" w:hAnsiTheme="minorHAnsi" w:cstheme="minorHAnsi"/>
          <w:color w:val="7F7F7F" w:themeColor="text1" w:themeTint="80"/>
          <w:sz w:val="44"/>
          <w:szCs w:val="44"/>
        </w:rPr>
      </w:pPr>
      <w:r>
        <w:rPr>
          <w:rFonts w:asciiTheme="minorHAnsi" w:hAnsiTheme="minorHAnsi" w:cstheme="minorHAnsi"/>
          <w:color w:val="7F7F7F" w:themeColor="text1" w:themeTint="80"/>
          <w:sz w:val="44"/>
          <w:szCs w:val="44"/>
        </w:rPr>
        <w:t>Vestfold fylke</w:t>
      </w:r>
    </w:p>
    <w:p w14:paraId="133BFD59" w14:textId="763659EA" w:rsidR="008A57D3" w:rsidRPr="0053376A" w:rsidRDefault="00DD3575" w:rsidP="00887A4F">
      <w:pPr>
        <w:jc w:val="center"/>
        <w:rPr>
          <w:rFonts w:asciiTheme="minorHAnsi" w:hAnsiTheme="minorHAnsi" w:cstheme="minorHAnsi"/>
          <w:color w:val="7F7F7F" w:themeColor="text1" w:themeTint="80"/>
          <w:sz w:val="32"/>
        </w:rPr>
      </w:pPr>
      <w:r>
        <w:rPr>
          <w:rFonts w:asciiTheme="minorHAnsi" w:hAnsiTheme="minorHAnsi" w:cstheme="minorHAnsi"/>
          <w:color w:val="7F7F7F" w:themeColor="text1" w:themeTint="80"/>
          <w:sz w:val="32"/>
        </w:rPr>
        <w:t>8</w:t>
      </w:r>
      <w:r w:rsidR="00FD57FB" w:rsidRPr="0053376A">
        <w:rPr>
          <w:rFonts w:asciiTheme="minorHAnsi" w:hAnsiTheme="minorHAnsi" w:cstheme="minorHAnsi"/>
          <w:color w:val="7F7F7F" w:themeColor="text1" w:themeTint="80"/>
          <w:sz w:val="32"/>
        </w:rPr>
        <w:t xml:space="preserve">. </w:t>
      </w:r>
      <w:r w:rsidR="00465F6F" w:rsidRPr="0053376A">
        <w:rPr>
          <w:rFonts w:asciiTheme="minorHAnsi" w:hAnsiTheme="minorHAnsi" w:cstheme="minorHAnsi"/>
          <w:color w:val="7F7F7F" w:themeColor="text1" w:themeTint="80"/>
          <w:sz w:val="32"/>
        </w:rPr>
        <w:t>mai 202</w:t>
      </w:r>
      <w:r>
        <w:rPr>
          <w:rFonts w:asciiTheme="minorHAnsi" w:hAnsiTheme="minorHAnsi" w:cstheme="minorHAnsi"/>
          <w:color w:val="7F7F7F" w:themeColor="text1" w:themeTint="80"/>
          <w:sz w:val="32"/>
        </w:rPr>
        <w:t>5</w:t>
      </w:r>
    </w:p>
    <w:p w14:paraId="778384BF" w14:textId="25E9B8E5" w:rsidR="00BB03A3" w:rsidRDefault="00BB03A3" w:rsidP="00B572D0">
      <w:pPr>
        <w:rPr>
          <w:rFonts w:asciiTheme="minorHAnsi" w:hAnsiTheme="minorHAnsi" w:cstheme="minorHAnsi"/>
          <w:b/>
          <w:sz w:val="26"/>
          <w:szCs w:val="26"/>
        </w:rPr>
        <w:sectPr w:rsidR="00BB03A3" w:rsidSect="0001220F">
          <w:type w:val="continuous"/>
          <w:pgSz w:w="11906" w:h="16838" w:code="9"/>
          <w:pgMar w:top="1417" w:right="1417" w:bottom="1417" w:left="1417" w:header="709" w:footer="709" w:gutter="0"/>
          <w:cols w:space="708"/>
          <w:titlePg/>
          <w:docGrid w:linePitch="360"/>
        </w:sectPr>
      </w:pPr>
    </w:p>
    <w:p w14:paraId="4F135557" w14:textId="6A8CABC8" w:rsidR="00C73F79" w:rsidRDefault="00C73F79" w:rsidP="00B572D0">
      <w:pPr>
        <w:rPr>
          <w:rFonts w:asciiTheme="minorHAnsi" w:hAnsiTheme="minorHAnsi" w:cstheme="minorHAnsi"/>
          <w:b/>
          <w:sz w:val="26"/>
          <w:szCs w:val="26"/>
        </w:rPr>
      </w:pPr>
    </w:p>
    <w:p w14:paraId="33BDBA08" w14:textId="77777777" w:rsidR="00C73F79" w:rsidRDefault="00C73F79" w:rsidP="00B572D0">
      <w:pPr>
        <w:rPr>
          <w:rFonts w:asciiTheme="minorHAnsi" w:hAnsiTheme="minorHAnsi" w:cstheme="minorHAnsi"/>
          <w:b/>
          <w:sz w:val="26"/>
          <w:szCs w:val="26"/>
        </w:rPr>
      </w:pPr>
    </w:p>
    <w:p w14:paraId="10968D11" w14:textId="77777777" w:rsidR="00B572D0" w:rsidRPr="0053376A" w:rsidRDefault="00B572D0" w:rsidP="00B572D0">
      <w:pPr>
        <w:rPr>
          <w:rFonts w:asciiTheme="minorHAnsi" w:hAnsiTheme="minorHAnsi" w:cstheme="minorHAnsi"/>
          <w:b/>
          <w:color w:val="7F7F7F" w:themeColor="text1" w:themeTint="80"/>
          <w:sz w:val="26"/>
          <w:szCs w:val="26"/>
        </w:rPr>
      </w:pPr>
      <w:r w:rsidRPr="0053376A">
        <w:rPr>
          <w:rFonts w:asciiTheme="minorHAnsi" w:hAnsiTheme="minorHAnsi" w:cstheme="minorHAnsi"/>
          <w:b/>
          <w:color w:val="7F7F7F" w:themeColor="text1" w:themeTint="80"/>
          <w:sz w:val="26"/>
          <w:szCs w:val="26"/>
        </w:rPr>
        <w:t>HOVEDKONKLUSJONER</w:t>
      </w:r>
    </w:p>
    <w:p w14:paraId="7AAE7594" w14:textId="77777777" w:rsidR="00C53FD1" w:rsidRPr="007A51A9" w:rsidRDefault="00C53FD1" w:rsidP="00C53FD1">
      <w:pPr>
        <w:jc w:val="both"/>
        <w:rPr>
          <w:rFonts w:asciiTheme="minorHAnsi" w:hAnsiTheme="minorHAnsi" w:cstheme="minorHAnsi"/>
          <w:color w:val="FF0000"/>
          <w:sz w:val="22"/>
          <w:szCs w:val="22"/>
        </w:rPr>
      </w:pPr>
    </w:p>
    <w:p w14:paraId="64C0571A" w14:textId="2CE179E6" w:rsidR="00C95CC5" w:rsidRPr="00475166" w:rsidRDefault="00CD41E2" w:rsidP="00C53FD1">
      <w:pPr>
        <w:jc w:val="both"/>
        <w:rPr>
          <w:rFonts w:asciiTheme="minorHAnsi" w:hAnsiTheme="minorHAnsi" w:cstheme="minorHAnsi"/>
          <w:sz w:val="22"/>
          <w:szCs w:val="22"/>
        </w:rPr>
      </w:pPr>
      <w:r w:rsidRPr="00475166">
        <w:rPr>
          <w:rFonts w:asciiTheme="minorHAnsi" w:hAnsiTheme="minorHAnsi" w:cstheme="minorHAnsi"/>
          <w:sz w:val="22"/>
          <w:szCs w:val="22"/>
        </w:rPr>
        <w:t>N</w:t>
      </w:r>
      <w:r w:rsidR="005F2666" w:rsidRPr="00475166">
        <w:rPr>
          <w:rFonts w:asciiTheme="minorHAnsi" w:hAnsiTheme="minorHAnsi" w:cstheme="minorHAnsi"/>
          <w:sz w:val="22"/>
          <w:szCs w:val="22"/>
        </w:rPr>
        <w:t>av</w:t>
      </w:r>
      <w:r w:rsidRPr="00475166">
        <w:rPr>
          <w:rFonts w:asciiTheme="minorHAnsi" w:hAnsiTheme="minorHAnsi" w:cstheme="minorHAnsi"/>
          <w:sz w:val="22"/>
          <w:szCs w:val="22"/>
        </w:rPr>
        <w:t>s bedriftsundersøkelse kartlegger etterspørselen etter arbeidskraft i de ulike næringene</w:t>
      </w:r>
      <w:r w:rsidR="008F618D">
        <w:rPr>
          <w:rFonts w:asciiTheme="minorHAnsi" w:hAnsiTheme="minorHAnsi" w:cstheme="minorHAnsi"/>
          <w:sz w:val="22"/>
          <w:szCs w:val="22"/>
        </w:rPr>
        <w:t>,</w:t>
      </w:r>
      <w:r w:rsidRPr="00475166">
        <w:rPr>
          <w:rFonts w:asciiTheme="minorHAnsi" w:hAnsiTheme="minorHAnsi" w:cstheme="minorHAnsi"/>
          <w:sz w:val="22"/>
          <w:szCs w:val="22"/>
        </w:rPr>
        <w:t xml:space="preserve"> </w:t>
      </w:r>
      <w:r w:rsidR="00F462FF" w:rsidRPr="00475166">
        <w:rPr>
          <w:rFonts w:asciiTheme="minorHAnsi" w:hAnsiTheme="minorHAnsi" w:cstheme="minorHAnsi"/>
          <w:sz w:val="22"/>
          <w:szCs w:val="22"/>
        </w:rPr>
        <w:t xml:space="preserve">både i </w:t>
      </w:r>
      <w:r w:rsidR="00635091" w:rsidRPr="00475166">
        <w:rPr>
          <w:rFonts w:asciiTheme="minorHAnsi" w:hAnsiTheme="minorHAnsi" w:cstheme="minorHAnsi"/>
          <w:sz w:val="22"/>
          <w:szCs w:val="22"/>
        </w:rPr>
        <w:t xml:space="preserve">landet og </w:t>
      </w:r>
      <w:r w:rsidR="00B3686C" w:rsidRPr="00475166">
        <w:rPr>
          <w:rFonts w:asciiTheme="minorHAnsi" w:hAnsiTheme="minorHAnsi" w:cstheme="minorHAnsi"/>
          <w:sz w:val="22"/>
          <w:szCs w:val="22"/>
        </w:rPr>
        <w:t xml:space="preserve">i </w:t>
      </w:r>
      <w:r w:rsidR="00635091" w:rsidRPr="00475166">
        <w:rPr>
          <w:rFonts w:asciiTheme="minorHAnsi" w:hAnsiTheme="minorHAnsi" w:cstheme="minorHAnsi"/>
          <w:sz w:val="22"/>
          <w:szCs w:val="22"/>
        </w:rPr>
        <w:t>fylke</w:t>
      </w:r>
      <w:r w:rsidR="00B3686C" w:rsidRPr="00475166">
        <w:rPr>
          <w:rFonts w:asciiTheme="minorHAnsi" w:hAnsiTheme="minorHAnsi" w:cstheme="minorHAnsi"/>
          <w:sz w:val="22"/>
          <w:szCs w:val="22"/>
        </w:rPr>
        <w:t>ne</w:t>
      </w:r>
      <w:r w:rsidR="00635091" w:rsidRPr="00475166">
        <w:rPr>
          <w:rFonts w:asciiTheme="minorHAnsi" w:hAnsiTheme="minorHAnsi" w:cstheme="minorHAnsi"/>
          <w:sz w:val="22"/>
          <w:szCs w:val="22"/>
        </w:rPr>
        <w:t xml:space="preserve">. I tillegg estimeres </w:t>
      </w:r>
      <w:r w:rsidRPr="00475166">
        <w:rPr>
          <w:rFonts w:asciiTheme="minorHAnsi" w:hAnsiTheme="minorHAnsi" w:cstheme="minorHAnsi"/>
          <w:sz w:val="22"/>
          <w:szCs w:val="22"/>
        </w:rPr>
        <w:t>mangelen på arbeidskraft både i næringe</w:t>
      </w:r>
      <w:r w:rsidR="00B3686C" w:rsidRPr="00475166">
        <w:rPr>
          <w:rFonts w:asciiTheme="minorHAnsi" w:hAnsiTheme="minorHAnsi" w:cstheme="minorHAnsi"/>
          <w:sz w:val="22"/>
          <w:szCs w:val="22"/>
        </w:rPr>
        <w:t>r</w:t>
      </w:r>
      <w:r w:rsidRPr="00475166">
        <w:rPr>
          <w:rFonts w:asciiTheme="minorHAnsi" w:hAnsiTheme="minorHAnsi" w:cstheme="minorHAnsi"/>
          <w:sz w:val="22"/>
          <w:szCs w:val="22"/>
        </w:rPr>
        <w:t xml:space="preserve"> og for ulike yrker. </w:t>
      </w:r>
    </w:p>
    <w:p w14:paraId="526F1B28" w14:textId="77777777" w:rsidR="00C95CC5" w:rsidRPr="001169F1" w:rsidRDefault="00C95CC5" w:rsidP="00C53FD1">
      <w:pPr>
        <w:jc w:val="both"/>
        <w:rPr>
          <w:rFonts w:asciiTheme="minorHAnsi" w:hAnsiTheme="minorHAnsi" w:cstheme="minorHAnsi"/>
          <w:color w:val="FF0000"/>
          <w:sz w:val="22"/>
          <w:szCs w:val="22"/>
        </w:rPr>
      </w:pPr>
    </w:p>
    <w:p w14:paraId="3EC25DB4" w14:textId="18CF0403" w:rsidR="0038201D" w:rsidRPr="00475166" w:rsidRDefault="005A7A85" w:rsidP="00C53FD1">
      <w:pPr>
        <w:jc w:val="both"/>
        <w:rPr>
          <w:rFonts w:asciiTheme="minorHAnsi" w:hAnsiTheme="minorHAnsi" w:cstheme="minorHAnsi"/>
          <w:sz w:val="22"/>
          <w:szCs w:val="22"/>
        </w:rPr>
      </w:pPr>
      <w:r w:rsidRPr="00475166">
        <w:rPr>
          <w:rFonts w:asciiTheme="minorHAnsi" w:hAnsiTheme="minorHAnsi" w:cstheme="minorHAnsi"/>
          <w:sz w:val="22"/>
          <w:szCs w:val="22"/>
        </w:rPr>
        <w:t xml:space="preserve">Årets bedriftsundersøkelse viser at </w:t>
      </w:r>
      <w:r w:rsidR="00001D35" w:rsidRPr="00475166">
        <w:rPr>
          <w:rFonts w:asciiTheme="minorHAnsi" w:hAnsiTheme="minorHAnsi" w:cstheme="minorHAnsi"/>
          <w:sz w:val="22"/>
          <w:szCs w:val="22"/>
        </w:rPr>
        <w:t>2</w:t>
      </w:r>
      <w:r w:rsidR="00475166" w:rsidRPr="00475166">
        <w:rPr>
          <w:rFonts w:asciiTheme="minorHAnsi" w:hAnsiTheme="minorHAnsi" w:cstheme="minorHAnsi"/>
          <w:sz w:val="22"/>
          <w:szCs w:val="22"/>
        </w:rPr>
        <w:t>2</w:t>
      </w:r>
      <w:r w:rsidR="0038201D" w:rsidRPr="00475166">
        <w:rPr>
          <w:rFonts w:asciiTheme="minorHAnsi" w:hAnsiTheme="minorHAnsi" w:cstheme="minorHAnsi"/>
          <w:sz w:val="22"/>
          <w:szCs w:val="22"/>
        </w:rPr>
        <w:t xml:space="preserve"> prosent av bedriftene </w:t>
      </w:r>
      <w:r w:rsidR="00FF1558" w:rsidRPr="00475166">
        <w:rPr>
          <w:rFonts w:asciiTheme="minorHAnsi" w:hAnsiTheme="minorHAnsi" w:cstheme="minorHAnsi"/>
          <w:sz w:val="22"/>
          <w:szCs w:val="22"/>
        </w:rPr>
        <w:t xml:space="preserve">planlegger </w:t>
      </w:r>
      <w:r w:rsidR="0038201D" w:rsidRPr="00475166">
        <w:rPr>
          <w:rFonts w:asciiTheme="minorHAnsi" w:hAnsiTheme="minorHAnsi" w:cstheme="minorHAnsi"/>
          <w:sz w:val="22"/>
          <w:szCs w:val="22"/>
        </w:rPr>
        <w:t xml:space="preserve">å øke antall ansatte, mens </w:t>
      </w:r>
      <w:r w:rsidR="00001D35" w:rsidRPr="00475166">
        <w:rPr>
          <w:rFonts w:asciiTheme="minorHAnsi" w:hAnsiTheme="minorHAnsi" w:cstheme="minorHAnsi"/>
          <w:sz w:val="22"/>
          <w:szCs w:val="22"/>
        </w:rPr>
        <w:t>1</w:t>
      </w:r>
      <w:r w:rsidR="00475166" w:rsidRPr="00475166">
        <w:rPr>
          <w:rFonts w:asciiTheme="minorHAnsi" w:hAnsiTheme="minorHAnsi" w:cstheme="minorHAnsi"/>
          <w:sz w:val="22"/>
          <w:szCs w:val="22"/>
        </w:rPr>
        <w:t>0</w:t>
      </w:r>
      <w:r w:rsidR="0038201D" w:rsidRPr="00475166">
        <w:rPr>
          <w:rFonts w:asciiTheme="minorHAnsi" w:hAnsiTheme="minorHAnsi" w:cstheme="minorHAnsi"/>
          <w:sz w:val="22"/>
          <w:szCs w:val="22"/>
        </w:rPr>
        <w:t xml:space="preserve"> prosent forventer å nedbemanne. Resten av bedriftene forventer en uendret situasjon. Dette gir en </w:t>
      </w:r>
      <w:r w:rsidR="00004E84" w:rsidRPr="00475166">
        <w:rPr>
          <w:rFonts w:asciiTheme="minorHAnsi" w:hAnsiTheme="minorHAnsi" w:cstheme="minorHAnsi"/>
          <w:sz w:val="22"/>
          <w:szCs w:val="22"/>
        </w:rPr>
        <w:t xml:space="preserve">positiv </w:t>
      </w:r>
      <w:r w:rsidR="0038201D" w:rsidRPr="00475166">
        <w:rPr>
          <w:rFonts w:asciiTheme="minorHAnsi" w:hAnsiTheme="minorHAnsi" w:cstheme="minorHAnsi"/>
          <w:sz w:val="22"/>
          <w:szCs w:val="22"/>
        </w:rPr>
        <w:t xml:space="preserve">netto forventning på </w:t>
      </w:r>
      <w:r w:rsidR="002965A6" w:rsidRPr="00475166">
        <w:rPr>
          <w:rFonts w:asciiTheme="minorHAnsi" w:hAnsiTheme="minorHAnsi" w:cstheme="minorHAnsi"/>
          <w:sz w:val="22"/>
          <w:szCs w:val="22"/>
        </w:rPr>
        <w:t>1</w:t>
      </w:r>
      <w:r w:rsidR="00475166" w:rsidRPr="00475166">
        <w:rPr>
          <w:rFonts w:asciiTheme="minorHAnsi" w:hAnsiTheme="minorHAnsi" w:cstheme="minorHAnsi"/>
          <w:sz w:val="22"/>
          <w:szCs w:val="22"/>
        </w:rPr>
        <w:t>3</w:t>
      </w:r>
      <w:r w:rsidR="0038201D" w:rsidRPr="00475166">
        <w:rPr>
          <w:rFonts w:asciiTheme="minorHAnsi" w:hAnsiTheme="minorHAnsi" w:cstheme="minorHAnsi"/>
          <w:sz w:val="22"/>
          <w:szCs w:val="22"/>
        </w:rPr>
        <w:t xml:space="preserve"> prosent</w:t>
      </w:r>
      <w:r w:rsidR="00B3686C" w:rsidRPr="00475166">
        <w:rPr>
          <w:rFonts w:asciiTheme="minorHAnsi" w:hAnsiTheme="minorHAnsi" w:cstheme="minorHAnsi"/>
          <w:sz w:val="22"/>
          <w:szCs w:val="22"/>
        </w:rPr>
        <w:t xml:space="preserve"> </w:t>
      </w:r>
      <w:r w:rsidR="0038201D" w:rsidRPr="00475166">
        <w:rPr>
          <w:rFonts w:asciiTheme="minorHAnsi" w:hAnsiTheme="minorHAnsi" w:cstheme="minorHAnsi"/>
          <w:sz w:val="22"/>
          <w:szCs w:val="22"/>
        </w:rPr>
        <w:t xml:space="preserve">det kommende året. </w:t>
      </w:r>
      <w:r w:rsidR="00232E9A">
        <w:rPr>
          <w:rFonts w:asciiTheme="minorHAnsi" w:hAnsiTheme="minorHAnsi" w:cstheme="minorHAnsi"/>
          <w:sz w:val="22"/>
          <w:szCs w:val="22"/>
        </w:rPr>
        <w:t xml:space="preserve">Netto forventning i hele landet er 11 prosent. </w:t>
      </w:r>
      <w:r w:rsidR="00232E9A" w:rsidRPr="00E42FE0">
        <w:rPr>
          <w:rFonts w:asciiTheme="minorHAnsi" w:hAnsiTheme="minorHAnsi" w:cstheme="minorHAnsi"/>
          <w:sz w:val="22"/>
          <w:szCs w:val="22"/>
        </w:rPr>
        <w:t xml:space="preserve"> </w:t>
      </w:r>
    </w:p>
    <w:p w14:paraId="40D95830" w14:textId="77777777" w:rsidR="00DF03E0" w:rsidRPr="001169F1" w:rsidRDefault="00DF03E0" w:rsidP="00C53FD1">
      <w:pPr>
        <w:jc w:val="both"/>
        <w:rPr>
          <w:rFonts w:asciiTheme="minorHAnsi" w:hAnsiTheme="minorHAnsi" w:cstheme="minorHAnsi"/>
          <w:color w:val="FF0000"/>
          <w:sz w:val="22"/>
          <w:szCs w:val="22"/>
        </w:rPr>
      </w:pPr>
    </w:p>
    <w:p w14:paraId="5C22E713" w14:textId="36CDDCAB" w:rsidR="00DF03E0" w:rsidRPr="001169F1" w:rsidRDefault="00522555" w:rsidP="2864E9DA">
      <w:pPr>
        <w:jc w:val="both"/>
        <w:rPr>
          <w:rFonts w:asciiTheme="minorHAnsi" w:hAnsiTheme="minorHAnsi" w:cstheme="minorBidi"/>
          <w:color w:val="FF0000"/>
          <w:sz w:val="22"/>
          <w:szCs w:val="22"/>
        </w:rPr>
      </w:pPr>
      <w:r w:rsidRPr="2864E9DA">
        <w:rPr>
          <w:rFonts w:asciiTheme="minorHAnsi" w:hAnsiTheme="minorHAnsi" w:cstheme="minorBidi"/>
          <w:sz w:val="22"/>
          <w:szCs w:val="22"/>
        </w:rPr>
        <w:t>15</w:t>
      </w:r>
      <w:r w:rsidR="00DF03E0" w:rsidRPr="2864E9DA">
        <w:rPr>
          <w:rFonts w:asciiTheme="minorHAnsi" w:hAnsiTheme="minorHAnsi" w:cstheme="minorBidi"/>
          <w:sz w:val="22"/>
          <w:szCs w:val="22"/>
        </w:rPr>
        <w:t xml:space="preserve"> prosent av bedriftene</w:t>
      </w:r>
      <w:r w:rsidR="00FB6413" w:rsidRPr="2864E9DA">
        <w:rPr>
          <w:rFonts w:asciiTheme="minorHAnsi" w:hAnsiTheme="minorHAnsi" w:cstheme="minorBidi"/>
          <w:sz w:val="22"/>
          <w:szCs w:val="22"/>
        </w:rPr>
        <w:t xml:space="preserve"> som har svart</w:t>
      </w:r>
      <w:r w:rsidR="00DF03E0" w:rsidRPr="2864E9DA">
        <w:rPr>
          <w:rFonts w:asciiTheme="minorHAnsi" w:hAnsiTheme="minorHAnsi" w:cstheme="minorBidi"/>
          <w:sz w:val="22"/>
          <w:szCs w:val="22"/>
        </w:rPr>
        <w:t xml:space="preserve"> i Vestfold</w:t>
      </w:r>
      <w:r w:rsidR="00B25A94" w:rsidRPr="2864E9DA">
        <w:rPr>
          <w:rFonts w:asciiTheme="minorHAnsi" w:hAnsiTheme="minorHAnsi" w:cstheme="minorBidi"/>
          <w:sz w:val="22"/>
          <w:szCs w:val="22"/>
        </w:rPr>
        <w:t>,</w:t>
      </w:r>
      <w:r w:rsidR="00DF03E0" w:rsidRPr="2864E9DA">
        <w:rPr>
          <w:rFonts w:asciiTheme="minorHAnsi" w:hAnsiTheme="minorHAnsi" w:cstheme="minorBidi"/>
          <w:sz w:val="22"/>
          <w:szCs w:val="22"/>
        </w:rPr>
        <w:t xml:space="preserve"> har forsøkt å rekruttere inn personer uten å få tak i ønsket kompetanse de siste tre måneder</w:t>
      </w:r>
      <w:r w:rsidR="060AD8C0" w:rsidRPr="2864E9DA">
        <w:rPr>
          <w:rFonts w:asciiTheme="minorHAnsi" w:hAnsiTheme="minorHAnsi" w:cstheme="minorBidi"/>
          <w:sz w:val="22"/>
          <w:szCs w:val="22"/>
        </w:rPr>
        <w:t>,</w:t>
      </w:r>
      <w:r w:rsidR="00DF03E0" w:rsidRPr="2864E9DA">
        <w:rPr>
          <w:rFonts w:asciiTheme="minorHAnsi" w:hAnsiTheme="minorHAnsi" w:cstheme="minorBidi"/>
          <w:sz w:val="22"/>
          <w:szCs w:val="22"/>
        </w:rPr>
        <w:t xml:space="preserve"> eller ansatt noen med lavere eller annen formell kompetanse enn de i utgangspunktet ønsket.</w:t>
      </w:r>
      <w:r w:rsidR="00055142" w:rsidRPr="2864E9DA">
        <w:rPr>
          <w:rFonts w:asciiTheme="minorHAnsi" w:hAnsiTheme="minorHAnsi" w:cstheme="minorBidi"/>
          <w:sz w:val="22"/>
          <w:szCs w:val="22"/>
        </w:rPr>
        <w:t xml:space="preserve"> Rekrutteringsproblemene </w:t>
      </w:r>
      <w:r w:rsidR="00E46753" w:rsidRPr="2864E9DA">
        <w:rPr>
          <w:rFonts w:asciiTheme="minorHAnsi" w:hAnsiTheme="minorHAnsi" w:cstheme="minorBidi"/>
          <w:sz w:val="22"/>
          <w:szCs w:val="22"/>
        </w:rPr>
        <w:t xml:space="preserve">i Vestfold </w:t>
      </w:r>
      <w:r w:rsidR="00055142" w:rsidRPr="2864E9DA">
        <w:rPr>
          <w:rFonts w:asciiTheme="minorHAnsi" w:hAnsiTheme="minorHAnsi" w:cstheme="minorBidi"/>
          <w:sz w:val="22"/>
          <w:szCs w:val="22"/>
        </w:rPr>
        <w:t xml:space="preserve">er størst innen </w:t>
      </w:r>
      <w:r w:rsidR="003A6F5E" w:rsidRPr="2864E9DA">
        <w:rPr>
          <w:rFonts w:asciiTheme="minorHAnsi" w:hAnsiTheme="minorHAnsi" w:cstheme="minorBidi"/>
          <w:sz w:val="22"/>
          <w:szCs w:val="22"/>
        </w:rPr>
        <w:t xml:space="preserve">industri, </w:t>
      </w:r>
      <w:r w:rsidR="00C36191" w:rsidRPr="2864E9DA">
        <w:rPr>
          <w:rFonts w:asciiTheme="minorHAnsi" w:hAnsiTheme="minorHAnsi" w:cstheme="minorBidi"/>
          <w:sz w:val="22"/>
          <w:szCs w:val="22"/>
        </w:rPr>
        <w:t xml:space="preserve">offentlig forvaltning, </w:t>
      </w:r>
      <w:r w:rsidR="00215623" w:rsidRPr="2864E9DA">
        <w:rPr>
          <w:rFonts w:asciiTheme="minorHAnsi" w:hAnsiTheme="minorHAnsi" w:cstheme="minorBidi"/>
          <w:sz w:val="22"/>
          <w:szCs w:val="22"/>
        </w:rPr>
        <w:t>helse og sosialtjeneste</w:t>
      </w:r>
      <w:r w:rsidR="207EAD7A" w:rsidRPr="2864E9DA">
        <w:rPr>
          <w:rFonts w:asciiTheme="minorHAnsi" w:hAnsiTheme="minorHAnsi" w:cstheme="minorBidi"/>
          <w:sz w:val="22"/>
          <w:szCs w:val="22"/>
        </w:rPr>
        <w:t>,</w:t>
      </w:r>
      <w:r w:rsidR="001F5D41" w:rsidRPr="2864E9DA">
        <w:rPr>
          <w:rFonts w:asciiTheme="minorHAnsi" w:hAnsiTheme="minorHAnsi" w:cstheme="minorBidi"/>
          <w:sz w:val="22"/>
          <w:szCs w:val="22"/>
        </w:rPr>
        <w:t xml:space="preserve"> og undervisning. </w:t>
      </w:r>
    </w:p>
    <w:p w14:paraId="6A33EBCC" w14:textId="77777777" w:rsidR="00C53FD1" w:rsidRPr="001169F1" w:rsidRDefault="00C53FD1" w:rsidP="00C53FD1">
      <w:pPr>
        <w:jc w:val="both"/>
        <w:rPr>
          <w:rFonts w:asciiTheme="minorHAnsi" w:hAnsiTheme="minorHAnsi" w:cstheme="minorHAnsi"/>
          <w:color w:val="FF0000"/>
          <w:sz w:val="22"/>
          <w:szCs w:val="22"/>
        </w:rPr>
      </w:pPr>
    </w:p>
    <w:p w14:paraId="052807E5" w14:textId="32DB20A3" w:rsidR="007E213C" w:rsidRPr="001169F1" w:rsidRDefault="00B63604" w:rsidP="60EA0088">
      <w:pPr>
        <w:jc w:val="both"/>
        <w:rPr>
          <w:rFonts w:asciiTheme="minorHAnsi" w:hAnsiTheme="minorHAnsi" w:cstheme="minorBidi"/>
          <w:color w:val="FF0000"/>
          <w:sz w:val="22"/>
          <w:szCs w:val="22"/>
        </w:rPr>
      </w:pPr>
      <w:r w:rsidRPr="2864E9DA">
        <w:rPr>
          <w:rFonts w:asciiTheme="minorHAnsi" w:hAnsiTheme="minorHAnsi" w:cstheme="minorBidi"/>
          <w:sz w:val="22"/>
          <w:szCs w:val="22"/>
        </w:rPr>
        <w:t xml:space="preserve">Mangel på arbeidskraft har gått </w:t>
      </w:r>
      <w:r w:rsidR="00DE5A4D" w:rsidRPr="2864E9DA">
        <w:rPr>
          <w:rFonts w:asciiTheme="minorHAnsi" w:hAnsiTheme="minorHAnsi" w:cstheme="minorBidi"/>
          <w:sz w:val="22"/>
          <w:szCs w:val="22"/>
        </w:rPr>
        <w:t>ned fra i fjor</w:t>
      </w:r>
      <w:r w:rsidR="00DB73DD" w:rsidRPr="2864E9DA">
        <w:rPr>
          <w:rFonts w:asciiTheme="minorHAnsi" w:hAnsiTheme="minorHAnsi" w:cstheme="minorBidi"/>
          <w:sz w:val="22"/>
          <w:szCs w:val="22"/>
        </w:rPr>
        <w:t>.</w:t>
      </w:r>
      <w:r w:rsidR="008009E8" w:rsidRPr="2864E9DA">
        <w:rPr>
          <w:rFonts w:asciiTheme="minorHAnsi" w:hAnsiTheme="minorHAnsi" w:cstheme="minorBidi"/>
          <w:sz w:val="22"/>
          <w:szCs w:val="22"/>
        </w:rPr>
        <w:t xml:space="preserve"> </w:t>
      </w:r>
      <w:r w:rsidR="00FD5078" w:rsidRPr="2864E9DA">
        <w:rPr>
          <w:rFonts w:asciiTheme="minorHAnsi" w:hAnsiTheme="minorHAnsi" w:cstheme="minorBidi"/>
          <w:sz w:val="22"/>
          <w:szCs w:val="22"/>
        </w:rPr>
        <w:t xml:space="preserve">Det estimeres at bedriftene i Vestfold har en mangel på </w:t>
      </w:r>
      <w:r w:rsidR="00E51A91" w:rsidRPr="008976F9">
        <w:rPr>
          <w:rFonts w:asciiTheme="minorHAnsi" w:hAnsiTheme="minorHAnsi" w:cstheme="minorBidi"/>
          <w:sz w:val="22"/>
          <w:szCs w:val="22"/>
        </w:rPr>
        <w:t xml:space="preserve">1 120 personer. I 2024 ble det estimert en mangel på </w:t>
      </w:r>
      <w:r w:rsidR="00520594" w:rsidRPr="008976F9">
        <w:rPr>
          <w:rFonts w:asciiTheme="minorHAnsi" w:hAnsiTheme="minorHAnsi" w:cstheme="minorBidi"/>
          <w:sz w:val="22"/>
          <w:szCs w:val="22"/>
        </w:rPr>
        <w:t xml:space="preserve">1 </w:t>
      </w:r>
      <w:r w:rsidR="00520594" w:rsidRPr="005E22EC">
        <w:rPr>
          <w:rFonts w:asciiTheme="minorHAnsi" w:hAnsiTheme="minorHAnsi" w:cstheme="minorBidi"/>
          <w:sz w:val="22"/>
          <w:szCs w:val="22"/>
        </w:rPr>
        <w:t>462</w:t>
      </w:r>
      <w:r w:rsidR="0073562D" w:rsidRPr="005E22EC">
        <w:rPr>
          <w:rFonts w:asciiTheme="minorHAnsi" w:hAnsiTheme="minorHAnsi" w:cstheme="minorBidi"/>
          <w:sz w:val="22"/>
          <w:szCs w:val="22"/>
        </w:rPr>
        <w:t xml:space="preserve"> </w:t>
      </w:r>
      <w:r w:rsidR="002B71DA" w:rsidRPr="005E22EC">
        <w:rPr>
          <w:rFonts w:asciiTheme="minorHAnsi" w:hAnsiTheme="minorHAnsi" w:cstheme="minorBidi"/>
          <w:sz w:val="22"/>
          <w:szCs w:val="22"/>
        </w:rPr>
        <w:t>personer</w:t>
      </w:r>
      <w:r w:rsidR="00520594" w:rsidRPr="005E22EC">
        <w:rPr>
          <w:rFonts w:asciiTheme="minorHAnsi" w:hAnsiTheme="minorHAnsi" w:cstheme="minorBidi"/>
          <w:sz w:val="22"/>
          <w:szCs w:val="22"/>
        </w:rPr>
        <w:t xml:space="preserve">. </w:t>
      </w:r>
      <w:r w:rsidR="008E75C7" w:rsidRPr="005E22EC">
        <w:rPr>
          <w:rFonts w:asciiTheme="minorHAnsi" w:hAnsiTheme="minorHAnsi" w:cstheme="minorBidi"/>
          <w:sz w:val="22"/>
          <w:szCs w:val="22"/>
        </w:rPr>
        <w:t>Næringene med størst mangel</w:t>
      </w:r>
      <w:r w:rsidR="00E46753" w:rsidRPr="005E22EC">
        <w:rPr>
          <w:rFonts w:asciiTheme="minorHAnsi" w:hAnsiTheme="minorHAnsi" w:cstheme="minorBidi"/>
          <w:sz w:val="22"/>
          <w:szCs w:val="22"/>
        </w:rPr>
        <w:t xml:space="preserve"> på arbeidskraft</w:t>
      </w:r>
      <w:r w:rsidR="008E75C7" w:rsidRPr="005E22EC">
        <w:rPr>
          <w:rFonts w:asciiTheme="minorHAnsi" w:hAnsiTheme="minorHAnsi" w:cstheme="minorBidi"/>
          <w:sz w:val="22"/>
          <w:szCs w:val="22"/>
        </w:rPr>
        <w:t xml:space="preserve"> er helse- og sosialtjeneste, </w:t>
      </w:r>
      <w:r w:rsidR="008976F9" w:rsidRPr="005E22EC">
        <w:rPr>
          <w:rFonts w:asciiTheme="minorHAnsi" w:hAnsiTheme="minorHAnsi" w:cstheme="minorBidi"/>
          <w:sz w:val="22"/>
          <w:szCs w:val="22"/>
        </w:rPr>
        <w:t>varehandel</w:t>
      </w:r>
      <w:r w:rsidR="00A14053" w:rsidRPr="005E22EC">
        <w:rPr>
          <w:rFonts w:asciiTheme="minorHAnsi" w:hAnsiTheme="minorHAnsi" w:cstheme="minorBidi"/>
          <w:sz w:val="22"/>
          <w:szCs w:val="22"/>
        </w:rPr>
        <w:t>, motorvognreparasjoner,</w:t>
      </w:r>
      <w:r w:rsidR="008976F9" w:rsidRPr="005E22EC">
        <w:rPr>
          <w:rFonts w:asciiTheme="minorHAnsi" w:hAnsiTheme="minorHAnsi" w:cstheme="minorBidi"/>
          <w:sz w:val="22"/>
          <w:szCs w:val="22"/>
        </w:rPr>
        <w:t xml:space="preserve"> </w:t>
      </w:r>
      <w:r w:rsidR="008E75C7" w:rsidRPr="005E22EC">
        <w:rPr>
          <w:rFonts w:asciiTheme="minorHAnsi" w:hAnsiTheme="minorHAnsi" w:cstheme="minorBidi"/>
          <w:sz w:val="22"/>
          <w:szCs w:val="22"/>
        </w:rPr>
        <w:t>bygge</w:t>
      </w:r>
      <w:r w:rsidR="35BE49B4" w:rsidRPr="005E22EC">
        <w:rPr>
          <w:rFonts w:asciiTheme="minorHAnsi" w:hAnsiTheme="minorHAnsi" w:cstheme="minorBidi"/>
          <w:sz w:val="22"/>
          <w:szCs w:val="22"/>
        </w:rPr>
        <w:t>-</w:t>
      </w:r>
      <w:r w:rsidR="008E75C7" w:rsidRPr="005E22EC">
        <w:rPr>
          <w:rFonts w:asciiTheme="minorHAnsi" w:hAnsiTheme="minorHAnsi" w:cstheme="minorBidi"/>
          <w:sz w:val="22"/>
          <w:szCs w:val="22"/>
        </w:rPr>
        <w:t xml:space="preserve"> og </w:t>
      </w:r>
      <w:r w:rsidR="00572872" w:rsidRPr="005E22EC">
        <w:rPr>
          <w:rFonts w:asciiTheme="minorHAnsi" w:hAnsiTheme="minorHAnsi" w:cstheme="minorBidi"/>
          <w:sz w:val="22"/>
          <w:szCs w:val="22"/>
        </w:rPr>
        <w:t>anleggsvirksomhet</w:t>
      </w:r>
      <w:r w:rsidR="00A14053" w:rsidRPr="005E22EC">
        <w:rPr>
          <w:rFonts w:asciiTheme="minorHAnsi" w:hAnsiTheme="minorHAnsi" w:cstheme="minorBidi"/>
          <w:sz w:val="22"/>
          <w:szCs w:val="22"/>
        </w:rPr>
        <w:t xml:space="preserve"> samt overnatting</w:t>
      </w:r>
      <w:r w:rsidR="005E22EC" w:rsidRPr="005E22EC">
        <w:rPr>
          <w:rFonts w:asciiTheme="minorHAnsi" w:hAnsiTheme="minorHAnsi" w:cstheme="minorBidi"/>
          <w:sz w:val="22"/>
          <w:szCs w:val="22"/>
        </w:rPr>
        <w:t>s-</w:t>
      </w:r>
      <w:r w:rsidR="00A14053" w:rsidRPr="005E22EC">
        <w:rPr>
          <w:rFonts w:asciiTheme="minorHAnsi" w:hAnsiTheme="minorHAnsi" w:cstheme="minorBidi"/>
          <w:sz w:val="22"/>
          <w:szCs w:val="22"/>
        </w:rPr>
        <w:t xml:space="preserve"> og serveringsvirksomhet</w:t>
      </w:r>
      <w:r w:rsidR="00572872" w:rsidRPr="005E22EC">
        <w:rPr>
          <w:rFonts w:asciiTheme="minorHAnsi" w:hAnsiTheme="minorHAnsi" w:cstheme="minorBidi"/>
          <w:sz w:val="22"/>
          <w:szCs w:val="22"/>
        </w:rPr>
        <w:t xml:space="preserve">. </w:t>
      </w:r>
    </w:p>
    <w:p w14:paraId="1C0FCB74" w14:textId="77777777" w:rsidR="007F7C6D" w:rsidRPr="001169F1" w:rsidRDefault="007F7C6D" w:rsidP="3BF6AA5D">
      <w:pPr>
        <w:jc w:val="both"/>
        <w:rPr>
          <w:rFonts w:asciiTheme="minorHAnsi" w:hAnsiTheme="minorHAnsi" w:cstheme="minorBidi"/>
          <w:color w:val="FF0000"/>
          <w:sz w:val="22"/>
          <w:szCs w:val="22"/>
        </w:rPr>
      </w:pPr>
    </w:p>
    <w:p w14:paraId="7C1A0DC9" w14:textId="58024DAC" w:rsidR="00B87524" w:rsidRPr="005E22EC" w:rsidRDefault="00BB03A3" w:rsidP="00B572D0">
      <w:pPr>
        <w:rPr>
          <w:rFonts w:ascii="Arial" w:hAnsi="Arial" w:cs="Arial"/>
          <w:b/>
          <w:sz w:val="36"/>
          <w:szCs w:val="36"/>
        </w:rPr>
      </w:pPr>
      <w:r w:rsidRPr="005E22EC">
        <w:rPr>
          <w:rFonts w:ascii="Arial" w:hAnsi="Arial" w:cs="Arial"/>
          <w:b/>
          <w:sz w:val="36"/>
          <w:szCs w:val="36"/>
        </w:rPr>
        <w:t>____________________________________________</w:t>
      </w:r>
    </w:p>
    <w:p w14:paraId="3F8F12A5" w14:textId="3C7F0CFB" w:rsidR="00DB7A57" w:rsidRPr="001169F1" w:rsidRDefault="00DB7A57" w:rsidP="00B572D0">
      <w:pPr>
        <w:rPr>
          <w:rFonts w:ascii="Arial" w:hAnsi="Arial" w:cs="Arial"/>
          <w:b/>
          <w:color w:val="FF0000"/>
          <w:sz w:val="36"/>
          <w:szCs w:val="36"/>
        </w:rPr>
      </w:pPr>
    </w:p>
    <w:p w14:paraId="7121C023" w14:textId="36D4FF71" w:rsidR="00695344" w:rsidRPr="001169F1" w:rsidRDefault="00695344" w:rsidP="00B572D0">
      <w:pPr>
        <w:rPr>
          <w:rFonts w:ascii="Arial" w:hAnsi="Arial" w:cs="Arial"/>
          <w:b/>
          <w:color w:val="FF0000"/>
          <w:sz w:val="36"/>
          <w:szCs w:val="36"/>
        </w:rPr>
      </w:pPr>
    </w:p>
    <w:p w14:paraId="24586E4A" w14:textId="6F8BD75C" w:rsidR="00695344" w:rsidRPr="001169F1" w:rsidRDefault="00695344" w:rsidP="00B572D0">
      <w:pPr>
        <w:rPr>
          <w:rFonts w:ascii="Arial" w:hAnsi="Arial" w:cs="Arial"/>
          <w:b/>
          <w:color w:val="FF0000"/>
          <w:sz w:val="36"/>
          <w:szCs w:val="36"/>
        </w:rPr>
      </w:pPr>
    </w:p>
    <w:p w14:paraId="62D1D364" w14:textId="38CF8AE5" w:rsidR="00695344" w:rsidRPr="001169F1" w:rsidRDefault="00695344" w:rsidP="00B572D0">
      <w:pPr>
        <w:rPr>
          <w:rFonts w:ascii="Arial" w:hAnsi="Arial" w:cs="Arial"/>
          <w:b/>
          <w:color w:val="FF0000"/>
          <w:sz w:val="36"/>
          <w:szCs w:val="36"/>
        </w:rPr>
      </w:pPr>
    </w:p>
    <w:p w14:paraId="0D10434B" w14:textId="77777777" w:rsidR="007D6A33" w:rsidRPr="001169F1" w:rsidRDefault="007D6A33" w:rsidP="00B572D0">
      <w:pPr>
        <w:rPr>
          <w:rFonts w:ascii="Arial" w:hAnsi="Arial" w:cs="Arial"/>
          <w:b/>
          <w:color w:val="FF0000"/>
          <w:sz w:val="36"/>
          <w:szCs w:val="36"/>
        </w:rPr>
      </w:pPr>
    </w:p>
    <w:p w14:paraId="3D2BE523" w14:textId="601DE14A" w:rsidR="00695344" w:rsidRPr="001169F1" w:rsidRDefault="00695344" w:rsidP="00B572D0">
      <w:pPr>
        <w:rPr>
          <w:rFonts w:ascii="Arial" w:hAnsi="Arial" w:cs="Arial"/>
          <w:b/>
          <w:color w:val="FF0000"/>
          <w:sz w:val="36"/>
          <w:szCs w:val="36"/>
        </w:rPr>
      </w:pPr>
    </w:p>
    <w:p w14:paraId="7558C46C" w14:textId="77777777" w:rsidR="00695344" w:rsidRPr="001169F1" w:rsidRDefault="00695344" w:rsidP="00B572D0">
      <w:pPr>
        <w:rPr>
          <w:rFonts w:ascii="Arial" w:hAnsi="Arial" w:cs="Arial"/>
          <w:b/>
          <w:color w:val="FF0000"/>
          <w:sz w:val="36"/>
          <w:szCs w:val="36"/>
        </w:rPr>
      </w:pPr>
    </w:p>
    <w:p w14:paraId="5C93B8D3" w14:textId="77777777" w:rsidR="00DB7A57" w:rsidRPr="001169F1" w:rsidRDefault="00DB7A57" w:rsidP="00B572D0">
      <w:pPr>
        <w:rPr>
          <w:rFonts w:ascii="Arial" w:hAnsi="Arial" w:cs="Arial"/>
          <w:b/>
          <w:color w:val="FF0000"/>
          <w:sz w:val="36"/>
          <w:szCs w:val="36"/>
        </w:rPr>
      </w:pPr>
    </w:p>
    <w:p w14:paraId="59F98C43" w14:textId="17095878" w:rsidR="00695344" w:rsidRPr="001169F1" w:rsidRDefault="00695344" w:rsidP="00B572D0">
      <w:pPr>
        <w:rPr>
          <w:rFonts w:ascii="Arial" w:hAnsi="Arial" w:cs="Arial"/>
          <w:b/>
          <w:color w:val="FF0000"/>
          <w:sz w:val="36"/>
          <w:szCs w:val="36"/>
        </w:rPr>
        <w:sectPr w:rsidR="00695344" w:rsidRPr="001169F1" w:rsidSect="0001220F">
          <w:type w:val="continuous"/>
          <w:pgSz w:w="11906" w:h="16838" w:code="9"/>
          <w:pgMar w:top="1417" w:right="1417" w:bottom="1417" w:left="1417" w:header="709" w:footer="709" w:gutter="0"/>
          <w:cols w:space="708"/>
          <w:titlePg/>
          <w:docGrid w:linePitch="360"/>
        </w:sectPr>
      </w:pPr>
    </w:p>
    <w:p w14:paraId="016C11C0" w14:textId="77777777" w:rsidR="00BB03A3" w:rsidRPr="001169F1" w:rsidRDefault="00BB03A3" w:rsidP="00B572D0">
      <w:pPr>
        <w:rPr>
          <w:color w:val="FF0000"/>
          <w:sz w:val="32"/>
        </w:rPr>
      </w:pPr>
    </w:p>
    <w:p w14:paraId="22C4DE68" w14:textId="77777777" w:rsidR="00695344" w:rsidRPr="001169F1" w:rsidRDefault="00695344" w:rsidP="00B572D0">
      <w:pPr>
        <w:rPr>
          <w:color w:val="FF0000"/>
          <w:sz w:val="32"/>
        </w:rPr>
      </w:pPr>
    </w:p>
    <w:p w14:paraId="1466CCB3" w14:textId="77777777" w:rsidR="00695344" w:rsidRPr="001169F1" w:rsidRDefault="00695344" w:rsidP="00B572D0">
      <w:pPr>
        <w:rPr>
          <w:color w:val="FF0000"/>
          <w:sz w:val="32"/>
        </w:rPr>
      </w:pPr>
    </w:p>
    <w:p w14:paraId="5586DC80" w14:textId="24FCE195" w:rsidR="007F7C6D" w:rsidRPr="001169F1" w:rsidRDefault="007F7C6D" w:rsidP="00B572D0">
      <w:pPr>
        <w:rPr>
          <w:color w:val="FF0000"/>
          <w:sz w:val="32"/>
        </w:rPr>
        <w:sectPr w:rsidR="007F7C6D" w:rsidRPr="001169F1" w:rsidSect="0001220F">
          <w:type w:val="continuous"/>
          <w:pgSz w:w="11906" w:h="16838" w:code="9"/>
          <w:pgMar w:top="1417" w:right="1417" w:bottom="1417" w:left="1417" w:header="709" w:footer="709" w:gutter="0"/>
          <w:cols w:space="708"/>
          <w:titlePg/>
          <w:docGrid w:linePitch="360"/>
        </w:sectPr>
      </w:pPr>
    </w:p>
    <w:p w14:paraId="31C60580" w14:textId="77777777" w:rsidR="00EA7E83" w:rsidRPr="001169F1" w:rsidRDefault="00EA7E83">
      <w:pPr>
        <w:rPr>
          <w:color w:val="FF0000"/>
        </w:rPr>
        <w:sectPr w:rsidR="00EA7E83" w:rsidRPr="001169F1" w:rsidSect="0001220F">
          <w:type w:val="continuous"/>
          <w:pgSz w:w="11906" w:h="16838" w:code="9"/>
          <w:pgMar w:top="1417" w:right="1417" w:bottom="1417" w:left="1417" w:header="709" w:footer="709" w:gutter="0"/>
          <w:cols w:num="2" w:space="708" w:equalWidth="0">
            <w:col w:w="4182" w:space="708"/>
            <w:col w:w="4182"/>
          </w:cols>
          <w:titlePg/>
          <w:docGrid w:linePitch="360"/>
        </w:sectPr>
      </w:pPr>
      <w:bookmarkStart w:id="0" w:name="_Toc388514720"/>
    </w:p>
    <w:sdt>
      <w:sdtPr>
        <w:rPr>
          <w:rFonts w:asciiTheme="minorHAnsi" w:eastAsia="Times New Roman" w:hAnsiTheme="minorHAnsi" w:cstheme="minorBidi"/>
          <w:b w:val="0"/>
          <w:bCs w:val="0"/>
          <w:noProof/>
          <w:color w:val="FF0000"/>
          <w:sz w:val="24"/>
          <w:szCs w:val="24"/>
        </w:rPr>
        <w:id w:val="1810883837"/>
        <w:docPartObj>
          <w:docPartGallery w:val="Table of Contents"/>
          <w:docPartUnique/>
        </w:docPartObj>
      </w:sdtPr>
      <w:sdtEndPr>
        <w:rPr>
          <w:noProof w:val="0"/>
        </w:rPr>
      </w:sdtEndPr>
      <w:sdtContent>
        <w:p w14:paraId="74BA03EB" w14:textId="07262F78" w:rsidR="001517A7" w:rsidRPr="00045E38" w:rsidRDefault="001517A7" w:rsidP="60EA0088">
          <w:pPr>
            <w:pStyle w:val="Overskriftforinnholdsfortegnelse"/>
            <w:rPr>
              <w:rFonts w:asciiTheme="minorHAnsi" w:hAnsiTheme="minorHAnsi" w:cstheme="minorBidi"/>
              <w:color w:val="auto"/>
            </w:rPr>
          </w:pPr>
          <w:r w:rsidRPr="00045E38">
            <w:rPr>
              <w:rFonts w:asciiTheme="minorHAnsi" w:hAnsiTheme="minorHAnsi" w:cstheme="minorBidi"/>
              <w:color w:val="auto"/>
            </w:rPr>
            <w:t>Innhold</w:t>
          </w:r>
        </w:p>
        <w:p w14:paraId="5EF7D480" w14:textId="77777777" w:rsidR="003E7C09" w:rsidRPr="001169F1" w:rsidRDefault="003E7C09" w:rsidP="60EA0088">
          <w:pPr>
            <w:rPr>
              <w:rFonts w:asciiTheme="minorHAnsi" w:hAnsiTheme="minorHAnsi" w:cstheme="minorBidi"/>
              <w:color w:val="FF0000"/>
            </w:rPr>
          </w:pPr>
        </w:p>
        <w:p w14:paraId="78BA99D0" w14:textId="4E0F1026" w:rsidR="00817A7F" w:rsidRDefault="00730B30">
          <w:pPr>
            <w:pStyle w:val="INNH1"/>
            <w:rPr>
              <w:rFonts w:eastAsiaTheme="minorEastAsia" w:cstheme="minorBidi"/>
              <w:color w:val="auto"/>
              <w:kern w:val="2"/>
              <w:szCs w:val="24"/>
              <w14:ligatures w14:val="standardContextual"/>
            </w:rPr>
          </w:pPr>
          <w:r w:rsidRPr="001169F1">
            <w:rPr>
              <w:color w:val="FF0000"/>
            </w:rPr>
            <w:fldChar w:fldCharType="begin"/>
          </w:r>
          <w:r w:rsidR="001517A7" w:rsidRPr="001169F1">
            <w:rPr>
              <w:color w:val="FF0000"/>
            </w:rPr>
            <w:instrText>TOC \o "1-3" \h \z \u</w:instrText>
          </w:r>
          <w:r w:rsidRPr="001169F1">
            <w:rPr>
              <w:color w:val="FF0000"/>
            </w:rPr>
            <w:fldChar w:fldCharType="separate"/>
          </w:r>
          <w:hyperlink w:anchor="_Toc197343708" w:history="1">
            <w:r w:rsidR="00817A7F" w:rsidRPr="00683104">
              <w:rPr>
                <w:rStyle w:val="Hyperkobling"/>
                <w:b/>
              </w:rPr>
              <w:t>Navs bedriftsundersøkelse</w:t>
            </w:r>
            <w:r w:rsidR="00817A7F">
              <w:rPr>
                <w:webHidden/>
              </w:rPr>
              <w:tab/>
            </w:r>
            <w:r w:rsidR="00817A7F">
              <w:rPr>
                <w:webHidden/>
              </w:rPr>
              <w:fldChar w:fldCharType="begin"/>
            </w:r>
            <w:r w:rsidR="00817A7F">
              <w:rPr>
                <w:webHidden/>
              </w:rPr>
              <w:instrText xml:space="preserve"> PAGEREF _Toc197343708 \h </w:instrText>
            </w:r>
            <w:r w:rsidR="00817A7F">
              <w:rPr>
                <w:webHidden/>
              </w:rPr>
            </w:r>
            <w:r w:rsidR="00817A7F">
              <w:rPr>
                <w:webHidden/>
              </w:rPr>
              <w:fldChar w:fldCharType="separate"/>
            </w:r>
            <w:r w:rsidR="00817A7F">
              <w:rPr>
                <w:webHidden/>
              </w:rPr>
              <w:t>3</w:t>
            </w:r>
            <w:r w:rsidR="00817A7F">
              <w:rPr>
                <w:webHidden/>
              </w:rPr>
              <w:fldChar w:fldCharType="end"/>
            </w:r>
          </w:hyperlink>
        </w:p>
        <w:p w14:paraId="29ABAE56" w14:textId="6CF96D22" w:rsidR="00817A7F" w:rsidRDefault="00817A7F">
          <w:pPr>
            <w:pStyle w:val="INNH2"/>
            <w:rPr>
              <w:rFonts w:eastAsiaTheme="minorEastAsia" w:cstheme="minorBidi"/>
              <w:kern w:val="2"/>
              <w:szCs w:val="24"/>
              <w14:ligatures w14:val="standardContextual"/>
            </w:rPr>
          </w:pPr>
          <w:hyperlink w:anchor="_Toc197343709" w:history="1">
            <w:r w:rsidRPr="00683104">
              <w:rPr>
                <w:rStyle w:val="Hyperkobling"/>
              </w:rPr>
              <w:t>Datagrunnlaget for Vestfold</w:t>
            </w:r>
            <w:r>
              <w:rPr>
                <w:webHidden/>
              </w:rPr>
              <w:tab/>
            </w:r>
            <w:r>
              <w:rPr>
                <w:webHidden/>
              </w:rPr>
              <w:fldChar w:fldCharType="begin"/>
            </w:r>
            <w:r>
              <w:rPr>
                <w:webHidden/>
              </w:rPr>
              <w:instrText xml:space="preserve"> PAGEREF _Toc197343709 \h </w:instrText>
            </w:r>
            <w:r>
              <w:rPr>
                <w:webHidden/>
              </w:rPr>
            </w:r>
            <w:r>
              <w:rPr>
                <w:webHidden/>
              </w:rPr>
              <w:fldChar w:fldCharType="separate"/>
            </w:r>
            <w:r>
              <w:rPr>
                <w:webHidden/>
              </w:rPr>
              <w:t>3</w:t>
            </w:r>
            <w:r>
              <w:rPr>
                <w:webHidden/>
              </w:rPr>
              <w:fldChar w:fldCharType="end"/>
            </w:r>
          </w:hyperlink>
        </w:p>
        <w:p w14:paraId="3A4BD0C4" w14:textId="44CB83B3" w:rsidR="00817A7F" w:rsidRDefault="00817A7F">
          <w:pPr>
            <w:pStyle w:val="INNH2"/>
            <w:rPr>
              <w:rFonts w:eastAsiaTheme="minorEastAsia" w:cstheme="minorBidi"/>
              <w:kern w:val="2"/>
              <w:szCs w:val="24"/>
              <w14:ligatures w14:val="standardContextual"/>
            </w:rPr>
          </w:pPr>
          <w:hyperlink w:anchor="_Toc197343710" w:history="1">
            <w:r w:rsidRPr="00683104">
              <w:rPr>
                <w:rStyle w:val="Hyperkobling"/>
              </w:rPr>
              <w:t>Spesielt om utvalget i 2025 (hele landet)</w:t>
            </w:r>
            <w:r>
              <w:rPr>
                <w:webHidden/>
              </w:rPr>
              <w:tab/>
            </w:r>
            <w:r>
              <w:rPr>
                <w:webHidden/>
              </w:rPr>
              <w:fldChar w:fldCharType="begin"/>
            </w:r>
            <w:r>
              <w:rPr>
                <w:webHidden/>
              </w:rPr>
              <w:instrText xml:space="preserve"> PAGEREF _Toc197343710 \h </w:instrText>
            </w:r>
            <w:r>
              <w:rPr>
                <w:webHidden/>
              </w:rPr>
            </w:r>
            <w:r>
              <w:rPr>
                <w:webHidden/>
              </w:rPr>
              <w:fldChar w:fldCharType="separate"/>
            </w:r>
            <w:r>
              <w:rPr>
                <w:webHidden/>
              </w:rPr>
              <w:t>3</w:t>
            </w:r>
            <w:r>
              <w:rPr>
                <w:webHidden/>
              </w:rPr>
              <w:fldChar w:fldCharType="end"/>
            </w:r>
          </w:hyperlink>
        </w:p>
        <w:p w14:paraId="0994B989" w14:textId="2CABA980" w:rsidR="00817A7F" w:rsidRDefault="00817A7F">
          <w:pPr>
            <w:pStyle w:val="INNH2"/>
            <w:rPr>
              <w:rFonts w:eastAsiaTheme="minorEastAsia" w:cstheme="minorBidi"/>
              <w:kern w:val="2"/>
              <w:szCs w:val="24"/>
              <w14:ligatures w14:val="standardContextual"/>
            </w:rPr>
          </w:pPr>
          <w:hyperlink w:anchor="_Toc197343711" w:history="1">
            <w:r w:rsidRPr="00683104">
              <w:rPr>
                <w:rStyle w:val="Hyperkobling"/>
              </w:rPr>
              <w:t>Spørsmålsformulering</w:t>
            </w:r>
            <w:r>
              <w:rPr>
                <w:webHidden/>
              </w:rPr>
              <w:tab/>
            </w:r>
            <w:r>
              <w:rPr>
                <w:webHidden/>
              </w:rPr>
              <w:fldChar w:fldCharType="begin"/>
            </w:r>
            <w:r>
              <w:rPr>
                <w:webHidden/>
              </w:rPr>
              <w:instrText xml:space="preserve"> PAGEREF _Toc197343711 \h </w:instrText>
            </w:r>
            <w:r>
              <w:rPr>
                <w:webHidden/>
              </w:rPr>
            </w:r>
            <w:r>
              <w:rPr>
                <w:webHidden/>
              </w:rPr>
              <w:fldChar w:fldCharType="separate"/>
            </w:r>
            <w:r>
              <w:rPr>
                <w:webHidden/>
              </w:rPr>
              <w:t>4</w:t>
            </w:r>
            <w:r>
              <w:rPr>
                <w:webHidden/>
              </w:rPr>
              <w:fldChar w:fldCharType="end"/>
            </w:r>
          </w:hyperlink>
        </w:p>
        <w:p w14:paraId="299E7771" w14:textId="23B596B4" w:rsidR="00817A7F" w:rsidRDefault="00817A7F">
          <w:pPr>
            <w:pStyle w:val="INNH1"/>
            <w:rPr>
              <w:rFonts w:eastAsiaTheme="minorEastAsia" w:cstheme="minorBidi"/>
              <w:color w:val="auto"/>
              <w:kern w:val="2"/>
              <w:szCs w:val="24"/>
              <w14:ligatures w14:val="standardContextual"/>
            </w:rPr>
          </w:pPr>
          <w:hyperlink w:anchor="_Toc197343712" w:history="1">
            <w:r w:rsidRPr="00683104">
              <w:rPr>
                <w:rStyle w:val="Hyperkobling"/>
                <w:b/>
                <w:bCs/>
              </w:rPr>
              <w:t>Situasjonen på arbeidsmarkedet i Vestfold</w:t>
            </w:r>
            <w:r>
              <w:rPr>
                <w:webHidden/>
              </w:rPr>
              <w:tab/>
            </w:r>
            <w:r>
              <w:rPr>
                <w:webHidden/>
              </w:rPr>
              <w:fldChar w:fldCharType="begin"/>
            </w:r>
            <w:r>
              <w:rPr>
                <w:webHidden/>
              </w:rPr>
              <w:instrText xml:space="preserve"> PAGEREF _Toc197343712 \h </w:instrText>
            </w:r>
            <w:r>
              <w:rPr>
                <w:webHidden/>
              </w:rPr>
            </w:r>
            <w:r>
              <w:rPr>
                <w:webHidden/>
              </w:rPr>
              <w:fldChar w:fldCharType="separate"/>
            </w:r>
            <w:r>
              <w:rPr>
                <w:webHidden/>
              </w:rPr>
              <w:t>5</w:t>
            </w:r>
            <w:r>
              <w:rPr>
                <w:webHidden/>
              </w:rPr>
              <w:fldChar w:fldCharType="end"/>
            </w:r>
          </w:hyperlink>
        </w:p>
        <w:p w14:paraId="3F58E625" w14:textId="7DB9C9B5" w:rsidR="00817A7F" w:rsidRDefault="00817A7F">
          <w:pPr>
            <w:pStyle w:val="INNH2"/>
            <w:rPr>
              <w:rFonts w:eastAsiaTheme="minorEastAsia" w:cstheme="minorBidi"/>
              <w:kern w:val="2"/>
              <w:szCs w:val="24"/>
              <w14:ligatures w14:val="standardContextual"/>
            </w:rPr>
          </w:pPr>
          <w:hyperlink w:anchor="_Toc197343713" w:history="1">
            <w:r w:rsidRPr="00683104">
              <w:rPr>
                <w:rStyle w:val="Hyperkobling"/>
              </w:rPr>
              <w:t>Sysselsetting</w:t>
            </w:r>
            <w:r>
              <w:rPr>
                <w:webHidden/>
              </w:rPr>
              <w:tab/>
            </w:r>
            <w:r>
              <w:rPr>
                <w:webHidden/>
              </w:rPr>
              <w:fldChar w:fldCharType="begin"/>
            </w:r>
            <w:r>
              <w:rPr>
                <w:webHidden/>
              </w:rPr>
              <w:instrText xml:space="preserve"> PAGEREF _Toc197343713 \h </w:instrText>
            </w:r>
            <w:r>
              <w:rPr>
                <w:webHidden/>
              </w:rPr>
            </w:r>
            <w:r>
              <w:rPr>
                <w:webHidden/>
              </w:rPr>
              <w:fldChar w:fldCharType="separate"/>
            </w:r>
            <w:r>
              <w:rPr>
                <w:webHidden/>
              </w:rPr>
              <w:t>6</w:t>
            </w:r>
            <w:r>
              <w:rPr>
                <w:webHidden/>
              </w:rPr>
              <w:fldChar w:fldCharType="end"/>
            </w:r>
          </w:hyperlink>
        </w:p>
        <w:p w14:paraId="5081E6D7" w14:textId="19887D98" w:rsidR="00817A7F" w:rsidRDefault="00817A7F">
          <w:pPr>
            <w:pStyle w:val="INNH2"/>
            <w:rPr>
              <w:rFonts w:eastAsiaTheme="minorEastAsia" w:cstheme="minorBidi"/>
              <w:kern w:val="2"/>
              <w:szCs w:val="24"/>
              <w14:ligatures w14:val="standardContextual"/>
            </w:rPr>
          </w:pPr>
          <w:hyperlink w:anchor="_Toc197343714" w:history="1">
            <w:r w:rsidRPr="00683104">
              <w:rPr>
                <w:rStyle w:val="Hyperkobling"/>
              </w:rPr>
              <w:t>Sysselsetting i næringene</w:t>
            </w:r>
            <w:r>
              <w:rPr>
                <w:webHidden/>
              </w:rPr>
              <w:tab/>
            </w:r>
            <w:r>
              <w:rPr>
                <w:webHidden/>
              </w:rPr>
              <w:fldChar w:fldCharType="begin"/>
            </w:r>
            <w:r>
              <w:rPr>
                <w:webHidden/>
              </w:rPr>
              <w:instrText xml:space="preserve"> PAGEREF _Toc197343714 \h </w:instrText>
            </w:r>
            <w:r>
              <w:rPr>
                <w:webHidden/>
              </w:rPr>
            </w:r>
            <w:r>
              <w:rPr>
                <w:webHidden/>
              </w:rPr>
              <w:fldChar w:fldCharType="separate"/>
            </w:r>
            <w:r>
              <w:rPr>
                <w:webHidden/>
              </w:rPr>
              <w:t>6</w:t>
            </w:r>
            <w:r>
              <w:rPr>
                <w:webHidden/>
              </w:rPr>
              <w:fldChar w:fldCharType="end"/>
            </w:r>
          </w:hyperlink>
        </w:p>
        <w:p w14:paraId="2281B84C" w14:textId="79289AAB" w:rsidR="00817A7F" w:rsidRDefault="00817A7F">
          <w:pPr>
            <w:pStyle w:val="INNH1"/>
            <w:rPr>
              <w:rFonts w:eastAsiaTheme="minorEastAsia" w:cstheme="minorBidi"/>
              <w:color w:val="auto"/>
              <w:kern w:val="2"/>
              <w:szCs w:val="24"/>
              <w14:ligatures w14:val="standardContextual"/>
            </w:rPr>
          </w:pPr>
          <w:hyperlink w:anchor="_Toc197343715" w:history="1">
            <w:r w:rsidRPr="00683104">
              <w:rPr>
                <w:rStyle w:val="Hyperkobling"/>
                <w:b/>
                <w:bCs/>
              </w:rPr>
              <w:t>Bedriftenes forventninger</w:t>
            </w:r>
            <w:r>
              <w:rPr>
                <w:webHidden/>
              </w:rPr>
              <w:tab/>
            </w:r>
            <w:r>
              <w:rPr>
                <w:webHidden/>
              </w:rPr>
              <w:fldChar w:fldCharType="begin"/>
            </w:r>
            <w:r>
              <w:rPr>
                <w:webHidden/>
              </w:rPr>
              <w:instrText xml:space="preserve"> PAGEREF _Toc197343715 \h </w:instrText>
            </w:r>
            <w:r>
              <w:rPr>
                <w:webHidden/>
              </w:rPr>
            </w:r>
            <w:r>
              <w:rPr>
                <w:webHidden/>
              </w:rPr>
              <w:fldChar w:fldCharType="separate"/>
            </w:r>
            <w:r>
              <w:rPr>
                <w:webHidden/>
              </w:rPr>
              <w:t>8</w:t>
            </w:r>
            <w:r>
              <w:rPr>
                <w:webHidden/>
              </w:rPr>
              <w:fldChar w:fldCharType="end"/>
            </w:r>
          </w:hyperlink>
        </w:p>
        <w:p w14:paraId="65880E8E" w14:textId="5B181AE3" w:rsidR="00817A7F" w:rsidRDefault="00817A7F">
          <w:pPr>
            <w:pStyle w:val="INNH2"/>
            <w:rPr>
              <w:rFonts w:eastAsiaTheme="minorEastAsia" w:cstheme="minorBidi"/>
              <w:kern w:val="2"/>
              <w:szCs w:val="24"/>
              <w14:ligatures w14:val="standardContextual"/>
            </w:rPr>
          </w:pPr>
          <w:hyperlink w:anchor="_Toc197343716" w:history="1">
            <w:r w:rsidRPr="00683104">
              <w:rPr>
                <w:rStyle w:val="Hyperkobling"/>
              </w:rPr>
              <w:t>Mislykket rekruttering</w:t>
            </w:r>
            <w:r>
              <w:rPr>
                <w:webHidden/>
              </w:rPr>
              <w:tab/>
            </w:r>
            <w:r>
              <w:rPr>
                <w:webHidden/>
              </w:rPr>
              <w:fldChar w:fldCharType="begin"/>
            </w:r>
            <w:r>
              <w:rPr>
                <w:webHidden/>
              </w:rPr>
              <w:instrText xml:space="preserve"> PAGEREF _Toc197343716 \h </w:instrText>
            </w:r>
            <w:r>
              <w:rPr>
                <w:webHidden/>
              </w:rPr>
            </w:r>
            <w:r>
              <w:rPr>
                <w:webHidden/>
              </w:rPr>
              <w:fldChar w:fldCharType="separate"/>
            </w:r>
            <w:r>
              <w:rPr>
                <w:webHidden/>
              </w:rPr>
              <w:t>12</w:t>
            </w:r>
            <w:r>
              <w:rPr>
                <w:webHidden/>
              </w:rPr>
              <w:fldChar w:fldCharType="end"/>
            </w:r>
          </w:hyperlink>
        </w:p>
        <w:p w14:paraId="2FA33A59" w14:textId="4F1657A7" w:rsidR="00817A7F" w:rsidRDefault="00817A7F">
          <w:pPr>
            <w:pStyle w:val="INNH1"/>
            <w:rPr>
              <w:rFonts w:eastAsiaTheme="minorEastAsia" w:cstheme="minorBidi"/>
              <w:color w:val="auto"/>
              <w:kern w:val="2"/>
              <w:szCs w:val="24"/>
              <w14:ligatures w14:val="standardContextual"/>
            </w:rPr>
          </w:pPr>
          <w:hyperlink w:anchor="_Toc197343717" w:history="1">
            <w:r w:rsidRPr="00683104">
              <w:rPr>
                <w:rStyle w:val="Hyperkobling"/>
                <w:b/>
                <w:bCs/>
              </w:rPr>
              <w:t>Arbeidskraftbehovet i Vestfold</w:t>
            </w:r>
            <w:r>
              <w:rPr>
                <w:webHidden/>
              </w:rPr>
              <w:tab/>
            </w:r>
            <w:r>
              <w:rPr>
                <w:webHidden/>
              </w:rPr>
              <w:fldChar w:fldCharType="begin"/>
            </w:r>
            <w:r>
              <w:rPr>
                <w:webHidden/>
              </w:rPr>
              <w:instrText xml:space="preserve"> PAGEREF _Toc197343717 \h </w:instrText>
            </w:r>
            <w:r>
              <w:rPr>
                <w:webHidden/>
              </w:rPr>
            </w:r>
            <w:r>
              <w:rPr>
                <w:webHidden/>
              </w:rPr>
              <w:fldChar w:fldCharType="separate"/>
            </w:r>
            <w:r>
              <w:rPr>
                <w:webHidden/>
              </w:rPr>
              <w:t>17</w:t>
            </w:r>
            <w:r>
              <w:rPr>
                <w:webHidden/>
              </w:rPr>
              <w:fldChar w:fldCharType="end"/>
            </w:r>
          </w:hyperlink>
        </w:p>
        <w:p w14:paraId="24023D3A" w14:textId="1409608E" w:rsidR="00817A7F" w:rsidRDefault="00817A7F">
          <w:pPr>
            <w:pStyle w:val="INNH2"/>
            <w:rPr>
              <w:rFonts w:eastAsiaTheme="minorEastAsia" w:cstheme="minorBidi"/>
              <w:kern w:val="2"/>
              <w:szCs w:val="24"/>
              <w14:ligatures w14:val="standardContextual"/>
            </w:rPr>
          </w:pPr>
          <w:hyperlink w:anchor="_Toc197343718" w:history="1">
            <w:r w:rsidRPr="00683104">
              <w:rPr>
                <w:rStyle w:val="Hyperkobling"/>
              </w:rPr>
              <w:t>Arbeidskraftbehov - næring</w:t>
            </w:r>
            <w:r>
              <w:rPr>
                <w:webHidden/>
              </w:rPr>
              <w:tab/>
            </w:r>
            <w:r>
              <w:rPr>
                <w:webHidden/>
              </w:rPr>
              <w:fldChar w:fldCharType="begin"/>
            </w:r>
            <w:r>
              <w:rPr>
                <w:webHidden/>
              </w:rPr>
              <w:instrText xml:space="preserve"> PAGEREF _Toc197343718 \h </w:instrText>
            </w:r>
            <w:r>
              <w:rPr>
                <w:webHidden/>
              </w:rPr>
            </w:r>
            <w:r>
              <w:rPr>
                <w:webHidden/>
              </w:rPr>
              <w:fldChar w:fldCharType="separate"/>
            </w:r>
            <w:r>
              <w:rPr>
                <w:webHidden/>
              </w:rPr>
              <w:t>17</w:t>
            </w:r>
            <w:r>
              <w:rPr>
                <w:webHidden/>
              </w:rPr>
              <w:fldChar w:fldCharType="end"/>
            </w:r>
          </w:hyperlink>
        </w:p>
        <w:p w14:paraId="04F3AC32" w14:textId="0EC76A6F" w:rsidR="00817A7F" w:rsidRDefault="00817A7F">
          <w:pPr>
            <w:pStyle w:val="INNH2"/>
            <w:rPr>
              <w:rFonts w:eastAsiaTheme="minorEastAsia" w:cstheme="minorBidi"/>
              <w:kern w:val="2"/>
              <w:szCs w:val="24"/>
              <w14:ligatures w14:val="standardContextual"/>
            </w:rPr>
          </w:pPr>
          <w:hyperlink w:anchor="_Toc197343719" w:history="1">
            <w:r w:rsidRPr="00683104">
              <w:rPr>
                <w:rStyle w:val="Hyperkobling"/>
              </w:rPr>
              <w:t>Arbeidskraftbehov - yrker</w:t>
            </w:r>
            <w:r>
              <w:rPr>
                <w:webHidden/>
              </w:rPr>
              <w:tab/>
            </w:r>
            <w:r>
              <w:rPr>
                <w:webHidden/>
              </w:rPr>
              <w:fldChar w:fldCharType="begin"/>
            </w:r>
            <w:r>
              <w:rPr>
                <w:webHidden/>
              </w:rPr>
              <w:instrText xml:space="preserve"> PAGEREF _Toc197343719 \h </w:instrText>
            </w:r>
            <w:r>
              <w:rPr>
                <w:webHidden/>
              </w:rPr>
            </w:r>
            <w:r>
              <w:rPr>
                <w:webHidden/>
              </w:rPr>
              <w:fldChar w:fldCharType="separate"/>
            </w:r>
            <w:r>
              <w:rPr>
                <w:webHidden/>
              </w:rPr>
              <w:t>18</w:t>
            </w:r>
            <w:r>
              <w:rPr>
                <w:webHidden/>
              </w:rPr>
              <w:fldChar w:fldCharType="end"/>
            </w:r>
          </w:hyperlink>
        </w:p>
        <w:p w14:paraId="1321B0A4" w14:textId="64DA0ECA" w:rsidR="00817A7F" w:rsidRDefault="00817A7F">
          <w:pPr>
            <w:pStyle w:val="INNH2"/>
            <w:rPr>
              <w:rFonts w:eastAsiaTheme="minorEastAsia" w:cstheme="minorBidi"/>
              <w:kern w:val="2"/>
              <w:szCs w:val="24"/>
              <w14:ligatures w14:val="standardContextual"/>
            </w:rPr>
          </w:pPr>
          <w:hyperlink w:anchor="_Toc197343720" w:history="1">
            <w:r w:rsidRPr="00683104">
              <w:rPr>
                <w:rStyle w:val="Hyperkobling"/>
              </w:rPr>
              <w:t>Arbeidskraftbehov - utdanning</w:t>
            </w:r>
            <w:r>
              <w:rPr>
                <w:webHidden/>
              </w:rPr>
              <w:tab/>
            </w:r>
            <w:r>
              <w:rPr>
                <w:webHidden/>
              </w:rPr>
              <w:fldChar w:fldCharType="begin"/>
            </w:r>
            <w:r>
              <w:rPr>
                <w:webHidden/>
              </w:rPr>
              <w:instrText xml:space="preserve"> PAGEREF _Toc197343720 \h </w:instrText>
            </w:r>
            <w:r>
              <w:rPr>
                <w:webHidden/>
              </w:rPr>
            </w:r>
            <w:r>
              <w:rPr>
                <w:webHidden/>
              </w:rPr>
              <w:fldChar w:fldCharType="separate"/>
            </w:r>
            <w:r>
              <w:rPr>
                <w:webHidden/>
              </w:rPr>
              <w:t>19</w:t>
            </w:r>
            <w:r>
              <w:rPr>
                <w:webHidden/>
              </w:rPr>
              <w:fldChar w:fldCharType="end"/>
            </w:r>
          </w:hyperlink>
        </w:p>
        <w:p w14:paraId="0E823915" w14:textId="2DF0235E" w:rsidR="00817A7F" w:rsidRDefault="00817A7F">
          <w:pPr>
            <w:pStyle w:val="INNH2"/>
            <w:rPr>
              <w:rFonts w:eastAsiaTheme="minorEastAsia" w:cstheme="minorBidi"/>
              <w:kern w:val="2"/>
              <w:szCs w:val="24"/>
              <w14:ligatures w14:val="standardContextual"/>
            </w:rPr>
          </w:pPr>
          <w:hyperlink w:anchor="_Toc197343721" w:history="1">
            <w:r w:rsidRPr="00683104">
              <w:rPr>
                <w:rStyle w:val="Hyperkobling"/>
              </w:rPr>
              <w:t>Optimisme i industrien</w:t>
            </w:r>
            <w:r>
              <w:rPr>
                <w:webHidden/>
              </w:rPr>
              <w:tab/>
            </w:r>
            <w:r>
              <w:rPr>
                <w:webHidden/>
              </w:rPr>
              <w:fldChar w:fldCharType="begin"/>
            </w:r>
            <w:r>
              <w:rPr>
                <w:webHidden/>
              </w:rPr>
              <w:instrText xml:space="preserve"> PAGEREF _Toc197343721 \h </w:instrText>
            </w:r>
            <w:r>
              <w:rPr>
                <w:webHidden/>
              </w:rPr>
            </w:r>
            <w:r>
              <w:rPr>
                <w:webHidden/>
              </w:rPr>
              <w:fldChar w:fldCharType="separate"/>
            </w:r>
            <w:r>
              <w:rPr>
                <w:webHidden/>
              </w:rPr>
              <w:t>21</w:t>
            </w:r>
            <w:r>
              <w:rPr>
                <w:webHidden/>
              </w:rPr>
              <w:fldChar w:fldCharType="end"/>
            </w:r>
          </w:hyperlink>
        </w:p>
        <w:p w14:paraId="34D48244" w14:textId="5E027C59" w:rsidR="00817A7F" w:rsidRDefault="00817A7F">
          <w:pPr>
            <w:pStyle w:val="INNH2"/>
            <w:rPr>
              <w:rFonts w:eastAsiaTheme="minorEastAsia" w:cstheme="minorBidi"/>
              <w:kern w:val="2"/>
              <w:szCs w:val="24"/>
              <w14:ligatures w14:val="standardContextual"/>
            </w:rPr>
          </w:pPr>
          <w:hyperlink w:anchor="_Toc197343722" w:history="1">
            <w:r w:rsidRPr="00683104">
              <w:rPr>
                <w:rStyle w:val="Hyperkobling"/>
              </w:rPr>
              <w:t>Økt forventning innen bygge- og anleggsvirksomhet</w:t>
            </w:r>
            <w:r>
              <w:rPr>
                <w:webHidden/>
              </w:rPr>
              <w:tab/>
            </w:r>
            <w:r>
              <w:rPr>
                <w:webHidden/>
              </w:rPr>
              <w:fldChar w:fldCharType="begin"/>
            </w:r>
            <w:r>
              <w:rPr>
                <w:webHidden/>
              </w:rPr>
              <w:instrText xml:space="preserve"> PAGEREF _Toc197343722 \h </w:instrText>
            </w:r>
            <w:r>
              <w:rPr>
                <w:webHidden/>
              </w:rPr>
            </w:r>
            <w:r>
              <w:rPr>
                <w:webHidden/>
              </w:rPr>
              <w:fldChar w:fldCharType="separate"/>
            </w:r>
            <w:r>
              <w:rPr>
                <w:webHidden/>
              </w:rPr>
              <w:t>21</w:t>
            </w:r>
            <w:r>
              <w:rPr>
                <w:webHidden/>
              </w:rPr>
              <w:fldChar w:fldCharType="end"/>
            </w:r>
          </w:hyperlink>
        </w:p>
        <w:p w14:paraId="579647EA" w14:textId="6972AEEA" w:rsidR="00817A7F" w:rsidRDefault="00817A7F">
          <w:pPr>
            <w:pStyle w:val="INNH2"/>
            <w:rPr>
              <w:rFonts w:eastAsiaTheme="minorEastAsia" w:cstheme="minorBidi"/>
              <w:kern w:val="2"/>
              <w:szCs w:val="24"/>
              <w14:ligatures w14:val="standardContextual"/>
            </w:rPr>
          </w:pPr>
          <w:hyperlink w:anchor="_Toc197343723" w:history="1">
            <w:r w:rsidRPr="00683104">
              <w:rPr>
                <w:rStyle w:val="Hyperkobling"/>
              </w:rPr>
              <w:t>Lave forventninger innen offentlig forvaltning og undervisning</w:t>
            </w:r>
            <w:r>
              <w:rPr>
                <w:webHidden/>
              </w:rPr>
              <w:tab/>
            </w:r>
            <w:r>
              <w:rPr>
                <w:webHidden/>
              </w:rPr>
              <w:fldChar w:fldCharType="begin"/>
            </w:r>
            <w:r>
              <w:rPr>
                <w:webHidden/>
              </w:rPr>
              <w:instrText xml:space="preserve"> PAGEREF _Toc197343723 \h </w:instrText>
            </w:r>
            <w:r>
              <w:rPr>
                <w:webHidden/>
              </w:rPr>
            </w:r>
            <w:r>
              <w:rPr>
                <w:webHidden/>
              </w:rPr>
              <w:fldChar w:fldCharType="separate"/>
            </w:r>
            <w:r>
              <w:rPr>
                <w:webHidden/>
              </w:rPr>
              <w:t>22</w:t>
            </w:r>
            <w:r>
              <w:rPr>
                <w:webHidden/>
              </w:rPr>
              <w:fldChar w:fldCharType="end"/>
            </w:r>
          </w:hyperlink>
        </w:p>
        <w:p w14:paraId="3B51B459" w14:textId="2053E4CA" w:rsidR="00817A7F" w:rsidRDefault="00817A7F">
          <w:pPr>
            <w:pStyle w:val="INNH2"/>
            <w:rPr>
              <w:rFonts w:eastAsiaTheme="minorEastAsia" w:cstheme="minorBidi"/>
              <w:kern w:val="2"/>
              <w:szCs w:val="24"/>
              <w14:ligatures w14:val="standardContextual"/>
            </w:rPr>
          </w:pPr>
          <w:hyperlink w:anchor="_Toc197343724" w:history="1">
            <w:r w:rsidRPr="00683104">
              <w:rPr>
                <w:rStyle w:val="Hyperkobling"/>
              </w:rPr>
              <w:t>Størst optimisme innen informasjon og kommunikasjon</w:t>
            </w:r>
            <w:r>
              <w:rPr>
                <w:webHidden/>
              </w:rPr>
              <w:tab/>
            </w:r>
            <w:r>
              <w:rPr>
                <w:webHidden/>
              </w:rPr>
              <w:fldChar w:fldCharType="begin"/>
            </w:r>
            <w:r>
              <w:rPr>
                <w:webHidden/>
              </w:rPr>
              <w:instrText xml:space="preserve"> PAGEREF _Toc197343724 \h </w:instrText>
            </w:r>
            <w:r>
              <w:rPr>
                <w:webHidden/>
              </w:rPr>
            </w:r>
            <w:r>
              <w:rPr>
                <w:webHidden/>
              </w:rPr>
              <w:fldChar w:fldCharType="separate"/>
            </w:r>
            <w:r>
              <w:rPr>
                <w:webHidden/>
              </w:rPr>
              <w:t>22</w:t>
            </w:r>
            <w:r>
              <w:rPr>
                <w:webHidden/>
              </w:rPr>
              <w:fldChar w:fldCharType="end"/>
            </w:r>
          </w:hyperlink>
        </w:p>
        <w:p w14:paraId="48809A17" w14:textId="6E21CE18" w:rsidR="00817A7F" w:rsidRDefault="00817A7F">
          <w:pPr>
            <w:pStyle w:val="INNH1"/>
            <w:rPr>
              <w:rFonts w:eastAsiaTheme="minorEastAsia" w:cstheme="minorBidi"/>
              <w:color w:val="auto"/>
              <w:kern w:val="2"/>
              <w:szCs w:val="24"/>
              <w14:ligatures w14:val="standardContextual"/>
            </w:rPr>
          </w:pPr>
          <w:hyperlink w:anchor="_Toc197343725" w:history="1">
            <w:r w:rsidRPr="00683104">
              <w:rPr>
                <w:rStyle w:val="Hyperkobling"/>
                <w:b/>
                <w:bCs/>
              </w:rPr>
              <w:t>Referanser</w:t>
            </w:r>
            <w:r>
              <w:rPr>
                <w:webHidden/>
              </w:rPr>
              <w:tab/>
            </w:r>
            <w:r>
              <w:rPr>
                <w:webHidden/>
              </w:rPr>
              <w:fldChar w:fldCharType="begin"/>
            </w:r>
            <w:r>
              <w:rPr>
                <w:webHidden/>
              </w:rPr>
              <w:instrText xml:space="preserve"> PAGEREF _Toc197343725 \h </w:instrText>
            </w:r>
            <w:r>
              <w:rPr>
                <w:webHidden/>
              </w:rPr>
            </w:r>
            <w:r>
              <w:rPr>
                <w:webHidden/>
              </w:rPr>
              <w:fldChar w:fldCharType="separate"/>
            </w:r>
            <w:r>
              <w:rPr>
                <w:webHidden/>
              </w:rPr>
              <w:t>23</w:t>
            </w:r>
            <w:r>
              <w:rPr>
                <w:webHidden/>
              </w:rPr>
              <w:fldChar w:fldCharType="end"/>
            </w:r>
          </w:hyperlink>
        </w:p>
        <w:p w14:paraId="08A44371" w14:textId="74A2C968" w:rsidR="00817A7F" w:rsidRDefault="00817A7F">
          <w:pPr>
            <w:pStyle w:val="INNH1"/>
            <w:rPr>
              <w:rFonts w:eastAsiaTheme="minorEastAsia" w:cstheme="minorBidi"/>
              <w:color w:val="auto"/>
              <w:kern w:val="2"/>
              <w:szCs w:val="24"/>
              <w14:ligatures w14:val="standardContextual"/>
            </w:rPr>
          </w:pPr>
          <w:hyperlink w:anchor="_Toc197343726" w:history="1">
            <w:r w:rsidRPr="00683104">
              <w:rPr>
                <w:rStyle w:val="Hyperkobling"/>
                <w:rFonts w:ascii="Arial" w:hAnsi="Arial"/>
                <w:b/>
              </w:rPr>
              <w:t>NAVs bedriftsundersøkelse 2025</w:t>
            </w:r>
            <w:r>
              <w:rPr>
                <w:webHidden/>
              </w:rPr>
              <w:tab/>
            </w:r>
            <w:r>
              <w:rPr>
                <w:webHidden/>
              </w:rPr>
              <w:fldChar w:fldCharType="begin"/>
            </w:r>
            <w:r>
              <w:rPr>
                <w:webHidden/>
              </w:rPr>
              <w:instrText xml:space="preserve"> PAGEREF _Toc197343726 \h </w:instrText>
            </w:r>
            <w:r>
              <w:rPr>
                <w:webHidden/>
              </w:rPr>
            </w:r>
            <w:r>
              <w:rPr>
                <w:webHidden/>
              </w:rPr>
              <w:fldChar w:fldCharType="separate"/>
            </w:r>
            <w:r>
              <w:rPr>
                <w:webHidden/>
              </w:rPr>
              <w:t>24</w:t>
            </w:r>
            <w:r>
              <w:rPr>
                <w:webHidden/>
              </w:rPr>
              <w:fldChar w:fldCharType="end"/>
            </w:r>
          </w:hyperlink>
        </w:p>
        <w:p w14:paraId="20BC0CC9" w14:textId="21130A70" w:rsidR="00817A7F" w:rsidRDefault="00817A7F">
          <w:pPr>
            <w:pStyle w:val="INNH2"/>
            <w:rPr>
              <w:rFonts w:eastAsiaTheme="minorEastAsia" w:cstheme="minorBidi"/>
              <w:kern w:val="2"/>
              <w:szCs w:val="24"/>
              <w14:ligatures w14:val="standardContextual"/>
            </w:rPr>
          </w:pPr>
          <w:hyperlink w:anchor="_Toc197343727" w:history="1">
            <w:r w:rsidRPr="00683104">
              <w:rPr>
                <w:rStyle w:val="Hyperkobling"/>
                <w:rFonts w:ascii="Arial" w:hAnsi="Arial"/>
                <w:b/>
                <w:i/>
              </w:rPr>
              <w:t>Kartlegging av arbeidsmarkedet</w:t>
            </w:r>
            <w:r>
              <w:rPr>
                <w:webHidden/>
              </w:rPr>
              <w:tab/>
            </w:r>
            <w:r>
              <w:rPr>
                <w:webHidden/>
              </w:rPr>
              <w:fldChar w:fldCharType="begin"/>
            </w:r>
            <w:r>
              <w:rPr>
                <w:webHidden/>
              </w:rPr>
              <w:instrText xml:space="preserve"> PAGEREF _Toc197343727 \h </w:instrText>
            </w:r>
            <w:r>
              <w:rPr>
                <w:webHidden/>
              </w:rPr>
            </w:r>
            <w:r>
              <w:rPr>
                <w:webHidden/>
              </w:rPr>
              <w:fldChar w:fldCharType="separate"/>
            </w:r>
            <w:r>
              <w:rPr>
                <w:webHidden/>
              </w:rPr>
              <w:t>24</w:t>
            </w:r>
            <w:r>
              <w:rPr>
                <w:webHidden/>
              </w:rPr>
              <w:fldChar w:fldCharType="end"/>
            </w:r>
          </w:hyperlink>
        </w:p>
        <w:p w14:paraId="616DCA07" w14:textId="6943407A" w:rsidR="00730B30" w:rsidRPr="001169F1" w:rsidRDefault="00730B30" w:rsidP="0000293D">
          <w:pPr>
            <w:rPr>
              <w:rStyle w:val="Hyperkobling"/>
              <w:rFonts w:asciiTheme="minorHAnsi" w:hAnsiTheme="minorHAnsi" w:cstheme="minorHAnsi"/>
              <w:noProof/>
              <w:color w:val="FF0000"/>
              <w:kern w:val="2"/>
              <w14:ligatures w14:val="standardContextual"/>
            </w:rPr>
          </w:pPr>
          <w:r w:rsidRPr="001169F1">
            <w:rPr>
              <w:color w:val="FF0000"/>
            </w:rPr>
            <w:fldChar w:fldCharType="end"/>
          </w:r>
        </w:p>
      </w:sdtContent>
    </w:sdt>
    <w:p w14:paraId="1F354CED" w14:textId="4BEC59EA" w:rsidR="001517A7" w:rsidRPr="001169F1" w:rsidRDefault="001517A7">
      <w:pPr>
        <w:rPr>
          <w:color w:val="FF0000"/>
        </w:rPr>
      </w:pPr>
    </w:p>
    <w:p w14:paraId="6A87B0F0" w14:textId="77777777" w:rsidR="001A5C72" w:rsidRPr="001169F1" w:rsidRDefault="001A5C72">
      <w:pPr>
        <w:rPr>
          <w:color w:val="FF0000"/>
        </w:rPr>
      </w:pPr>
      <w:r w:rsidRPr="001169F1">
        <w:rPr>
          <w:color w:val="FF0000"/>
        </w:rPr>
        <w:br w:type="page"/>
      </w:r>
    </w:p>
    <w:p w14:paraId="729BD747" w14:textId="77777777" w:rsidR="00EA7E83" w:rsidRPr="001169F1" w:rsidRDefault="00EA7E83" w:rsidP="004278C0">
      <w:pPr>
        <w:pStyle w:val="Overskrift1"/>
        <w:numPr>
          <w:ilvl w:val="0"/>
          <w:numId w:val="0"/>
        </w:numPr>
        <w:jc w:val="left"/>
        <w:rPr>
          <w:rFonts w:asciiTheme="minorHAnsi" w:hAnsiTheme="minorHAnsi" w:cstheme="minorHAnsi"/>
          <w:b/>
          <w:color w:val="FF0000"/>
        </w:rPr>
        <w:sectPr w:rsidR="00EA7E83" w:rsidRPr="001169F1" w:rsidSect="0001220F">
          <w:type w:val="continuous"/>
          <w:pgSz w:w="11906" w:h="16838" w:code="9"/>
          <w:pgMar w:top="1417" w:right="1417" w:bottom="1417" w:left="1417" w:header="709" w:footer="709" w:gutter="0"/>
          <w:cols w:space="708"/>
          <w:titlePg/>
          <w:docGrid w:linePitch="360"/>
        </w:sectPr>
      </w:pPr>
      <w:bookmarkStart w:id="1" w:name="_Toc388514721"/>
      <w:bookmarkEnd w:id="0"/>
    </w:p>
    <w:p w14:paraId="202E045E" w14:textId="77777777" w:rsidR="00390C0A" w:rsidRPr="00076B65" w:rsidRDefault="00390C0A" w:rsidP="00390C0A">
      <w:pPr>
        <w:pStyle w:val="Overskrift1"/>
        <w:numPr>
          <w:ilvl w:val="0"/>
          <w:numId w:val="0"/>
        </w:numPr>
        <w:jc w:val="left"/>
        <w:rPr>
          <w:rFonts w:asciiTheme="minorHAnsi" w:hAnsiTheme="minorHAnsi" w:cstheme="minorHAnsi"/>
          <w:b/>
        </w:rPr>
      </w:pPr>
      <w:bookmarkStart w:id="2" w:name="_Toc102737092"/>
      <w:bookmarkStart w:id="3" w:name="_Toc164932347"/>
      <w:bookmarkStart w:id="4" w:name="_Toc197343708"/>
      <w:bookmarkStart w:id="5" w:name="_Toc388514722"/>
      <w:bookmarkEnd w:id="1"/>
      <w:r>
        <w:rPr>
          <w:rFonts w:asciiTheme="minorHAnsi" w:hAnsiTheme="minorHAnsi" w:cstheme="minorHAnsi"/>
          <w:b/>
        </w:rPr>
        <w:lastRenderedPageBreak/>
        <w:t>Nav</w:t>
      </w:r>
      <w:r w:rsidRPr="00076B65">
        <w:rPr>
          <w:rFonts w:asciiTheme="minorHAnsi" w:hAnsiTheme="minorHAnsi" w:cstheme="minorHAnsi"/>
          <w:b/>
        </w:rPr>
        <w:t>s bedriftsundersøkelse</w:t>
      </w:r>
      <w:bookmarkEnd w:id="2"/>
      <w:bookmarkEnd w:id="3"/>
      <w:bookmarkEnd w:id="4"/>
    </w:p>
    <w:p w14:paraId="206A5321" w14:textId="77777777" w:rsidR="00390C0A" w:rsidRPr="00076B65" w:rsidRDefault="00390C0A" w:rsidP="00390C0A">
      <w:pPr>
        <w:spacing w:before="240"/>
        <w:jc w:val="both"/>
        <w:rPr>
          <w:rFonts w:asciiTheme="minorHAnsi" w:hAnsiTheme="minorHAnsi" w:cstheme="minorHAnsi"/>
          <w:sz w:val="22"/>
          <w:szCs w:val="22"/>
        </w:rPr>
      </w:pPr>
      <w:r w:rsidRPr="00076B65">
        <w:rPr>
          <w:rFonts w:asciiTheme="minorHAnsi" w:hAnsiTheme="minorHAnsi" w:cstheme="minorHAnsi"/>
          <w:sz w:val="22"/>
          <w:szCs w:val="22"/>
        </w:rPr>
        <w:t xml:space="preserve">Bedriftsundersøkelsen er en landsomfattende årlig undersøkelse i regi av Arbeids- og velferdsdirektoratet. </w:t>
      </w:r>
    </w:p>
    <w:p w14:paraId="2A03EFAF" w14:textId="77777777" w:rsidR="00390C0A" w:rsidRPr="00A72690" w:rsidRDefault="00390C0A" w:rsidP="00390C0A">
      <w:pPr>
        <w:jc w:val="both"/>
        <w:rPr>
          <w:rFonts w:asciiTheme="minorHAnsi" w:hAnsiTheme="minorHAnsi" w:cstheme="minorHAnsi"/>
          <w:color w:val="FF0000"/>
          <w:sz w:val="22"/>
          <w:szCs w:val="22"/>
        </w:rPr>
      </w:pPr>
    </w:p>
    <w:p w14:paraId="740EC61E" w14:textId="7BAA6DA0" w:rsidR="00390C0A" w:rsidRPr="002024CE" w:rsidRDefault="00390C0A" w:rsidP="00390C0A">
      <w:pPr>
        <w:jc w:val="both"/>
        <w:rPr>
          <w:rFonts w:asciiTheme="minorHAnsi" w:hAnsiTheme="minorHAnsi" w:cstheme="minorBidi"/>
          <w:sz w:val="22"/>
          <w:szCs w:val="22"/>
        </w:rPr>
      </w:pPr>
      <w:r w:rsidRPr="009A0956">
        <w:rPr>
          <w:rFonts w:asciiTheme="minorHAnsi" w:hAnsiTheme="minorHAnsi" w:cstheme="minorBidi"/>
          <w:sz w:val="22"/>
          <w:szCs w:val="22"/>
        </w:rPr>
        <w:t xml:space="preserve">Formålet med undersøkelsen er å kartlegge </w:t>
      </w:r>
      <w:r w:rsidRPr="0097112D">
        <w:rPr>
          <w:rFonts w:asciiTheme="minorHAnsi" w:hAnsiTheme="minorHAnsi" w:cstheme="minorBidi"/>
          <w:sz w:val="22"/>
          <w:szCs w:val="22"/>
        </w:rPr>
        <w:t xml:space="preserve">bedriftenes etterspørsel etter arbeidskraft det kommende året. Hvilke næringsgrupper som venter etterspørsel eller reduksjon i etterspørsel av arbeidskraft, og om bedriftene har forsøkt å rekruttere arbeidskraft uten å få tak i ønsket kompetanse. </w:t>
      </w:r>
      <w:r>
        <w:rPr>
          <w:rFonts w:asciiTheme="minorHAnsi" w:hAnsiTheme="minorHAnsi" w:cstheme="minorBidi"/>
          <w:sz w:val="22"/>
          <w:szCs w:val="22"/>
        </w:rPr>
        <w:t>Nav</w:t>
      </w:r>
      <w:r w:rsidRPr="0097112D">
        <w:rPr>
          <w:rFonts w:asciiTheme="minorHAnsi" w:hAnsiTheme="minorHAnsi" w:cstheme="minorBidi"/>
          <w:sz w:val="22"/>
          <w:szCs w:val="22"/>
        </w:rPr>
        <w:t xml:space="preserve"> skal innhente informasjon om arbeidsmarkedet etter </w:t>
      </w:r>
      <w:r>
        <w:rPr>
          <w:rFonts w:asciiTheme="minorHAnsi" w:hAnsiTheme="minorHAnsi" w:cstheme="minorBidi"/>
          <w:sz w:val="22"/>
          <w:szCs w:val="22"/>
        </w:rPr>
        <w:t>Nav</w:t>
      </w:r>
      <w:r w:rsidRPr="0097112D">
        <w:rPr>
          <w:rFonts w:asciiTheme="minorHAnsi" w:hAnsiTheme="minorHAnsi" w:cstheme="minorBidi"/>
          <w:sz w:val="22"/>
          <w:szCs w:val="22"/>
        </w:rPr>
        <w:t>-loven § 4</w:t>
      </w:r>
      <w:r w:rsidR="00843B8B">
        <w:rPr>
          <w:rFonts w:asciiTheme="minorHAnsi" w:hAnsiTheme="minorHAnsi" w:cstheme="minorBidi"/>
          <w:sz w:val="22"/>
          <w:szCs w:val="22"/>
        </w:rPr>
        <w:t>,</w:t>
      </w:r>
      <w:r w:rsidRPr="0097112D">
        <w:rPr>
          <w:rFonts w:asciiTheme="minorHAnsi" w:hAnsiTheme="minorHAnsi" w:cstheme="minorBidi"/>
          <w:sz w:val="22"/>
          <w:szCs w:val="22"/>
        </w:rPr>
        <w:t xml:space="preserve"> og undersøkelsen er en viktig kilde til å bedre kunnskapen til </w:t>
      </w:r>
      <w:r>
        <w:rPr>
          <w:rFonts w:asciiTheme="minorHAnsi" w:hAnsiTheme="minorHAnsi" w:cstheme="minorBidi"/>
          <w:sz w:val="22"/>
          <w:szCs w:val="22"/>
        </w:rPr>
        <w:t>Nav</w:t>
      </w:r>
      <w:r w:rsidRPr="0097112D">
        <w:rPr>
          <w:rFonts w:asciiTheme="minorHAnsi" w:hAnsiTheme="minorHAnsi" w:cstheme="minorBidi"/>
          <w:sz w:val="22"/>
          <w:szCs w:val="22"/>
        </w:rPr>
        <w:t xml:space="preserve"> om bedriftenes behov for arbeidskraft. Kunnskapen om hvilken kompetanse arbeidsgiverne har problemer med å få tak i</w:t>
      </w:r>
      <w:r>
        <w:rPr>
          <w:rFonts w:asciiTheme="minorHAnsi" w:hAnsiTheme="minorHAnsi" w:cstheme="minorBidi"/>
          <w:sz w:val="22"/>
          <w:szCs w:val="22"/>
        </w:rPr>
        <w:t>,</w:t>
      </w:r>
      <w:r w:rsidRPr="0097112D">
        <w:rPr>
          <w:rFonts w:asciiTheme="minorHAnsi" w:hAnsiTheme="minorHAnsi" w:cstheme="minorBidi"/>
          <w:sz w:val="22"/>
          <w:szCs w:val="22"/>
        </w:rPr>
        <w:t xml:space="preserve"> er viktig for at </w:t>
      </w:r>
      <w:r>
        <w:rPr>
          <w:rFonts w:asciiTheme="minorHAnsi" w:hAnsiTheme="minorHAnsi" w:cstheme="minorBidi"/>
          <w:sz w:val="22"/>
          <w:szCs w:val="22"/>
        </w:rPr>
        <w:t>Nav</w:t>
      </w:r>
      <w:r w:rsidRPr="0097112D">
        <w:rPr>
          <w:rFonts w:asciiTheme="minorHAnsi" w:hAnsiTheme="minorHAnsi" w:cstheme="minorBidi"/>
          <w:sz w:val="22"/>
          <w:szCs w:val="22"/>
        </w:rPr>
        <w:t xml:space="preserve"> skal kunne yte god service ovenfor arbeidssøkere og arbeidsgivere. </w:t>
      </w:r>
    </w:p>
    <w:p w14:paraId="75D359EB" w14:textId="77777777" w:rsidR="00390C0A" w:rsidRPr="00A72690" w:rsidRDefault="00390C0A" w:rsidP="00390C0A">
      <w:pPr>
        <w:jc w:val="both"/>
        <w:rPr>
          <w:rFonts w:asciiTheme="minorHAnsi" w:hAnsiTheme="minorHAnsi" w:cstheme="minorHAnsi"/>
          <w:color w:val="FF0000"/>
          <w:sz w:val="22"/>
          <w:szCs w:val="22"/>
        </w:rPr>
      </w:pPr>
    </w:p>
    <w:p w14:paraId="57EFC286" w14:textId="656A876F" w:rsidR="006E3206" w:rsidRPr="008F2338" w:rsidRDefault="006E3206" w:rsidP="006E3206">
      <w:pPr>
        <w:jc w:val="both"/>
        <w:rPr>
          <w:rFonts w:asciiTheme="minorHAnsi" w:hAnsiTheme="minorHAnsi" w:cstheme="minorHAnsi"/>
          <w:sz w:val="22"/>
          <w:szCs w:val="22"/>
        </w:rPr>
      </w:pPr>
      <w:r w:rsidRPr="008F2338">
        <w:rPr>
          <w:rFonts w:asciiTheme="minorHAnsi" w:hAnsiTheme="minorHAnsi" w:cstheme="minorHAnsi"/>
          <w:sz w:val="22"/>
          <w:szCs w:val="22"/>
        </w:rPr>
        <w:t xml:space="preserve">Nav Vestfold og Telemark vil benytte anledningen til å takke </w:t>
      </w:r>
      <w:r>
        <w:rPr>
          <w:rFonts w:asciiTheme="minorHAnsi" w:hAnsiTheme="minorHAnsi" w:cstheme="minorHAnsi"/>
          <w:sz w:val="22"/>
          <w:szCs w:val="22"/>
        </w:rPr>
        <w:t>Nav medarbeidere i hele fylket</w:t>
      </w:r>
      <w:r w:rsidR="008962A4">
        <w:rPr>
          <w:rFonts w:asciiTheme="minorHAnsi" w:hAnsiTheme="minorHAnsi" w:cstheme="minorHAnsi"/>
          <w:sz w:val="22"/>
          <w:szCs w:val="22"/>
        </w:rPr>
        <w:t>,</w:t>
      </w:r>
      <w:r>
        <w:rPr>
          <w:rFonts w:asciiTheme="minorHAnsi" w:hAnsiTheme="minorHAnsi" w:cstheme="minorHAnsi"/>
          <w:sz w:val="22"/>
          <w:szCs w:val="22"/>
        </w:rPr>
        <w:t xml:space="preserve"> som har gjennomført intervjuer av virksomhetene og bidratt til den høye svarprosenten. Vi vil også takke alle bedrifter</w:t>
      </w:r>
      <w:r w:rsidRPr="008F2338">
        <w:rPr>
          <w:rFonts w:asciiTheme="minorHAnsi" w:hAnsiTheme="minorHAnsi" w:cstheme="minorHAnsi"/>
          <w:sz w:val="22"/>
          <w:szCs w:val="22"/>
        </w:rPr>
        <w:t xml:space="preserve"> som har besvart spørreskjemaet og dermed gjort undersøkelsen mulig. Dere har hjulpet oss betydelig med å innhente viktig og nyttig informasjon. Ved å kjenne til næringslivets behov og forventninger, kan Nav på en bedre måte bidra til kvalifisering og rekruttering av arbeidskraft. Resultatene fra bedrifts-undersøkelsen brukes også som grunnlag til å utarbeide arbeidsmarkedsprognoser. Den gir en god indikasjon på utviklingen i arbeidsmarkedet.    </w:t>
      </w:r>
    </w:p>
    <w:p w14:paraId="54D08558" w14:textId="77777777" w:rsidR="0042206D" w:rsidRPr="001169F1" w:rsidRDefault="0042206D" w:rsidP="004278C0">
      <w:pPr>
        <w:pStyle w:val="Overskrift2"/>
        <w:numPr>
          <w:ilvl w:val="0"/>
          <w:numId w:val="0"/>
        </w:numPr>
        <w:jc w:val="left"/>
        <w:rPr>
          <w:rFonts w:asciiTheme="minorHAnsi" w:hAnsiTheme="minorHAnsi" w:cstheme="minorHAnsi"/>
          <w:color w:val="FF0000"/>
          <w:sz w:val="26"/>
          <w:szCs w:val="26"/>
        </w:rPr>
      </w:pPr>
    </w:p>
    <w:p w14:paraId="5E98685E" w14:textId="29335942" w:rsidR="007954B8" w:rsidRPr="00DD64A1" w:rsidRDefault="00117468" w:rsidP="60EA0088">
      <w:pPr>
        <w:pStyle w:val="Overskrift2"/>
        <w:numPr>
          <w:ilvl w:val="0"/>
          <w:numId w:val="0"/>
        </w:numPr>
        <w:jc w:val="left"/>
        <w:rPr>
          <w:rFonts w:asciiTheme="minorHAnsi" w:hAnsiTheme="minorHAnsi" w:cstheme="minorBidi"/>
          <w:sz w:val="26"/>
          <w:szCs w:val="26"/>
        </w:rPr>
      </w:pPr>
      <w:bookmarkStart w:id="6" w:name="_Toc197343709"/>
      <w:r w:rsidRPr="00DD64A1">
        <w:rPr>
          <w:rFonts w:asciiTheme="minorHAnsi" w:hAnsiTheme="minorHAnsi" w:cstheme="minorBidi"/>
          <w:sz w:val="26"/>
          <w:szCs w:val="26"/>
        </w:rPr>
        <w:t>D</w:t>
      </w:r>
      <w:r w:rsidR="007954B8" w:rsidRPr="00DD64A1">
        <w:rPr>
          <w:rFonts w:asciiTheme="minorHAnsi" w:hAnsiTheme="minorHAnsi" w:cstheme="minorBidi"/>
          <w:sz w:val="26"/>
          <w:szCs w:val="26"/>
        </w:rPr>
        <w:t>atagrunnlag</w:t>
      </w:r>
      <w:r w:rsidR="00A07D7B" w:rsidRPr="00DD64A1">
        <w:rPr>
          <w:rFonts w:asciiTheme="minorHAnsi" w:hAnsiTheme="minorHAnsi" w:cstheme="minorBidi"/>
          <w:sz w:val="26"/>
          <w:szCs w:val="26"/>
        </w:rPr>
        <w:t xml:space="preserve">et for </w:t>
      </w:r>
      <w:r w:rsidR="00887A4F" w:rsidRPr="00DD64A1">
        <w:rPr>
          <w:rFonts w:asciiTheme="minorHAnsi" w:hAnsiTheme="minorHAnsi" w:cstheme="minorBidi"/>
          <w:sz w:val="26"/>
          <w:szCs w:val="26"/>
        </w:rPr>
        <w:t>Vestfold</w:t>
      </w:r>
      <w:bookmarkEnd w:id="5"/>
      <w:bookmarkEnd w:id="6"/>
    </w:p>
    <w:p w14:paraId="28671048" w14:textId="2352F482" w:rsidR="00E10F4B" w:rsidRPr="00DD64A1" w:rsidRDefault="002623FB" w:rsidP="3AF1CF2E">
      <w:pPr>
        <w:spacing w:before="240"/>
        <w:jc w:val="both"/>
        <w:rPr>
          <w:rFonts w:asciiTheme="minorHAnsi" w:hAnsiTheme="minorHAnsi" w:cstheme="minorBidi"/>
          <w:sz w:val="22"/>
          <w:szCs w:val="22"/>
        </w:rPr>
      </w:pPr>
      <w:r w:rsidRPr="00DD64A1">
        <w:rPr>
          <w:rFonts w:asciiTheme="minorHAnsi" w:hAnsiTheme="minorHAnsi" w:cstheme="minorBidi"/>
          <w:sz w:val="22"/>
          <w:szCs w:val="22"/>
        </w:rPr>
        <w:t>Kunnskaps</w:t>
      </w:r>
      <w:r w:rsidR="00CE2BCA" w:rsidRPr="00DD64A1">
        <w:rPr>
          <w:rFonts w:asciiTheme="minorHAnsi" w:hAnsiTheme="minorHAnsi" w:cstheme="minorBidi"/>
          <w:sz w:val="22"/>
          <w:szCs w:val="22"/>
        </w:rPr>
        <w:t>avdelingen</w:t>
      </w:r>
      <w:r w:rsidR="00C81AC8" w:rsidRPr="00DD64A1">
        <w:rPr>
          <w:rFonts w:asciiTheme="minorHAnsi" w:hAnsiTheme="minorHAnsi" w:cstheme="minorBidi"/>
          <w:sz w:val="22"/>
          <w:szCs w:val="22"/>
        </w:rPr>
        <w:t xml:space="preserve"> hos Arbeids- og velferdsdirektoratet trakk et repres</w:t>
      </w:r>
      <w:r w:rsidR="00441702" w:rsidRPr="00DD64A1">
        <w:rPr>
          <w:rFonts w:asciiTheme="minorHAnsi" w:hAnsiTheme="minorHAnsi" w:cstheme="minorBidi"/>
          <w:sz w:val="22"/>
          <w:szCs w:val="22"/>
        </w:rPr>
        <w:t xml:space="preserve">entativt utvalg av virksomheter i de enkelte </w:t>
      </w:r>
      <w:r w:rsidR="00887A4F" w:rsidRPr="00DD64A1">
        <w:rPr>
          <w:rFonts w:asciiTheme="minorHAnsi" w:hAnsiTheme="minorHAnsi" w:cstheme="minorBidi"/>
          <w:sz w:val="22"/>
          <w:szCs w:val="22"/>
        </w:rPr>
        <w:t>fylker og regioner</w:t>
      </w:r>
      <w:r w:rsidR="00EE3EC7" w:rsidRPr="00DD64A1">
        <w:rPr>
          <w:rFonts w:asciiTheme="minorHAnsi" w:hAnsiTheme="minorHAnsi" w:cstheme="minorBidi"/>
          <w:sz w:val="22"/>
          <w:szCs w:val="22"/>
        </w:rPr>
        <w:t xml:space="preserve">. Størrelsen på utvalget er bestemt slik at det skal sikre representativitet </w:t>
      </w:r>
      <w:r w:rsidR="00BE2B6B">
        <w:rPr>
          <w:rFonts w:asciiTheme="minorHAnsi" w:hAnsiTheme="minorHAnsi" w:cstheme="minorBidi"/>
          <w:sz w:val="22"/>
          <w:szCs w:val="22"/>
        </w:rPr>
        <w:t>for</w:t>
      </w:r>
      <w:r w:rsidR="00EE3EC7" w:rsidRPr="00DD64A1">
        <w:rPr>
          <w:rFonts w:asciiTheme="minorHAnsi" w:hAnsiTheme="minorHAnsi" w:cstheme="minorBidi"/>
          <w:sz w:val="22"/>
          <w:szCs w:val="22"/>
        </w:rPr>
        <w:t xml:space="preserve"> alle næringer (tosifret NACE). </w:t>
      </w:r>
    </w:p>
    <w:p w14:paraId="6E9FA05F" w14:textId="1B85192F" w:rsidR="007C0045" w:rsidRPr="00A72690" w:rsidRDefault="002128FA" w:rsidP="2864E9DA">
      <w:pPr>
        <w:jc w:val="both"/>
        <w:rPr>
          <w:rFonts w:asciiTheme="minorHAnsi" w:hAnsiTheme="minorHAnsi" w:cstheme="minorBidi"/>
          <w:color w:val="FF0000"/>
          <w:sz w:val="22"/>
          <w:szCs w:val="22"/>
        </w:rPr>
      </w:pPr>
      <w:r>
        <w:br/>
      </w:r>
      <w:r w:rsidR="007C0045" w:rsidRPr="2864E9DA">
        <w:rPr>
          <w:rFonts w:asciiTheme="minorHAnsi" w:hAnsiTheme="minorHAnsi" w:cstheme="minorBidi"/>
          <w:sz w:val="22"/>
          <w:szCs w:val="22"/>
        </w:rPr>
        <w:t xml:space="preserve">Navs bedriftsundersøkelse i Vestfold inkluderte i år et utvalg på </w:t>
      </w:r>
      <w:r w:rsidR="00657384" w:rsidRPr="2864E9DA">
        <w:rPr>
          <w:rFonts w:asciiTheme="minorHAnsi" w:hAnsiTheme="minorHAnsi" w:cstheme="minorBidi"/>
          <w:sz w:val="22"/>
          <w:szCs w:val="22"/>
        </w:rPr>
        <w:t>856</w:t>
      </w:r>
      <w:r w:rsidR="007C0045" w:rsidRPr="2864E9DA">
        <w:rPr>
          <w:rFonts w:asciiTheme="minorHAnsi" w:hAnsiTheme="minorHAnsi" w:cstheme="minorBidi"/>
          <w:sz w:val="22"/>
          <w:szCs w:val="22"/>
        </w:rPr>
        <w:t xml:space="preserve"> bedrifter og foretak, både offentlige og private med tre eller flere ansatte.  </w:t>
      </w:r>
      <w:r w:rsidR="007C0045" w:rsidRPr="2864E9DA">
        <w:rPr>
          <w:rFonts w:asciiTheme="minorHAnsi" w:hAnsiTheme="minorHAnsi" w:cstheme="minorBidi"/>
          <w:sz w:val="22"/>
          <w:szCs w:val="22"/>
        </w:rPr>
        <w:t>Utvalget ble kontaktet direkte av Nav</w:t>
      </w:r>
      <w:r w:rsidR="1F60C525" w:rsidRPr="2864E9DA">
        <w:rPr>
          <w:rFonts w:asciiTheme="minorHAnsi" w:hAnsiTheme="minorHAnsi" w:cstheme="minorBidi"/>
          <w:sz w:val="22"/>
          <w:szCs w:val="22"/>
        </w:rPr>
        <w:t>-</w:t>
      </w:r>
      <w:r w:rsidR="007C0045" w:rsidRPr="2864E9DA">
        <w:rPr>
          <w:rFonts w:asciiTheme="minorHAnsi" w:hAnsiTheme="minorHAnsi" w:cstheme="minorBidi"/>
          <w:sz w:val="22"/>
          <w:szCs w:val="22"/>
        </w:rPr>
        <w:t xml:space="preserve">medarbeidere i tilhørende kommune i perioden 3. februar til </w:t>
      </w:r>
      <w:r w:rsidR="00D06815" w:rsidRPr="2864E9DA">
        <w:rPr>
          <w:rFonts w:asciiTheme="minorHAnsi" w:hAnsiTheme="minorHAnsi" w:cstheme="minorBidi"/>
          <w:sz w:val="22"/>
          <w:szCs w:val="22"/>
        </w:rPr>
        <w:t>10. mars 2025.</w:t>
      </w:r>
      <w:r w:rsidR="007C0045" w:rsidRPr="2864E9DA">
        <w:rPr>
          <w:rFonts w:asciiTheme="minorHAnsi" w:hAnsiTheme="minorHAnsi" w:cstheme="minorBidi"/>
          <w:color w:val="FF0000"/>
          <w:sz w:val="22"/>
          <w:szCs w:val="22"/>
        </w:rPr>
        <w:t xml:space="preserve"> </w:t>
      </w:r>
    </w:p>
    <w:p w14:paraId="0058007D" w14:textId="7CD85212" w:rsidR="00EB736A" w:rsidRPr="001169F1" w:rsidRDefault="00EB736A" w:rsidP="00C74178">
      <w:pPr>
        <w:jc w:val="both"/>
        <w:rPr>
          <w:rFonts w:asciiTheme="minorHAnsi" w:hAnsiTheme="minorHAnsi" w:cstheme="minorHAnsi"/>
          <w:color w:val="FF0000"/>
          <w:sz w:val="22"/>
          <w:szCs w:val="22"/>
        </w:rPr>
      </w:pPr>
    </w:p>
    <w:p w14:paraId="00E017BB" w14:textId="2CD3802C" w:rsidR="00840566" w:rsidRDefault="00B02F6C" w:rsidP="00C74178">
      <w:pPr>
        <w:jc w:val="both"/>
        <w:rPr>
          <w:rFonts w:asciiTheme="minorHAnsi" w:hAnsiTheme="minorHAnsi" w:cstheme="minorHAnsi"/>
          <w:sz w:val="22"/>
          <w:szCs w:val="22"/>
        </w:rPr>
      </w:pPr>
      <w:r w:rsidRPr="006225A6">
        <w:rPr>
          <w:rFonts w:asciiTheme="minorHAnsi" w:hAnsiTheme="minorHAnsi" w:cstheme="minorHAnsi"/>
          <w:sz w:val="22"/>
          <w:szCs w:val="22"/>
        </w:rPr>
        <w:t xml:space="preserve">Det er </w:t>
      </w:r>
      <w:r>
        <w:rPr>
          <w:rFonts w:asciiTheme="minorHAnsi" w:hAnsiTheme="minorHAnsi" w:cstheme="minorHAnsi"/>
          <w:sz w:val="22"/>
          <w:szCs w:val="22"/>
        </w:rPr>
        <w:t xml:space="preserve">ønskelig at </w:t>
      </w:r>
      <w:r w:rsidRPr="006225A6">
        <w:rPr>
          <w:rFonts w:asciiTheme="minorHAnsi" w:hAnsiTheme="minorHAnsi" w:cstheme="minorHAnsi"/>
          <w:sz w:val="22"/>
          <w:szCs w:val="22"/>
        </w:rPr>
        <w:t xml:space="preserve">svarprosenten overstiger 60 prosent. </w:t>
      </w:r>
      <w:r w:rsidR="0086799D" w:rsidRPr="00D06815">
        <w:rPr>
          <w:rFonts w:asciiTheme="minorHAnsi" w:hAnsiTheme="minorHAnsi" w:cstheme="minorHAnsi"/>
          <w:sz w:val="22"/>
          <w:szCs w:val="22"/>
        </w:rPr>
        <w:t xml:space="preserve">Det ble innhentet svar fra </w:t>
      </w:r>
      <w:r w:rsidR="00D06815" w:rsidRPr="00D06815">
        <w:rPr>
          <w:rFonts w:asciiTheme="minorHAnsi" w:hAnsiTheme="minorHAnsi" w:cstheme="minorHAnsi"/>
          <w:sz w:val="22"/>
          <w:szCs w:val="22"/>
        </w:rPr>
        <w:t>697</w:t>
      </w:r>
      <w:r w:rsidR="00EB736A" w:rsidRPr="00D06815">
        <w:rPr>
          <w:rFonts w:asciiTheme="minorHAnsi" w:hAnsiTheme="minorHAnsi" w:cstheme="minorHAnsi"/>
          <w:sz w:val="22"/>
          <w:szCs w:val="22"/>
        </w:rPr>
        <w:t xml:space="preserve"> bedrifter, noe som ga en svarprosent </w:t>
      </w:r>
      <w:r w:rsidR="003B2F2E" w:rsidRPr="00D06815">
        <w:rPr>
          <w:rFonts w:asciiTheme="minorHAnsi" w:hAnsiTheme="minorHAnsi" w:cstheme="minorHAnsi"/>
          <w:sz w:val="22"/>
          <w:szCs w:val="22"/>
        </w:rPr>
        <w:t xml:space="preserve">på </w:t>
      </w:r>
      <w:r w:rsidR="00D06815" w:rsidRPr="00D06815">
        <w:rPr>
          <w:rFonts w:asciiTheme="minorHAnsi" w:hAnsiTheme="minorHAnsi" w:cstheme="minorHAnsi"/>
          <w:sz w:val="22"/>
          <w:szCs w:val="22"/>
        </w:rPr>
        <w:t>81</w:t>
      </w:r>
      <w:r w:rsidR="00840566">
        <w:rPr>
          <w:rFonts w:asciiTheme="minorHAnsi" w:hAnsiTheme="minorHAnsi" w:cstheme="minorHAnsi"/>
          <w:sz w:val="22"/>
          <w:szCs w:val="22"/>
        </w:rPr>
        <w:t>.</w:t>
      </w:r>
    </w:p>
    <w:p w14:paraId="27CC28C8" w14:textId="77777777" w:rsidR="00840566" w:rsidRDefault="00840566" w:rsidP="00C74178">
      <w:pPr>
        <w:jc w:val="both"/>
        <w:rPr>
          <w:rFonts w:asciiTheme="minorHAnsi" w:hAnsiTheme="minorHAnsi" w:cstheme="minorHAnsi"/>
          <w:sz w:val="22"/>
          <w:szCs w:val="22"/>
        </w:rPr>
      </w:pPr>
    </w:p>
    <w:p w14:paraId="79C38989" w14:textId="037B7D4A" w:rsidR="00840566" w:rsidRDefault="00DF1FE9" w:rsidP="00DF1FE9">
      <w:pPr>
        <w:pStyle w:val="Overskrift2"/>
        <w:numPr>
          <w:ilvl w:val="0"/>
          <w:numId w:val="0"/>
        </w:numPr>
        <w:jc w:val="left"/>
        <w:rPr>
          <w:rFonts w:asciiTheme="minorHAnsi" w:hAnsiTheme="minorHAnsi" w:cstheme="minorBidi"/>
          <w:sz w:val="26"/>
          <w:szCs w:val="26"/>
        </w:rPr>
      </w:pPr>
      <w:bookmarkStart w:id="7" w:name="_Toc197343710"/>
      <w:r>
        <w:rPr>
          <w:rFonts w:asciiTheme="minorHAnsi" w:hAnsiTheme="minorHAnsi" w:cstheme="minorBidi"/>
          <w:sz w:val="26"/>
          <w:szCs w:val="26"/>
        </w:rPr>
        <w:t>Spesielt om utvalget i 2025 (hele landet)</w:t>
      </w:r>
      <w:bookmarkEnd w:id="7"/>
    </w:p>
    <w:p w14:paraId="2BF01C46" w14:textId="77777777" w:rsidR="00DF1FE9" w:rsidRPr="00DF1FE9" w:rsidRDefault="00DF1FE9" w:rsidP="00DF1FE9"/>
    <w:p w14:paraId="5A2428D4" w14:textId="77777777" w:rsidR="00840566" w:rsidRPr="00DF1FE9" w:rsidRDefault="00840566" w:rsidP="00840566">
      <w:pPr>
        <w:jc w:val="both"/>
        <w:rPr>
          <w:rFonts w:asciiTheme="minorHAnsi" w:hAnsiTheme="minorHAnsi" w:cstheme="minorHAnsi"/>
          <w:sz w:val="22"/>
          <w:szCs w:val="22"/>
        </w:rPr>
      </w:pPr>
      <w:r w:rsidRPr="00DF1FE9">
        <w:rPr>
          <w:rFonts w:asciiTheme="minorHAnsi" w:hAnsiTheme="minorHAnsi" w:cstheme="minorHAnsi"/>
          <w:sz w:val="22"/>
          <w:szCs w:val="22"/>
        </w:rPr>
        <w:t xml:space="preserve">Utvalget er trukket for å være representativt på to-siffer næringsnivå i hvert fylke. Utvalget er representativt på dette nivået, men fra år til år kan det oppstå enkelte variasjoner i hvordan ulike undernæringer er representert i utvalget, samt i hvilke bedrifter som faktisk svarer på undersøkelsen. </w:t>
      </w:r>
    </w:p>
    <w:p w14:paraId="10F040D1" w14:textId="77777777" w:rsidR="00840566" w:rsidRDefault="00840566" w:rsidP="00840566">
      <w:pPr>
        <w:jc w:val="both"/>
        <w:rPr>
          <w:rFonts w:asciiTheme="minorHAnsi" w:hAnsiTheme="minorHAnsi" w:cstheme="minorHAnsi"/>
          <w:color w:val="FF0000"/>
          <w:sz w:val="22"/>
          <w:szCs w:val="22"/>
        </w:rPr>
      </w:pPr>
    </w:p>
    <w:p w14:paraId="383F3E28" w14:textId="4EEA634C" w:rsidR="00840566" w:rsidRPr="00DF1FE9" w:rsidRDefault="00840566" w:rsidP="00840566">
      <w:pPr>
        <w:jc w:val="both"/>
        <w:rPr>
          <w:rFonts w:asciiTheme="minorHAnsi" w:hAnsiTheme="minorHAnsi" w:cstheme="minorHAnsi"/>
          <w:sz w:val="22"/>
          <w:szCs w:val="22"/>
        </w:rPr>
      </w:pPr>
      <w:r w:rsidRPr="00DF1FE9">
        <w:rPr>
          <w:rFonts w:asciiTheme="minorHAnsi" w:hAnsiTheme="minorHAnsi" w:cstheme="minorHAnsi"/>
          <w:sz w:val="22"/>
          <w:szCs w:val="22"/>
        </w:rPr>
        <w:t xml:space="preserve">I 2025 har sammensetningen av virksomheter på lavere nivå i næringsfordelingen endret seg i enkelte næringer sammenlignet med i 2024. Særlig gjelder dette innenfor næringen helse- og sosialtjenester. </w:t>
      </w:r>
    </w:p>
    <w:p w14:paraId="6D55E220" w14:textId="77777777" w:rsidR="00840566" w:rsidRDefault="00840566" w:rsidP="00840566">
      <w:pPr>
        <w:jc w:val="both"/>
        <w:rPr>
          <w:rFonts w:asciiTheme="minorHAnsi" w:hAnsiTheme="minorHAnsi" w:cstheme="minorHAnsi"/>
          <w:color w:val="FF0000"/>
          <w:sz w:val="22"/>
          <w:szCs w:val="22"/>
        </w:rPr>
      </w:pPr>
    </w:p>
    <w:p w14:paraId="6D406902" w14:textId="6BF33C1C" w:rsidR="00840566" w:rsidRPr="00DF1FE9" w:rsidRDefault="00840566" w:rsidP="00840566">
      <w:pPr>
        <w:jc w:val="both"/>
        <w:rPr>
          <w:rFonts w:asciiTheme="minorHAnsi" w:hAnsiTheme="minorHAnsi" w:cstheme="minorHAnsi"/>
          <w:sz w:val="22"/>
          <w:szCs w:val="22"/>
        </w:rPr>
      </w:pPr>
      <w:r w:rsidRPr="00DF1FE9">
        <w:rPr>
          <w:rFonts w:asciiTheme="minorHAnsi" w:hAnsiTheme="minorHAnsi" w:cstheme="minorHAnsi"/>
          <w:sz w:val="22"/>
          <w:szCs w:val="22"/>
        </w:rPr>
        <w:t xml:space="preserve">I 2025 består utvalget av litt færre virksomheter innen undernæringene 87.102 (somatiske sykehjem), 86.901 (hjemmesykepleie) og 86.101 (alminnelige somatiske sykehus) enn i fjor, og flere virksomheter fra andre deler av næringen. Særlig stor er økningen av 88.911 (barnehager). Det er like mange virksomheter med i utvalget som i 2024, men virksomheter i de næringene det er litt få av, pleier å være viktige for mangelen av helseyrker som sykepleiere og helsefagarbeidere.  </w:t>
      </w:r>
    </w:p>
    <w:p w14:paraId="24D98385" w14:textId="77777777" w:rsidR="00DF1FE9" w:rsidRDefault="00DF1FE9" w:rsidP="00840566">
      <w:pPr>
        <w:jc w:val="both"/>
        <w:rPr>
          <w:rFonts w:asciiTheme="minorHAnsi" w:hAnsiTheme="minorHAnsi" w:cstheme="minorHAnsi"/>
          <w:color w:val="FF0000"/>
          <w:sz w:val="22"/>
          <w:szCs w:val="22"/>
        </w:rPr>
      </w:pPr>
    </w:p>
    <w:p w14:paraId="5B0961D1" w14:textId="33823289" w:rsidR="00840566" w:rsidRPr="00DF1FE9" w:rsidRDefault="00840566" w:rsidP="00840566">
      <w:pPr>
        <w:jc w:val="both"/>
        <w:rPr>
          <w:rFonts w:asciiTheme="minorHAnsi" w:hAnsiTheme="minorHAnsi" w:cstheme="minorHAnsi"/>
          <w:sz w:val="22"/>
          <w:szCs w:val="22"/>
        </w:rPr>
      </w:pPr>
      <w:r w:rsidRPr="00DF1FE9">
        <w:rPr>
          <w:rFonts w:asciiTheme="minorHAnsi" w:hAnsiTheme="minorHAnsi" w:cstheme="minorHAnsi"/>
          <w:sz w:val="22"/>
          <w:szCs w:val="22"/>
        </w:rPr>
        <w:t xml:space="preserve">Fordi det vanligvis er virksomheter i helse- og sosialtjenester som i størst grad oppgir at de mangler ansatte, kan endringer i sammensetningen av virksomheter i denne næringen medføre at estimert mangel på arbeidskraft blir lavere i 2025 enn det ville vært med samme sammensetning som i 2024. Samlet sett for hele landet, er utslaget innenfor feilmarginen som generelt er forbundet med utvalgsundersøkelser. Samtidig er utslaget ulikt i de enkelte fylkene, og særlig i Trøndelag, Nordland og Møre og Romsdal ser estimatet for helse- og sosialtjenester ut til å være </w:t>
      </w:r>
      <w:r w:rsidRPr="00DF1FE9">
        <w:rPr>
          <w:rFonts w:asciiTheme="minorHAnsi" w:hAnsiTheme="minorHAnsi" w:cstheme="minorHAnsi"/>
          <w:sz w:val="22"/>
          <w:szCs w:val="22"/>
        </w:rPr>
        <w:lastRenderedPageBreak/>
        <w:t xml:space="preserve">påvirket av slike sammensetningseffekter i utvalget. </w:t>
      </w:r>
    </w:p>
    <w:p w14:paraId="1064AA2B" w14:textId="77777777" w:rsidR="00DF1FE9" w:rsidRPr="00DF1FE9" w:rsidRDefault="00DF1FE9" w:rsidP="00840566">
      <w:pPr>
        <w:jc w:val="both"/>
        <w:rPr>
          <w:rFonts w:asciiTheme="minorHAnsi" w:hAnsiTheme="minorHAnsi" w:cstheme="minorHAnsi"/>
          <w:sz w:val="22"/>
          <w:szCs w:val="22"/>
        </w:rPr>
      </w:pPr>
    </w:p>
    <w:p w14:paraId="27B7A2DF" w14:textId="47973F50" w:rsidR="00840566" w:rsidRPr="00DF1FE9" w:rsidRDefault="00840566" w:rsidP="00840566">
      <w:pPr>
        <w:jc w:val="both"/>
        <w:rPr>
          <w:rFonts w:asciiTheme="minorHAnsi" w:hAnsiTheme="minorHAnsi" w:cstheme="minorHAnsi"/>
          <w:sz w:val="22"/>
          <w:szCs w:val="22"/>
        </w:rPr>
      </w:pPr>
      <w:r w:rsidRPr="00DF1FE9">
        <w:rPr>
          <w:rFonts w:asciiTheme="minorHAnsi" w:hAnsiTheme="minorHAnsi" w:cstheme="minorHAnsi"/>
          <w:sz w:val="22"/>
          <w:szCs w:val="22"/>
        </w:rPr>
        <w:t>I tillegg er det enkelte skjevheter innen næringene undervisning og offentlig administrasjon. Særlig er 85.201 (ordinær grunnskoleundervisning) noe lavere representert, mens 84.1 (offentlig administrasjon og forvaltning) er overrepresentert. Disse skjevhetene slår imidlertid i liten grad ut i estimatene for mangel etter arbeidskraft, ettersom disse næringene vanligvis har relativt lav mangel.</w:t>
      </w:r>
    </w:p>
    <w:p w14:paraId="73FFBADD" w14:textId="77777777" w:rsidR="00840566" w:rsidRDefault="00840566" w:rsidP="00C74178">
      <w:pPr>
        <w:jc w:val="both"/>
        <w:rPr>
          <w:rFonts w:asciiTheme="minorHAnsi" w:hAnsiTheme="minorHAnsi" w:cstheme="minorHAnsi"/>
          <w:color w:val="FF0000"/>
          <w:sz w:val="22"/>
          <w:szCs w:val="22"/>
        </w:rPr>
      </w:pPr>
    </w:p>
    <w:p w14:paraId="39D938F2" w14:textId="349C1999" w:rsidR="00DA3C46" w:rsidRPr="00F428D5" w:rsidRDefault="00DA3C46" w:rsidP="00C74178">
      <w:pPr>
        <w:jc w:val="both"/>
        <w:rPr>
          <w:rFonts w:asciiTheme="minorHAnsi" w:hAnsiTheme="minorHAnsi" w:cstheme="minorHAnsi"/>
          <w:sz w:val="22"/>
          <w:szCs w:val="22"/>
        </w:rPr>
      </w:pPr>
      <w:r w:rsidRPr="00F428D5">
        <w:rPr>
          <w:rFonts w:asciiTheme="minorHAnsi" w:hAnsiTheme="minorHAnsi" w:cstheme="minorHAnsi"/>
          <w:sz w:val="22"/>
          <w:szCs w:val="22"/>
        </w:rPr>
        <w:t xml:space="preserve">For Vestfold sin del vurderes skjevhet i </w:t>
      </w:r>
      <w:r w:rsidR="00F428D5" w:rsidRPr="00F428D5">
        <w:rPr>
          <w:rFonts w:asciiTheme="minorHAnsi" w:hAnsiTheme="minorHAnsi" w:cstheme="minorHAnsi"/>
          <w:sz w:val="22"/>
          <w:szCs w:val="22"/>
        </w:rPr>
        <w:t>årets utvalg</w:t>
      </w:r>
      <w:r w:rsidRPr="00F428D5">
        <w:rPr>
          <w:rFonts w:asciiTheme="minorHAnsi" w:hAnsiTheme="minorHAnsi" w:cstheme="minorHAnsi"/>
          <w:sz w:val="22"/>
          <w:szCs w:val="22"/>
        </w:rPr>
        <w:t xml:space="preserve"> til å være ubetydelig. </w:t>
      </w:r>
    </w:p>
    <w:p w14:paraId="7185727C" w14:textId="77777777" w:rsidR="00840566" w:rsidRDefault="00840566" w:rsidP="00C74178">
      <w:pPr>
        <w:jc w:val="both"/>
        <w:rPr>
          <w:rFonts w:asciiTheme="minorHAnsi" w:hAnsiTheme="minorHAnsi" w:cstheme="minorHAnsi"/>
          <w:color w:val="FF0000"/>
          <w:sz w:val="22"/>
          <w:szCs w:val="22"/>
        </w:rPr>
      </w:pPr>
    </w:p>
    <w:p w14:paraId="410AD2DB" w14:textId="77777777" w:rsidR="00A07D7B" w:rsidRPr="006C6E78" w:rsidRDefault="00A07D7B" w:rsidP="00DF1FE9">
      <w:pPr>
        <w:pStyle w:val="Overskrift2"/>
        <w:numPr>
          <w:ilvl w:val="0"/>
          <w:numId w:val="0"/>
        </w:numPr>
      </w:pPr>
      <w:bookmarkStart w:id="8" w:name="_Toc166899924"/>
      <w:bookmarkStart w:id="9" w:name="_Toc388514723"/>
      <w:bookmarkStart w:id="10" w:name="_Toc197343711"/>
      <w:r w:rsidRPr="006C6E78">
        <w:t>Spørsmålsformulering</w:t>
      </w:r>
      <w:bookmarkEnd w:id="8"/>
      <w:bookmarkEnd w:id="9"/>
      <w:bookmarkEnd w:id="10"/>
    </w:p>
    <w:p w14:paraId="27C787DD" w14:textId="551E12BF" w:rsidR="00E77712" w:rsidRPr="006C6E78" w:rsidRDefault="00E77712" w:rsidP="00E77712">
      <w:pPr>
        <w:spacing w:before="240"/>
        <w:jc w:val="both"/>
        <w:rPr>
          <w:rFonts w:asciiTheme="minorHAnsi" w:hAnsiTheme="minorHAnsi" w:cstheme="minorHAnsi"/>
          <w:sz w:val="22"/>
          <w:szCs w:val="22"/>
        </w:rPr>
      </w:pPr>
      <w:r w:rsidRPr="006C6E78">
        <w:rPr>
          <w:rFonts w:asciiTheme="minorHAnsi" w:hAnsiTheme="minorHAnsi" w:cstheme="minorHAnsi"/>
          <w:sz w:val="22"/>
          <w:szCs w:val="22"/>
        </w:rPr>
        <w:t xml:space="preserve">Undersøkelsen inneholder </w:t>
      </w:r>
      <w:r w:rsidR="006C6E78" w:rsidRPr="006C6E78">
        <w:rPr>
          <w:rFonts w:asciiTheme="minorHAnsi" w:hAnsiTheme="minorHAnsi" w:cstheme="minorHAnsi"/>
          <w:sz w:val="22"/>
          <w:szCs w:val="22"/>
        </w:rPr>
        <w:t>fem</w:t>
      </w:r>
      <w:r w:rsidR="00C53C71" w:rsidRPr="006C6E78">
        <w:rPr>
          <w:rFonts w:asciiTheme="minorHAnsi" w:hAnsiTheme="minorHAnsi" w:cstheme="minorHAnsi"/>
          <w:sz w:val="22"/>
          <w:szCs w:val="22"/>
        </w:rPr>
        <w:t xml:space="preserve"> spørsmål</w:t>
      </w:r>
      <w:r w:rsidRPr="006C6E78">
        <w:rPr>
          <w:rFonts w:asciiTheme="minorHAnsi" w:hAnsiTheme="minorHAnsi" w:cstheme="minorHAnsi"/>
          <w:sz w:val="22"/>
          <w:szCs w:val="22"/>
        </w:rPr>
        <w:t xml:space="preserve">. </w:t>
      </w:r>
      <w:r w:rsidR="001119DA" w:rsidRPr="006C6E78">
        <w:rPr>
          <w:rFonts w:asciiTheme="minorHAnsi" w:hAnsiTheme="minorHAnsi" w:cstheme="minorHAnsi"/>
          <w:sz w:val="22"/>
          <w:szCs w:val="22"/>
        </w:rPr>
        <w:t xml:space="preserve">De </w:t>
      </w:r>
      <w:r w:rsidR="006C6E78" w:rsidRPr="006C6E78">
        <w:rPr>
          <w:rFonts w:asciiTheme="minorHAnsi" w:hAnsiTheme="minorHAnsi" w:cstheme="minorHAnsi"/>
          <w:sz w:val="22"/>
          <w:szCs w:val="22"/>
        </w:rPr>
        <w:t>fem</w:t>
      </w:r>
      <w:r w:rsidR="00AE1D47" w:rsidRPr="006C6E78">
        <w:rPr>
          <w:rFonts w:asciiTheme="minorHAnsi" w:hAnsiTheme="minorHAnsi" w:cstheme="minorHAnsi"/>
          <w:sz w:val="22"/>
          <w:szCs w:val="22"/>
        </w:rPr>
        <w:t xml:space="preserve"> spørsmålene er felles for hele landet og måler behov for arbeidskraft</w:t>
      </w:r>
      <w:r w:rsidRPr="006C6E78">
        <w:rPr>
          <w:rFonts w:asciiTheme="minorHAnsi" w:hAnsiTheme="minorHAnsi" w:cstheme="minorHAnsi"/>
          <w:sz w:val="22"/>
          <w:szCs w:val="22"/>
        </w:rPr>
        <w:t xml:space="preserve"> og</w:t>
      </w:r>
      <w:r w:rsidR="001119DA" w:rsidRPr="006C6E78">
        <w:rPr>
          <w:rFonts w:asciiTheme="minorHAnsi" w:hAnsiTheme="minorHAnsi" w:cstheme="minorHAnsi"/>
          <w:sz w:val="22"/>
          <w:szCs w:val="22"/>
        </w:rPr>
        <w:t xml:space="preserve"> </w:t>
      </w:r>
      <w:r w:rsidR="00AE1D47" w:rsidRPr="006C6E78">
        <w:rPr>
          <w:rFonts w:asciiTheme="minorHAnsi" w:hAnsiTheme="minorHAnsi" w:cstheme="minorHAnsi"/>
          <w:sz w:val="22"/>
          <w:szCs w:val="22"/>
        </w:rPr>
        <w:t xml:space="preserve">eventuelle </w:t>
      </w:r>
      <w:r w:rsidR="001119DA" w:rsidRPr="006C6E78">
        <w:rPr>
          <w:rFonts w:asciiTheme="minorHAnsi" w:hAnsiTheme="minorHAnsi" w:cstheme="minorHAnsi"/>
          <w:sz w:val="22"/>
          <w:szCs w:val="22"/>
        </w:rPr>
        <w:t>r</w:t>
      </w:r>
      <w:r w:rsidR="00AE1D47" w:rsidRPr="006C6E78">
        <w:rPr>
          <w:rFonts w:asciiTheme="minorHAnsi" w:hAnsiTheme="minorHAnsi" w:cstheme="minorHAnsi"/>
          <w:sz w:val="22"/>
          <w:szCs w:val="22"/>
        </w:rPr>
        <w:t>ekrutteringsproblemer</w:t>
      </w:r>
      <w:r w:rsidR="000568BC" w:rsidRPr="006C6E78">
        <w:rPr>
          <w:rFonts w:asciiTheme="minorHAnsi" w:hAnsiTheme="minorHAnsi" w:cstheme="minorHAnsi"/>
          <w:sz w:val="22"/>
          <w:szCs w:val="22"/>
        </w:rPr>
        <w:t>.</w:t>
      </w:r>
      <w:r w:rsidR="001C24B1" w:rsidRPr="006C6E78">
        <w:rPr>
          <w:rFonts w:asciiTheme="minorHAnsi" w:hAnsiTheme="minorHAnsi" w:cstheme="minorHAnsi"/>
          <w:sz w:val="22"/>
          <w:szCs w:val="22"/>
        </w:rPr>
        <w:t xml:space="preserve"> </w:t>
      </w:r>
    </w:p>
    <w:p w14:paraId="5747E92F" w14:textId="7D84F28F" w:rsidR="00C908B9" w:rsidRPr="00A4350D" w:rsidRDefault="00E77712" w:rsidP="00C74178">
      <w:pPr>
        <w:spacing w:before="240"/>
        <w:jc w:val="both"/>
        <w:rPr>
          <w:rFonts w:asciiTheme="minorHAnsi" w:hAnsiTheme="minorHAnsi" w:cstheme="minorHAnsi"/>
          <w:sz w:val="22"/>
          <w:szCs w:val="22"/>
        </w:rPr>
      </w:pPr>
      <w:r w:rsidRPr="00A4350D">
        <w:rPr>
          <w:rFonts w:asciiTheme="minorHAnsi" w:hAnsiTheme="minorHAnsi" w:cstheme="minorHAnsi"/>
          <w:sz w:val="22"/>
          <w:szCs w:val="22"/>
        </w:rPr>
        <w:t xml:space="preserve">I spørsmål én blir </w:t>
      </w:r>
      <w:r w:rsidR="000568BC" w:rsidRPr="00A4350D">
        <w:rPr>
          <w:rFonts w:asciiTheme="minorHAnsi" w:hAnsiTheme="minorHAnsi" w:cstheme="minorHAnsi"/>
          <w:sz w:val="22"/>
          <w:szCs w:val="22"/>
        </w:rPr>
        <w:t>bedriftene bedt om å oppgi antal</w:t>
      </w:r>
      <w:r w:rsidR="001119DA" w:rsidRPr="00A4350D">
        <w:rPr>
          <w:rFonts w:asciiTheme="minorHAnsi" w:hAnsiTheme="minorHAnsi" w:cstheme="minorHAnsi"/>
          <w:sz w:val="22"/>
          <w:szCs w:val="22"/>
        </w:rPr>
        <w:t>l ansatte i dag, og i spørsmål to</w:t>
      </w:r>
      <w:r w:rsidR="000568BC" w:rsidRPr="00A4350D">
        <w:rPr>
          <w:rFonts w:asciiTheme="minorHAnsi" w:hAnsiTheme="minorHAnsi" w:cstheme="minorHAnsi"/>
          <w:sz w:val="22"/>
          <w:szCs w:val="22"/>
        </w:rPr>
        <w:t xml:space="preserve"> blir man spurt om å oppgi hvor mange ansatte man forventer å ha om ett år</w:t>
      </w:r>
      <w:r w:rsidR="001119DA" w:rsidRPr="00A4350D">
        <w:rPr>
          <w:rFonts w:asciiTheme="minorHAnsi" w:hAnsiTheme="minorHAnsi" w:cstheme="minorHAnsi"/>
          <w:sz w:val="22"/>
          <w:szCs w:val="22"/>
        </w:rPr>
        <w:t>. Svaralternativene i spørsmål to</w:t>
      </w:r>
      <w:r w:rsidR="000568BC" w:rsidRPr="00A4350D">
        <w:rPr>
          <w:rFonts w:asciiTheme="minorHAnsi" w:hAnsiTheme="minorHAnsi" w:cstheme="minorHAnsi"/>
          <w:sz w:val="22"/>
          <w:szCs w:val="22"/>
        </w:rPr>
        <w:t xml:space="preserve"> er: </w:t>
      </w:r>
      <w:r w:rsidR="0070504D" w:rsidRPr="00A4350D">
        <w:rPr>
          <w:rFonts w:asciiTheme="minorHAnsi" w:hAnsiTheme="minorHAnsi" w:cstheme="minorHAnsi"/>
          <w:sz w:val="22"/>
          <w:szCs w:val="22"/>
        </w:rPr>
        <w:t xml:space="preserve">1) Flere enn i dag </w:t>
      </w:r>
      <w:r w:rsidR="00C908B9" w:rsidRPr="00A4350D">
        <w:rPr>
          <w:rFonts w:asciiTheme="minorHAnsi" w:hAnsiTheme="minorHAnsi" w:cstheme="minorHAnsi"/>
          <w:sz w:val="22"/>
          <w:szCs w:val="22"/>
        </w:rPr>
        <w:t>2) Like mange som i da</w:t>
      </w:r>
      <w:r w:rsidR="000568BC" w:rsidRPr="00A4350D">
        <w:rPr>
          <w:rFonts w:asciiTheme="minorHAnsi" w:hAnsiTheme="minorHAnsi" w:cstheme="minorHAnsi"/>
          <w:sz w:val="22"/>
          <w:szCs w:val="22"/>
        </w:rPr>
        <w:t xml:space="preserve">g </w:t>
      </w:r>
      <w:r w:rsidR="00C908B9" w:rsidRPr="00A4350D">
        <w:rPr>
          <w:rFonts w:asciiTheme="minorHAnsi" w:hAnsiTheme="minorHAnsi" w:cstheme="minorHAnsi"/>
          <w:sz w:val="22"/>
          <w:szCs w:val="22"/>
        </w:rPr>
        <w:t>3) Færre enn i dag</w:t>
      </w:r>
      <w:r w:rsidR="00B3049F" w:rsidRPr="00A4350D">
        <w:rPr>
          <w:rFonts w:asciiTheme="minorHAnsi" w:hAnsiTheme="minorHAnsi" w:cstheme="minorHAnsi"/>
          <w:sz w:val="22"/>
          <w:szCs w:val="22"/>
        </w:rPr>
        <w:t>.</w:t>
      </w:r>
    </w:p>
    <w:p w14:paraId="7CC990CE" w14:textId="77777777" w:rsidR="00C908B9" w:rsidRPr="001169F1" w:rsidRDefault="00C908B9" w:rsidP="00C74178">
      <w:pPr>
        <w:jc w:val="both"/>
        <w:rPr>
          <w:rFonts w:asciiTheme="minorHAnsi" w:hAnsiTheme="minorHAnsi" w:cstheme="minorHAnsi"/>
          <w:color w:val="FF0000"/>
          <w:sz w:val="22"/>
          <w:szCs w:val="22"/>
        </w:rPr>
      </w:pPr>
    </w:p>
    <w:p w14:paraId="4892E60A" w14:textId="55087B33" w:rsidR="00192B09" w:rsidRPr="001169F1" w:rsidRDefault="00933414" w:rsidP="00C74178">
      <w:pPr>
        <w:jc w:val="both"/>
        <w:rPr>
          <w:rFonts w:asciiTheme="minorHAnsi" w:hAnsiTheme="minorHAnsi" w:cstheme="minorHAnsi"/>
          <w:color w:val="FF0000"/>
          <w:sz w:val="22"/>
          <w:szCs w:val="22"/>
        </w:rPr>
      </w:pPr>
      <w:r w:rsidRPr="00942253">
        <w:rPr>
          <w:rFonts w:asciiTheme="minorHAnsi" w:hAnsiTheme="minorHAnsi" w:cstheme="minorHAnsi"/>
          <w:sz w:val="22"/>
          <w:szCs w:val="22"/>
        </w:rPr>
        <w:t>I</w:t>
      </w:r>
      <w:r w:rsidR="00A07D7B" w:rsidRPr="00942253">
        <w:rPr>
          <w:rFonts w:asciiTheme="minorHAnsi" w:hAnsiTheme="minorHAnsi" w:cstheme="minorHAnsi"/>
          <w:sz w:val="22"/>
          <w:szCs w:val="22"/>
        </w:rPr>
        <w:t xml:space="preserve"> spørsmål </w:t>
      </w:r>
      <w:r w:rsidR="001119DA" w:rsidRPr="00942253">
        <w:rPr>
          <w:rFonts w:asciiTheme="minorHAnsi" w:hAnsiTheme="minorHAnsi" w:cstheme="minorHAnsi"/>
          <w:sz w:val="22"/>
          <w:szCs w:val="22"/>
        </w:rPr>
        <w:t>tre</w:t>
      </w:r>
      <w:r w:rsidR="004C1154" w:rsidRPr="00942253">
        <w:rPr>
          <w:rFonts w:asciiTheme="minorHAnsi" w:hAnsiTheme="minorHAnsi" w:cstheme="minorHAnsi"/>
          <w:sz w:val="22"/>
          <w:szCs w:val="22"/>
        </w:rPr>
        <w:t xml:space="preserve"> </w:t>
      </w:r>
      <w:r w:rsidRPr="00942253">
        <w:rPr>
          <w:rFonts w:asciiTheme="minorHAnsi" w:hAnsiTheme="minorHAnsi" w:cstheme="minorHAnsi"/>
          <w:sz w:val="22"/>
          <w:szCs w:val="22"/>
        </w:rPr>
        <w:t xml:space="preserve">blir det spurt om bedriftene har </w:t>
      </w:r>
      <w:r w:rsidR="00C24AC9" w:rsidRPr="00942253">
        <w:rPr>
          <w:rFonts w:asciiTheme="minorHAnsi" w:hAnsiTheme="minorHAnsi" w:cstheme="minorHAnsi"/>
          <w:sz w:val="22"/>
          <w:szCs w:val="22"/>
        </w:rPr>
        <w:t>forsøkt å rekruttere a</w:t>
      </w:r>
      <w:r w:rsidR="00C908B9" w:rsidRPr="00942253">
        <w:rPr>
          <w:rFonts w:asciiTheme="minorHAnsi" w:hAnsiTheme="minorHAnsi" w:cstheme="minorHAnsi"/>
          <w:sz w:val="22"/>
          <w:szCs w:val="22"/>
        </w:rPr>
        <w:t>rbeidskraft de siste tre månedene</w:t>
      </w:r>
      <w:r w:rsidR="00C24AC9" w:rsidRPr="00942253">
        <w:rPr>
          <w:rFonts w:asciiTheme="minorHAnsi" w:hAnsiTheme="minorHAnsi" w:cstheme="minorHAnsi"/>
          <w:sz w:val="22"/>
          <w:szCs w:val="22"/>
        </w:rPr>
        <w:t xml:space="preserve"> uten å få tak i rett/ønsket kompetanse</w:t>
      </w:r>
      <w:r w:rsidR="00C908B9" w:rsidRPr="00942253">
        <w:rPr>
          <w:rFonts w:asciiTheme="minorHAnsi" w:hAnsiTheme="minorHAnsi" w:cstheme="minorHAnsi"/>
          <w:sz w:val="22"/>
          <w:szCs w:val="22"/>
        </w:rPr>
        <w:t xml:space="preserve">, og eventuelt om dette </w:t>
      </w:r>
      <w:r w:rsidR="00010DE2" w:rsidRPr="00942253">
        <w:rPr>
          <w:rFonts w:asciiTheme="minorHAnsi" w:hAnsiTheme="minorHAnsi" w:cstheme="minorHAnsi"/>
          <w:sz w:val="22"/>
          <w:szCs w:val="22"/>
        </w:rPr>
        <w:t>skyldes få</w:t>
      </w:r>
      <w:r w:rsidR="00C908B9" w:rsidRPr="00942253">
        <w:rPr>
          <w:rFonts w:asciiTheme="minorHAnsi" w:hAnsiTheme="minorHAnsi" w:cstheme="minorHAnsi"/>
          <w:sz w:val="22"/>
          <w:szCs w:val="22"/>
        </w:rPr>
        <w:t>/</w:t>
      </w:r>
      <w:r w:rsidR="00C908B9" w:rsidRPr="00DF68F6">
        <w:rPr>
          <w:rFonts w:asciiTheme="minorHAnsi" w:hAnsiTheme="minorHAnsi" w:cstheme="minorHAnsi"/>
          <w:sz w:val="22"/>
          <w:szCs w:val="22"/>
        </w:rPr>
        <w:t>ingen kvalifiserte søkere</w:t>
      </w:r>
      <w:r w:rsidR="00EB5C26" w:rsidRPr="00DF68F6">
        <w:rPr>
          <w:rFonts w:asciiTheme="minorHAnsi" w:hAnsiTheme="minorHAnsi" w:cstheme="minorHAnsi"/>
          <w:sz w:val="22"/>
          <w:szCs w:val="22"/>
        </w:rPr>
        <w:t xml:space="preserve"> (spørsmål 4)</w:t>
      </w:r>
      <w:r w:rsidR="00C908B9" w:rsidRPr="00DF68F6">
        <w:rPr>
          <w:rFonts w:asciiTheme="minorHAnsi" w:hAnsiTheme="minorHAnsi" w:cstheme="minorHAnsi"/>
          <w:sz w:val="22"/>
          <w:szCs w:val="22"/>
        </w:rPr>
        <w:t xml:space="preserve">. </w:t>
      </w:r>
      <w:r w:rsidR="00010DE2" w:rsidRPr="00DF68F6">
        <w:rPr>
          <w:rFonts w:asciiTheme="minorHAnsi" w:hAnsiTheme="minorHAnsi" w:cstheme="minorHAnsi"/>
          <w:sz w:val="22"/>
          <w:szCs w:val="22"/>
        </w:rPr>
        <w:t xml:space="preserve">Bedriftene som </w:t>
      </w:r>
      <w:r w:rsidR="00C24AC9" w:rsidRPr="00DF68F6">
        <w:rPr>
          <w:rFonts w:asciiTheme="minorHAnsi" w:hAnsiTheme="minorHAnsi" w:cstheme="minorHAnsi"/>
          <w:sz w:val="22"/>
          <w:szCs w:val="22"/>
        </w:rPr>
        <w:t>ikke har fått tak i rett/ønsket kompetanse</w:t>
      </w:r>
      <w:r w:rsidR="00010DE2" w:rsidRPr="00DF68F6">
        <w:rPr>
          <w:rFonts w:asciiTheme="minorHAnsi" w:hAnsiTheme="minorHAnsi" w:cstheme="minorHAnsi"/>
          <w:sz w:val="22"/>
          <w:szCs w:val="22"/>
        </w:rPr>
        <w:t xml:space="preserve"> blir bedt om å spesifisere innenfor hvilke yrker </w:t>
      </w:r>
      <w:r w:rsidR="00DF68F6" w:rsidRPr="00DF68F6">
        <w:rPr>
          <w:rFonts w:asciiTheme="minorHAnsi" w:hAnsiTheme="minorHAnsi" w:cstheme="minorHAnsi"/>
          <w:sz w:val="22"/>
          <w:szCs w:val="22"/>
        </w:rPr>
        <w:t>og utdanning</w:t>
      </w:r>
      <w:r w:rsidR="002376A9">
        <w:rPr>
          <w:rFonts w:asciiTheme="minorHAnsi" w:hAnsiTheme="minorHAnsi" w:cstheme="minorHAnsi"/>
          <w:sz w:val="22"/>
          <w:szCs w:val="22"/>
        </w:rPr>
        <w:t>er</w:t>
      </w:r>
      <w:r w:rsidR="00DF68F6" w:rsidRPr="00DF68F6">
        <w:rPr>
          <w:rFonts w:asciiTheme="minorHAnsi" w:hAnsiTheme="minorHAnsi" w:cstheme="minorHAnsi"/>
          <w:sz w:val="22"/>
          <w:szCs w:val="22"/>
        </w:rPr>
        <w:t xml:space="preserve"> </w:t>
      </w:r>
      <w:r w:rsidR="00010DE2" w:rsidRPr="00DF68F6">
        <w:rPr>
          <w:rFonts w:asciiTheme="minorHAnsi" w:hAnsiTheme="minorHAnsi" w:cstheme="minorHAnsi"/>
          <w:sz w:val="22"/>
          <w:szCs w:val="22"/>
        </w:rPr>
        <w:t>de har rekrutteringsproblemer</w:t>
      </w:r>
      <w:r w:rsidR="00192B09" w:rsidRPr="00DF68F6">
        <w:rPr>
          <w:rFonts w:asciiTheme="minorHAnsi" w:hAnsiTheme="minorHAnsi" w:cstheme="minorHAnsi"/>
          <w:sz w:val="22"/>
          <w:szCs w:val="22"/>
        </w:rPr>
        <w:t xml:space="preserve"> (spørsmål 5)</w:t>
      </w:r>
      <w:r w:rsidR="00010DE2" w:rsidRPr="00DF68F6">
        <w:rPr>
          <w:rFonts w:asciiTheme="minorHAnsi" w:hAnsiTheme="minorHAnsi" w:cstheme="minorHAnsi"/>
          <w:sz w:val="22"/>
          <w:szCs w:val="22"/>
        </w:rPr>
        <w:t>.</w:t>
      </w:r>
      <w:r w:rsidR="001119DA" w:rsidRPr="00DF68F6">
        <w:rPr>
          <w:rFonts w:asciiTheme="minorHAnsi" w:hAnsiTheme="minorHAnsi" w:cstheme="minorHAnsi"/>
          <w:sz w:val="22"/>
          <w:szCs w:val="22"/>
        </w:rPr>
        <w:t xml:space="preserve"> </w:t>
      </w:r>
    </w:p>
    <w:p w14:paraId="38E1C66E" w14:textId="0D577B7D" w:rsidR="00192B09" w:rsidRPr="001169F1" w:rsidRDefault="00192B09" w:rsidP="00C74178">
      <w:pPr>
        <w:jc w:val="both"/>
        <w:rPr>
          <w:rFonts w:asciiTheme="minorHAnsi" w:hAnsiTheme="minorHAnsi" w:cstheme="minorHAnsi"/>
          <w:color w:val="FF0000"/>
          <w:sz w:val="22"/>
          <w:szCs w:val="22"/>
        </w:rPr>
      </w:pPr>
    </w:p>
    <w:p w14:paraId="3F24B9B6" w14:textId="6539C764" w:rsidR="000F3D4D" w:rsidRPr="00A120C6" w:rsidRDefault="00C24B74" w:rsidP="000F3D4D">
      <w:pPr>
        <w:shd w:val="clear" w:color="auto" w:fill="B8CCE4" w:themeFill="accent1" w:themeFillTint="66"/>
        <w:rPr>
          <w:rFonts w:asciiTheme="minorHAnsi" w:hAnsiTheme="minorHAnsi" w:cstheme="minorHAnsi"/>
          <w:b/>
          <w:sz w:val="20"/>
        </w:rPr>
      </w:pPr>
      <w:r w:rsidRPr="00A120C6">
        <w:rPr>
          <w:rFonts w:asciiTheme="minorHAnsi" w:hAnsiTheme="minorHAnsi" w:cstheme="minorHAnsi"/>
          <w:b/>
          <w:sz w:val="20"/>
        </w:rPr>
        <w:t xml:space="preserve">Fylkesdeling </w:t>
      </w:r>
      <w:r w:rsidR="0006239A" w:rsidRPr="00A120C6">
        <w:rPr>
          <w:rFonts w:asciiTheme="minorHAnsi" w:hAnsiTheme="minorHAnsi" w:cstheme="minorHAnsi"/>
          <w:b/>
          <w:sz w:val="20"/>
        </w:rPr>
        <w:t>og region</w:t>
      </w:r>
    </w:p>
    <w:p w14:paraId="7EF54A03" w14:textId="6BDC2437" w:rsidR="000F3D4D" w:rsidRPr="00A120C6" w:rsidRDefault="4DC167BA" w:rsidP="5EDA3E0C">
      <w:pPr>
        <w:shd w:val="clear" w:color="auto" w:fill="B8CCE4" w:themeFill="accent1" w:themeFillTint="66"/>
        <w:jc w:val="both"/>
        <w:rPr>
          <w:rFonts w:asciiTheme="minorHAnsi" w:hAnsiTheme="minorHAnsi" w:cstheme="minorBidi"/>
          <w:sz w:val="20"/>
        </w:rPr>
      </w:pPr>
      <w:r w:rsidRPr="00A120C6">
        <w:rPr>
          <w:rFonts w:asciiTheme="minorHAnsi" w:hAnsiTheme="minorHAnsi" w:cstheme="minorBidi"/>
          <w:sz w:val="20"/>
        </w:rPr>
        <w:t xml:space="preserve">Etter fire år som </w:t>
      </w:r>
      <w:r w:rsidR="3E836E98" w:rsidRPr="00A120C6">
        <w:rPr>
          <w:rFonts w:asciiTheme="minorHAnsi" w:hAnsiTheme="minorHAnsi" w:cstheme="minorBidi"/>
          <w:sz w:val="20"/>
        </w:rPr>
        <w:t>storfylke gjenoppstod Vestfold fylkeskommune og Telemark fylkeskommune 1.januar 2024</w:t>
      </w:r>
      <w:r w:rsidR="553968A1" w:rsidRPr="00A120C6">
        <w:rPr>
          <w:rFonts w:asciiTheme="minorHAnsi" w:hAnsiTheme="minorHAnsi" w:cstheme="minorBidi"/>
          <w:sz w:val="20"/>
        </w:rPr>
        <w:t xml:space="preserve">. Samtidig gikk NAV Vestfold og Telemark </w:t>
      </w:r>
      <w:r w:rsidR="3DCE925A" w:rsidRPr="00A120C6">
        <w:rPr>
          <w:rFonts w:asciiTheme="minorHAnsi" w:hAnsiTheme="minorHAnsi" w:cstheme="minorBidi"/>
          <w:sz w:val="20"/>
        </w:rPr>
        <w:t xml:space="preserve">over til å bli en region. </w:t>
      </w:r>
      <w:r w:rsidR="7D00BA04" w:rsidRPr="00A120C6">
        <w:rPr>
          <w:rFonts w:asciiTheme="minorHAnsi" w:hAnsiTheme="minorHAnsi" w:cstheme="minorBidi"/>
          <w:sz w:val="20"/>
        </w:rPr>
        <w:t xml:space="preserve">Det blir </w:t>
      </w:r>
      <w:r w:rsidR="00A120C6" w:rsidRPr="00A120C6">
        <w:rPr>
          <w:rFonts w:asciiTheme="minorHAnsi" w:hAnsiTheme="minorHAnsi" w:cstheme="minorBidi"/>
          <w:sz w:val="20"/>
        </w:rPr>
        <w:t xml:space="preserve">også </w:t>
      </w:r>
      <w:r w:rsidR="7D00BA04" w:rsidRPr="00A120C6">
        <w:rPr>
          <w:rFonts w:asciiTheme="minorHAnsi" w:hAnsiTheme="minorHAnsi" w:cstheme="minorBidi"/>
          <w:sz w:val="20"/>
        </w:rPr>
        <w:t xml:space="preserve">i årets </w:t>
      </w:r>
      <w:r w:rsidR="70668CEC" w:rsidRPr="00A120C6">
        <w:rPr>
          <w:rFonts w:asciiTheme="minorHAnsi" w:hAnsiTheme="minorHAnsi" w:cstheme="minorBidi"/>
          <w:sz w:val="20"/>
        </w:rPr>
        <w:t>Bedriftsundersøkelse</w:t>
      </w:r>
      <w:r w:rsidR="7D00BA04" w:rsidRPr="00A120C6">
        <w:rPr>
          <w:rFonts w:asciiTheme="minorHAnsi" w:hAnsiTheme="minorHAnsi" w:cstheme="minorBidi"/>
          <w:sz w:val="20"/>
        </w:rPr>
        <w:t xml:space="preserve"> en rapport for Vestfold og en rapport for Telemark, men rapportene vil inneholde </w:t>
      </w:r>
      <w:r w:rsidR="1BAC1460" w:rsidRPr="00A120C6">
        <w:rPr>
          <w:rFonts w:asciiTheme="minorHAnsi" w:hAnsiTheme="minorHAnsi" w:cstheme="minorBidi"/>
          <w:sz w:val="20"/>
        </w:rPr>
        <w:t>store</w:t>
      </w:r>
      <w:r w:rsidR="70668CEC" w:rsidRPr="00A120C6">
        <w:rPr>
          <w:rFonts w:asciiTheme="minorHAnsi" w:hAnsiTheme="minorHAnsi" w:cstheme="minorBidi"/>
          <w:sz w:val="20"/>
        </w:rPr>
        <w:t xml:space="preserve"> likheter</w:t>
      </w:r>
      <w:r w:rsidR="7D402652" w:rsidRPr="00A120C6">
        <w:rPr>
          <w:rFonts w:asciiTheme="minorHAnsi" w:hAnsiTheme="minorHAnsi" w:cstheme="minorBidi"/>
          <w:sz w:val="20"/>
        </w:rPr>
        <w:t xml:space="preserve"> </w:t>
      </w:r>
      <w:r w:rsidR="1BAC1460" w:rsidRPr="00A120C6">
        <w:rPr>
          <w:rFonts w:asciiTheme="minorHAnsi" w:hAnsiTheme="minorHAnsi" w:cstheme="minorBidi"/>
          <w:sz w:val="20"/>
        </w:rPr>
        <w:t>foruten selve resultatene.</w:t>
      </w:r>
      <w:r w:rsidR="70668CEC" w:rsidRPr="00A120C6">
        <w:rPr>
          <w:rFonts w:asciiTheme="minorHAnsi" w:hAnsiTheme="minorHAnsi" w:cstheme="minorBidi"/>
          <w:sz w:val="20"/>
        </w:rPr>
        <w:t xml:space="preserve"> </w:t>
      </w:r>
    </w:p>
    <w:p w14:paraId="1AD5A52E" w14:textId="246FE4D4" w:rsidR="00EB5C26" w:rsidRPr="001169F1" w:rsidRDefault="00EB5C26" w:rsidP="00C74178">
      <w:pPr>
        <w:jc w:val="both"/>
        <w:rPr>
          <w:rFonts w:asciiTheme="minorHAnsi" w:hAnsiTheme="minorHAnsi" w:cstheme="minorHAnsi"/>
          <w:color w:val="FF0000"/>
          <w:sz w:val="22"/>
          <w:szCs w:val="22"/>
        </w:rPr>
      </w:pPr>
    </w:p>
    <w:p w14:paraId="41765E57" w14:textId="56389016" w:rsidR="007954B8" w:rsidRPr="00153BC8" w:rsidRDefault="007954B8" w:rsidP="60EA0088">
      <w:pPr>
        <w:pStyle w:val="Overskrift1"/>
        <w:numPr>
          <w:ilvl w:val="0"/>
          <w:numId w:val="0"/>
        </w:numPr>
        <w:jc w:val="left"/>
        <w:rPr>
          <w:rFonts w:asciiTheme="minorHAnsi" w:hAnsiTheme="minorHAnsi" w:cstheme="minorBidi"/>
          <w:b/>
          <w:bCs/>
        </w:rPr>
      </w:pPr>
      <w:bookmarkStart w:id="11" w:name="_Toc166899926"/>
      <w:bookmarkStart w:id="12" w:name="_Toc388514724"/>
      <w:bookmarkStart w:id="13" w:name="_Toc197343712"/>
      <w:r w:rsidRPr="00153BC8">
        <w:rPr>
          <w:rFonts w:asciiTheme="minorHAnsi" w:hAnsiTheme="minorHAnsi" w:cstheme="minorBidi"/>
          <w:b/>
          <w:bCs/>
        </w:rPr>
        <w:lastRenderedPageBreak/>
        <w:t>Situasjonen på arbeidsmarkedet</w:t>
      </w:r>
      <w:bookmarkEnd w:id="11"/>
      <w:bookmarkEnd w:id="12"/>
      <w:r w:rsidR="00FE08CF" w:rsidRPr="00153BC8">
        <w:rPr>
          <w:rFonts w:asciiTheme="minorHAnsi" w:hAnsiTheme="minorHAnsi" w:cstheme="minorBidi"/>
          <w:b/>
          <w:bCs/>
        </w:rPr>
        <w:t xml:space="preserve"> i </w:t>
      </w:r>
      <w:r w:rsidR="0030204A" w:rsidRPr="00153BC8">
        <w:rPr>
          <w:rFonts w:asciiTheme="minorHAnsi" w:hAnsiTheme="minorHAnsi" w:cstheme="minorBidi"/>
          <w:b/>
          <w:bCs/>
        </w:rPr>
        <w:t>Vestfold</w:t>
      </w:r>
      <w:bookmarkEnd w:id="13"/>
    </w:p>
    <w:p w14:paraId="750E064C" w14:textId="77777777" w:rsidR="00FE08CF" w:rsidRPr="00153BC8" w:rsidRDefault="00FE08CF" w:rsidP="00605231">
      <w:pPr>
        <w:jc w:val="both"/>
        <w:rPr>
          <w:rFonts w:asciiTheme="minorHAnsi" w:hAnsiTheme="minorHAnsi" w:cstheme="minorHAnsi"/>
          <w:sz w:val="22"/>
          <w:szCs w:val="22"/>
        </w:rPr>
      </w:pPr>
    </w:p>
    <w:p w14:paraId="3CEBFBE3" w14:textId="3A13253F" w:rsidR="00445A9E" w:rsidRPr="001169F1" w:rsidRDefault="42559C86" w:rsidP="5EDA3E0C">
      <w:pPr>
        <w:jc w:val="both"/>
        <w:rPr>
          <w:rFonts w:asciiTheme="minorHAnsi" w:hAnsiTheme="minorHAnsi" w:cstheme="minorBidi"/>
          <w:color w:val="FF0000"/>
          <w:sz w:val="22"/>
          <w:szCs w:val="22"/>
        </w:rPr>
      </w:pPr>
      <w:r w:rsidRPr="00153BC8">
        <w:rPr>
          <w:rFonts w:asciiTheme="minorHAnsi" w:hAnsiTheme="minorHAnsi" w:cstheme="minorBidi"/>
          <w:sz w:val="22"/>
          <w:szCs w:val="22"/>
        </w:rPr>
        <w:t xml:space="preserve">Den uvanlig høye </w:t>
      </w:r>
      <w:r w:rsidR="0F056EBB" w:rsidRPr="00153BC8">
        <w:rPr>
          <w:rFonts w:asciiTheme="minorHAnsi" w:hAnsiTheme="minorHAnsi" w:cstheme="minorBidi"/>
          <w:sz w:val="22"/>
          <w:szCs w:val="22"/>
        </w:rPr>
        <w:t xml:space="preserve">mangelen på arbeidskraft som ble estimert i </w:t>
      </w:r>
      <w:r w:rsidRPr="00153BC8">
        <w:rPr>
          <w:rFonts w:asciiTheme="minorHAnsi" w:hAnsiTheme="minorHAnsi" w:cstheme="minorBidi"/>
          <w:sz w:val="22"/>
          <w:szCs w:val="22"/>
        </w:rPr>
        <w:t>2022</w:t>
      </w:r>
      <w:r w:rsidR="0F056EBB" w:rsidRPr="00153BC8">
        <w:rPr>
          <w:rFonts w:asciiTheme="minorHAnsi" w:hAnsiTheme="minorHAnsi" w:cstheme="minorBidi"/>
          <w:sz w:val="22"/>
          <w:szCs w:val="22"/>
        </w:rPr>
        <w:t xml:space="preserve">, var et resultat av blant annet </w:t>
      </w:r>
      <w:r w:rsidR="00DD6BB3" w:rsidRPr="00153BC8">
        <w:rPr>
          <w:rFonts w:asciiTheme="minorHAnsi" w:hAnsiTheme="minorHAnsi" w:cstheme="minorBidi"/>
          <w:sz w:val="22"/>
          <w:szCs w:val="22"/>
        </w:rPr>
        <w:t xml:space="preserve">svært </w:t>
      </w:r>
      <w:r w:rsidR="0F056EBB" w:rsidRPr="00153BC8">
        <w:rPr>
          <w:rFonts w:asciiTheme="minorHAnsi" w:hAnsiTheme="minorHAnsi" w:cstheme="minorBidi"/>
          <w:sz w:val="22"/>
          <w:szCs w:val="22"/>
        </w:rPr>
        <w:t xml:space="preserve">lav arbeidsledighet og høy vekst i fastlandsøkonomien. </w:t>
      </w:r>
      <w:r w:rsidR="0AB58917" w:rsidRPr="00153BC8">
        <w:rPr>
          <w:rFonts w:asciiTheme="minorHAnsi" w:hAnsiTheme="minorHAnsi" w:cstheme="minorBidi"/>
          <w:sz w:val="22"/>
          <w:szCs w:val="22"/>
        </w:rPr>
        <w:t xml:space="preserve">2023 ble </w:t>
      </w:r>
      <w:r w:rsidR="0AB58917" w:rsidRPr="00AA4632">
        <w:rPr>
          <w:rFonts w:asciiTheme="minorHAnsi" w:hAnsiTheme="minorHAnsi" w:cstheme="minorBidi"/>
          <w:sz w:val="22"/>
          <w:szCs w:val="22"/>
        </w:rPr>
        <w:t>preget av</w:t>
      </w:r>
      <w:r w:rsidR="42A3A67E" w:rsidRPr="00AA4632">
        <w:rPr>
          <w:rFonts w:asciiTheme="minorHAnsi" w:hAnsiTheme="minorHAnsi" w:cstheme="minorBidi"/>
          <w:sz w:val="22"/>
          <w:szCs w:val="22"/>
        </w:rPr>
        <w:t xml:space="preserve"> kraftig prisvekst </w:t>
      </w:r>
      <w:r w:rsidR="3041D4F2" w:rsidRPr="00AA4632">
        <w:rPr>
          <w:rFonts w:asciiTheme="minorHAnsi" w:hAnsiTheme="minorHAnsi" w:cstheme="minorBidi"/>
          <w:sz w:val="22"/>
          <w:szCs w:val="22"/>
        </w:rPr>
        <w:t xml:space="preserve">som sentralbanken forsøkte å bremse via økt styringsrente. </w:t>
      </w:r>
      <w:r w:rsidR="049B5E45" w:rsidRPr="00AA4632">
        <w:rPr>
          <w:rFonts w:asciiTheme="minorHAnsi" w:hAnsiTheme="minorHAnsi" w:cstheme="minorBidi"/>
          <w:sz w:val="22"/>
          <w:szCs w:val="22"/>
        </w:rPr>
        <w:t xml:space="preserve">Arbeidsledigheten </w:t>
      </w:r>
      <w:r w:rsidR="5ECF485B" w:rsidRPr="00AA4632">
        <w:rPr>
          <w:rFonts w:asciiTheme="minorHAnsi" w:hAnsiTheme="minorHAnsi" w:cstheme="minorBidi"/>
          <w:sz w:val="22"/>
          <w:szCs w:val="22"/>
        </w:rPr>
        <w:t>øk</w:t>
      </w:r>
      <w:r w:rsidR="00153BC8" w:rsidRPr="00AA4632">
        <w:rPr>
          <w:rFonts w:asciiTheme="minorHAnsi" w:hAnsiTheme="minorHAnsi" w:cstheme="minorBidi"/>
          <w:sz w:val="22"/>
          <w:szCs w:val="22"/>
        </w:rPr>
        <w:t>t</w:t>
      </w:r>
      <w:r w:rsidR="5ECF485B" w:rsidRPr="00AA4632">
        <w:rPr>
          <w:rFonts w:asciiTheme="minorHAnsi" w:hAnsiTheme="minorHAnsi" w:cstheme="minorBidi"/>
          <w:sz w:val="22"/>
          <w:szCs w:val="22"/>
        </w:rPr>
        <w:t>e i 2023</w:t>
      </w:r>
      <w:r w:rsidR="00795195">
        <w:rPr>
          <w:rFonts w:asciiTheme="minorHAnsi" w:hAnsiTheme="minorHAnsi" w:cstheme="minorBidi"/>
          <w:sz w:val="22"/>
          <w:szCs w:val="22"/>
        </w:rPr>
        <w:t>,</w:t>
      </w:r>
      <w:r w:rsidR="049B5E45" w:rsidRPr="00AA4632">
        <w:rPr>
          <w:rFonts w:asciiTheme="minorHAnsi" w:hAnsiTheme="minorHAnsi" w:cstheme="minorBidi"/>
          <w:sz w:val="22"/>
          <w:szCs w:val="22"/>
        </w:rPr>
        <w:t xml:space="preserve"> samtidig som etterspørselen etter arbeidskraft sank noe</w:t>
      </w:r>
      <w:r w:rsidR="00CC54EE">
        <w:rPr>
          <w:rFonts w:asciiTheme="minorHAnsi" w:hAnsiTheme="minorHAnsi" w:cstheme="minorBidi"/>
          <w:sz w:val="22"/>
          <w:szCs w:val="22"/>
        </w:rPr>
        <w:t>,</w:t>
      </w:r>
      <w:r w:rsidR="049B5E45" w:rsidRPr="00AA4632">
        <w:rPr>
          <w:rFonts w:asciiTheme="minorHAnsi" w:hAnsiTheme="minorHAnsi" w:cstheme="minorBidi"/>
          <w:sz w:val="22"/>
          <w:szCs w:val="22"/>
        </w:rPr>
        <w:t xml:space="preserve"> og den estimerte mangelen på arbeidskraft gjennom</w:t>
      </w:r>
      <w:r w:rsidR="5DFC7CA3" w:rsidRPr="00AA4632">
        <w:rPr>
          <w:rFonts w:asciiTheme="minorHAnsi" w:hAnsiTheme="minorHAnsi" w:cstheme="minorBidi"/>
          <w:sz w:val="22"/>
          <w:szCs w:val="22"/>
        </w:rPr>
        <w:t xml:space="preserve"> </w:t>
      </w:r>
      <w:r w:rsidR="42D8A90E" w:rsidRPr="00AA4632">
        <w:rPr>
          <w:rFonts w:asciiTheme="minorHAnsi" w:hAnsiTheme="minorHAnsi" w:cstheme="minorBidi"/>
          <w:sz w:val="22"/>
          <w:szCs w:val="22"/>
        </w:rPr>
        <w:t>Bedriftsundersøkelsen</w:t>
      </w:r>
      <w:r w:rsidR="049B5E45" w:rsidRPr="00AA4632">
        <w:rPr>
          <w:rFonts w:asciiTheme="minorHAnsi" w:hAnsiTheme="minorHAnsi" w:cstheme="minorBidi"/>
          <w:sz w:val="22"/>
          <w:szCs w:val="22"/>
        </w:rPr>
        <w:t xml:space="preserve"> ble </w:t>
      </w:r>
      <w:r w:rsidR="63F7046A" w:rsidRPr="00AA4632">
        <w:rPr>
          <w:rFonts w:asciiTheme="minorHAnsi" w:hAnsiTheme="minorHAnsi" w:cstheme="minorBidi"/>
          <w:sz w:val="22"/>
          <w:szCs w:val="22"/>
        </w:rPr>
        <w:t xml:space="preserve">redusert med 42 </w:t>
      </w:r>
      <w:r w:rsidR="42D8A90E" w:rsidRPr="00AA4632">
        <w:rPr>
          <w:rFonts w:asciiTheme="minorHAnsi" w:hAnsiTheme="minorHAnsi" w:cstheme="minorBidi"/>
          <w:sz w:val="22"/>
          <w:szCs w:val="22"/>
        </w:rPr>
        <w:t>prosent</w:t>
      </w:r>
      <w:r w:rsidR="63F7046A" w:rsidRPr="00AA4632">
        <w:rPr>
          <w:rFonts w:asciiTheme="minorHAnsi" w:hAnsiTheme="minorHAnsi" w:cstheme="minorBidi"/>
          <w:sz w:val="22"/>
          <w:szCs w:val="22"/>
        </w:rPr>
        <w:t xml:space="preserve"> </w:t>
      </w:r>
      <w:r w:rsidR="42D8A90E" w:rsidRPr="00AA4632">
        <w:rPr>
          <w:rFonts w:asciiTheme="minorHAnsi" w:hAnsiTheme="minorHAnsi" w:cstheme="minorBidi"/>
          <w:sz w:val="22"/>
          <w:szCs w:val="22"/>
        </w:rPr>
        <w:t>sammenlignet</w:t>
      </w:r>
      <w:r w:rsidR="63F7046A" w:rsidRPr="00AA4632">
        <w:rPr>
          <w:rFonts w:asciiTheme="minorHAnsi" w:hAnsiTheme="minorHAnsi" w:cstheme="minorBidi"/>
          <w:sz w:val="22"/>
          <w:szCs w:val="22"/>
        </w:rPr>
        <w:t xml:space="preserve"> med 2022</w:t>
      </w:r>
      <w:r w:rsidR="4810FE02" w:rsidRPr="00AA4632">
        <w:rPr>
          <w:rFonts w:asciiTheme="minorHAnsi" w:hAnsiTheme="minorHAnsi" w:cstheme="minorBidi"/>
          <w:sz w:val="22"/>
          <w:szCs w:val="22"/>
        </w:rPr>
        <w:t xml:space="preserve"> (</w:t>
      </w:r>
      <w:r w:rsidR="535FB23A" w:rsidRPr="00AA4632">
        <w:rPr>
          <w:rFonts w:asciiTheme="minorHAnsi" w:hAnsiTheme="minorHAnsi" w:cstheme="minorBidi"/>
          <w:sz w:val="22"/>
          <w:szCs w:val="22"/>
        </w:rPr>
        <w:t>for det som på det tidspunktet var Vestfold og Telemark fylke</w:t>
      </w:r>
      <w:r w:rsidR="4810FE02" w:rsidRPr="00AA4632">
        <w:rPr>
          <w:rFonts w:asciiTheme="minorHAnsi" w:hAnsiTheme="minorHAnsi" w:cstheme="minorBidi"/>
          <w:sz w:val="22"/>
          <w:szCs w:val="22"/>
        </w:rPr>
        <w:t>)</w:t>
      </w:r>
      <w:r w:rsidR="405AF616" w:rsidRPr="00AA4632">
        <w:rPr>
          <w:rFonts w:asciiTheme="minorHAnsi" w:hAnsiTheme="minorHAnsi" w:cstheme="minorBidi"/>
          <w:sz w:val="22"/>
          <w:szCs w:val="22"/>
        </w:rPr>
        <w:t xml:space="preserve">. </w:t>
      </w:r>
    </w:p>
    <w:p w14:paraId="3FE43AF4" w14:textId="77777777" w:rsidR="00445A9E" w:rsidRPr="001169F1" w:rsidRDefault="00445A9E" w:rsidP="00605231">
      <w:pPr>
        <w:jc w:val="both"/>
        <w:rPr>
          <w:rFonts w:asciiTheme="minorHAnsi" w:hAnsiTheme="minorHAnsi" w:cstheme="minorHAnsi"/>
          <w:color w:val="FF0000"/>
          <w:sz w:val="22"/>
          <w:szCs w:val="22"/>
        </w:rPr>
      </w:pPr>
    </w:p>
    <w:p w14:paraId="13990151" w14:textId="472D80AA" w:rsidR="004D6347" w:rsidRPr="00F852CD" w:rsidRDefault="004868E7" w:rsidP="00605231">
      <w:pPr>
        <w:jc w:val="both"/>
        <w:rPr>
          <w:rFonts w:asciiTheme="minorHAnsi" w:hAnsiTheme="minorHAnsi" w:cstheme="minorHAnsi"/>
          <w:sz w:val="22"/>
          <w:szCs w:val="22"/>
        </w:rPr>
      </w:pPr>
      <w:r w:rsidRPr="00F852CD">
        <w:rPr>
          <w:rFonts w:asciiTheme="minorHAnsi" w:hAnsiTheme="minorHAnsi" w:cstheme="minorHAnsi"/>
          <w:sz w:val="22"/>
          <w:szCs w:val="22"/>
        </w:rPr>
        <w:t>I 202</w:t>
      </w:r>
      <w:r w:rsidR="0073289F" w:rsidRPr="00F852CD">
        <w:rPr>
          <w:rFonts w:asciiTheme="minorHAnsi" w:hAnsiTheme="minorHAnsi" w:cstheme="minorHAnsi"/>
          <w:sz w:val="22"/>
          <w:szCs w:val="22"/>
        </w:rPr>
        <w:t>4</w:t>
      </w:r>
      <w:r w:rsidRPr="00F852CD">
        <w:rPr>
          <w:rFonts w:asciiTheme="minorHAnsi" w:hAnsiTheme="minorHAnsi" w:cstheme="minorHAnsi"/>
          <w:sz w:val="22"/>
          <w:szCs w:val="22"/>
        </w:rPr>
        <w:t xml:space="preserve"> var det i gjennomsnitt litt f</w:t>
      </w:r>
      <w:r w:rsidR="00B64DD5" w:rsidRPr="00F852CD">
        <w:rPr>
          <w:rFonts w:asciiTheme="minorHAnsi" w:hAnsiTheme="minorHAnsi" w:cstheme="minorHAnsi"/>
          <w:sz w:val="22"/>
          <w:szCs w:val="22"/>
        </w:rPr>
        <w:t>lere</w:t>
      </w:r>
      <w:r w:rsidRPr="00F852CD">
        <w:rPr>
          <w:rFonts w:asciiTheme="minorHAnsi" w:hAnsiTheme="minorHAnsi" w:cstheme="minorHAnsi"/>
          <w:sz w:val="22"/>
          <w:szCs w:val="22"/>
        </w:rPr>
        <w:t xml:space="preserve"> stillinger utlyst i Vestfold sammenlignet med 202</w:t>
      </w:r>
      <w:r w:rsidR="0073289F" w:rsidRPr="00F852CD">
        <w:rPr>
          <w:rFonts w:asciiTheme="minorHAnsi" w:hAnsiTheme="minorHAnsi" w:cstheme="minorHAnsi"/>
          <w:sz w:val="22"/>
          <w:szCs w:val="22"/>
        </w:rPr>
        <w:t>3</w:t>
      </w:r>
      <w:r w:rsidRPr="00F852CD">
        <w:rPr>
          <w:rFonts w:asciiTheme="minorHAnsi" w:hAnsiTheme="minorHAnsi" w:cstheme="minorHAnsi"/>
          <w:sz w:val="22"/>
          <w:szCs w:val="22"/>
        </w:rPr>
        <w:t>.</w:t>
      </w:r>
      <w:r w:rsidR="001A798F" w:rsidRPr="00F852CD">
        <w:rPr>
          <w:rFonts w:asciiTheme="minorHAnsi" w:hAnsiTheme="minorHAnsi" w:cstheme="minorHAnsi"/>
          <w:sz w:val="22"/>
          <w:szCs w:val="22"/>
        </w:rPr>
        <w:t xml:space="preserve"> </w:t>
      </w:r>
      <w:r w:rsidR="004D6347" w:rsidRPr="00F852CD">
        <w:rPr>
          <w:rFonts w:asciiTheme="minorHAnsi" w:hAnsiTheme="minorHAnsi" w:cstheme="minorHAnsi"/>
          <w:sz w:val="22"/>
          <w:szCs w:val="22"/>
        </w:rPr>
        <w:t>I 202</w:t>
      </w:r>
      <w:r w:rsidR="00F852CD" w:rsidRPr="00F852CD">
        <w:rPr>
          <w:rFonts w:asciiTheme="minorHAnsi" w:hAnsiTheme="minorHAnsi" w:cstheme="minorHAnsi"/>
          <w:sz w:val="22"/>
          <w:szCs w:val="22"/>
        </w:rPr>
        <w:t>5</w:t>
      </w:r>
      <w:r w:rsidR="004D6347" w:rsidRPr="00F852CD">
        <w:rPr>
          <w:rFonts w:asciiTheme="minorHAnsi" w:hAnsiTheme="minorHAnsi" w:cstheme="minorHAnsi"/>
          <w:sz w:val="22"/>
          <w:szCs w:val="22"/>
        </w:rPr>
        <w:t xml:space="preserve"> er det </w:t>
      </w:r>
      <w:r w:rsidR="00F852CD" w:rsidRPr="00F852CD">
        <w:rPr>
          <w:rFonts w:asciiTheme="minorHAnsi" w:hAnsiTheme="minorHAnsi" w:cstheme="minorHAnsi"/>
          <w:sz w:val="22"/>
          <w:szCs w:val="22"/>
        </w:rPr>
        <w:t xml:space="preserve">også </w:t>
      </w:r>
      <w:r w:rsidR="00A31102" w:rsidRPr="00F852CD">
        <w:rPr>
          <w:rFonts w:asciiTheme="minorHAnsi" w:hAnsiTheme="minorHAnsi" w:cstheme="minorHAnsi"/>
          <w:sz w:val="22"/>
          <w:szCs w:val="22"/>
        </w:rPr>
        <w:t>litt flere</w:t>
      </w:r>
      <w:r w:rsidR="004D6347" w:rsidRPr="00F852CD">
        <w:rPr>
          <w:rFonts w:asciiTheme="minorHAnsi" w:hAnsiTheme="minorHAnsi" w:cstheme="minorHAnsi"/>
          <w:sz w:val="22"/>
          <w:szCs w:val="22"/>
        </w:rPr>
        <w:t xml:space="preserve"> stillinger utlyst sammenlignet med året før</w:t>
      </w:r>
      <w:r w:rsidR="0095784C" w:rsidRPr="00F852CD">
        <w:rPr>
          <w:rFonts w:asciiTheme="minorHAnsi" w:hAnsiTheme="minorHAnsi" w:cstheme="minorHAnsi"/>
          <w:sz w:val="22"/>
          <w:szCs w:val="22"/>
        </w:rPr>
        <w:t xml:space="preserve"> per </w:t>
      </w:r>
      <w:r w:rsidR="00F852CD" w:rsidRPr="00F852CD">
        <w:rPr>
          <w:rFonts w:asciiTheme="minorHAnsi" w:hAnsiTheme="minorHAnsi" w:cstheme="minorHAnsi"/>
          <w:sz w:val="22"/>
          <w:szCs w:val="22"/>
        </w:rPr>
        <w:t>mars</w:t>
      </w:r>
      <w:r w:rsidR="0095784C" w:rsidRPr="00F852CD">
        <w:rPr>
          <w:rFonts w:asciiTheme="minorHAnsi" w:hAnsiTheme="minorHAnsi" w:cstheme="minorHAnsi"/>
          <w:sz w:val="22"/>
          <w:szCs w:val="22"/>
        </w:rPr>
        <w:t xml:space="preserve"> 202</w:t>
      </w:r>
      <w:r w:rsidR="00F852CD" w:rsidRPr="00F852CD">
        <w:rPr>
          <w:rFonts w:asciiTheme="minorHAnsi" w:hAnsiTheme="minorHAnsi" w:cstheme="minorHAnsi"/>
          <w:sz w:val="22"/>
          <w:szCs w:val="22"/>
        </w:rPr>
        <w:t>5</w:t>
      </w:r>
      <w:r w:rsidR="004D6347" w:rsidRPr="00F852CD">
        <w:rPr>
          <w:rFonts w:asciiTheme="minorHAnsi" w:hAnsiTheme="minorHAnsi" w:cstheme="minorHAnsi"/>
          <w:sz w:val="22"/>
          <w:szCs w:val="22"/>
        </w:rPr>
        <w:t xml:space="preserve">. </w:t>
      </w:r>
    </w:p>
    <w:p w14:paraId="4A5436CF" w14:textId="77777777" w:rsidR="004868E7" w:rsidRPr="001169F1" w:rsidRDefault="004868E7" w:rsidP="00605231">
      <w:pPr>
        <w:jc w:val="both"/>
        <w:rPr>
          <w:rFonts w:asciiTheme="minorHAnsi" w:hAnsiTheme="minorHAnsi" w:cstheme="minorHAnsi"/>
          <w:color w:val="FF0000"/>
          <w:sz w:val="22"/>
          <w:szCs w:val="22"/>
        </w:rPr>
      </w:pPr>
    </w:p>
    <w:p w14:paraId="10A5A60A" w14:textId="77777777" w:rsidR="00707F6A" w:rsidRDefault="00707F6A" w:rsidP="2864E9DA">
      <w:pPr>
        <w:jc w:val="both"/>
        <w:rPr>
          <w:rFonts w:asciiTheme="minorHAnsi" w:hAnsiTheme="minorHAnsi" w:cstheme="minorBidi"/>
          <w:sz w:val="22"/>
          <w:szCs w:val="22"/>
        </w:rPr>
      </w:pPr>
      <w:r>
        <w:rPr>
          <w:rFonts w:asciiTheme="minorHAnsi" w:hAnsiTheme="minorHAnsi" w:cstheme="minorBidi"/>
          <w:sz w:val="22"/>
          <w:szCs w:val="22"/>
        </w:rPr>
        <w:t xml:space="preserve">Norsk økonomi har opplevd svak vekst de siste årene, men med et blandet bilde. Høye </w:t>
      </w:r>
      <w:r>
        <w:rPr>
          <w:rFonts w:asciiTheme="minorHAnsi" w:hAnsiTheme="minorHAnsi" w:cstheme="minorBidi"/>
          <w:sz w:val="22"/>
          <w:szCs w:val="22"/>
        </w:rPr>
        <w:t xml:space="preserve">oljeinvesteringer har holdt aktiviteten i petroleumsindustrien høy, mens en svak kronekurs har vært gunstig for eksport. Boliginvesteringene har derimot falt på grunn av høyere rente og inflasjon, selv om boligprisene har økt det siste året (på landsbasis). Dette sammen med forventninger om lavere rente, kan gi bedre tider for bygg og anlegg. Fremover forventes vekst i offentlige investeringer, spesielt innen forsvar, men internasjonal usikkerhet kan påvirke norske bedrifter. </w:t>
      </w:r>
    </w:p>
    <w:p w14:paraId="431DF8B2" w14:textId="77777777" w:rsidR="00707F6A" w:rsidRDefault="00707F6A" w:rsidP="2864E9DA">
      <w:pPr>
        <w:jc w:val="both"/>
        <w:rPr>
          <w:rFonts w:asciiTheme="minorHAnsi" w:hAnsiTheme="minorHAnsi" w:cstheme="minorBidi"/>
          <w:sz w:val="22"/>
          <w:szCs w:val="22"/>
        </w:rPr>
      </w:pPr>
    </w:p>
    <w:p w14:paraId="7DB588BD" w14:textId="3DDF85D4" w:rsidR="00A12192" w:rsidRPr="001169F1" w:rsidRDefault="0AF41219" w:rsidP="2864E9DA">
      <w:pPr>
        <w:jc w:val="both"/>
        <w:rPr>
          <w:rFonts w:asciiTheme="minorHAnsi" w:hAnsiTheme="minorHAnsi" w:cstheme="minorBidi"/>
          <w:color w:val="FF0000"/>
          <w:sz w:val="22"/>
          <w:szCs w:val="22"/>
        </w:rPr>
      </w:pPr>
      <w:r w:rsidRPr="2864E9DA">
        <w:rPr>
          <w:rFonts w:asciiTheme="minorHAnsi" w:hAnsiTheme="minorHAnsi" w:cstheme="minorBidi"/>
          <w:sz w:val="22"/>
          <w:szCs w:val="22"/>
        </w:rPr>
        <w:t>I et historisk perspektiv har ledigheten hold</w:t>
      </w:r>
      <w:r w:rsidR="6296A523" w:rsidRPr="2864E9DA">
        <w:rPr>
          <w:rFonts w:asciiTheme="minorHAnsi" w:hAnsiTheme="minorHAnsi" w:cstheme="minorBidi"/>
          <w:sz w:val="22"/>
          <w:szCs w:val="22"/>
        </w:rPr>
        <w:t>t</w:t>
      </w:r>
      <w:r w:rsidRPr="2864E9DA">
        <w:rPr>
          <w:rFonts w:asciiTheme="minorHAnsi" w:hAnsiTheme="minorHAnsi" w:cstheme="minorBidi"/>
          <w:sz w:val="22"/>
          <w:szCs w:val="22"/>
        </w:rPr>
        <w:t xml:space="preserve"> seg lav</w:t>
      </w:r>
      <w:r w:rsidR="4EE9F9D0" w:rsidRPr="2864E9DA">
        <w:rPr>
          <w:rFonts w:asciiTheme="minorHAnsi" w:hAnsiTheme="minorHAnsi" w:cstheme="minorBidi"/>
          <w:sz w:val="22"/>
          <w:szCs w:val="22"/>
        </w:rPr>
        <w:t xml:space="preserve">, men den ligger nå på et litt høyere nivå </w:t>
      </w:r>
      <w:r w:rsidR="6D594F97" w:rsidRPr="2864E9DA">
        <w:rPr>
          <w:rFonts w:asciiTheme="minorHAnsi" w:hAnsiTheme="minorHAnsi" w:cstheme="minorBidi"/>
          <w:sz w:val="22"/>
          <w:szCs w:val="22"/>
        </w:rPr>
        <w:t xml:space="preserve">sammenlignet med </w:t>
      </w:r>
      <w:r w:rsidR="001778A0" w:rsidRPr="2864E9DA">
        <w:rPr>
          <w:rFonts w:asciiTheme="minorHAnsi" w:hAnsiTheme="minorHAnsi" w:cstheme="minorBidi"/>
          <w:sz w:val="22"/>
          <w:szCs w:val="22"/>
        </w:rPr>
        <w:t>de siste årene</w:t>
      </w:r>
      <w:r w:rsidR="6D594F97" w:rsidRPr="2864E9DA">
        <w:rPr>
          <w:rFonts w:asciiTheme="minorHAnsi" w:hAnsiTheme="minorHAnsi" w:cstheme="minorBidi"/>
          <w:sz w:val="22"/>
          <w:szCs w:val="22"/>
        </w:rPr>
        <w:t xml:space="preserve">. </w:t>
      </w:r>
      <w:r w:rsidR="00A66F98" w:rsidRPr="2864E9DA">
        <w:rPr>
          <w:rFonts w:asciiTheme="minorHAnsi" w:hAnsiTheme="minorHAnsi" w:cstheme="minorBidi"/>
          <w:sz w:val="22"/>
          <w:szCs w:val="22"/>
        </w:rPr>
        <w:t>Hovedårsakene til at ledigheten har økt</w:t>
      </w:r>
      <w:r w:rsidR="50BED2E1" w:rsidRPr="2864E9DA">
        <w:rPr>
          <w:rFonts w:asciiTheme="minorHAnsi" w:hAnsiTheme="minorHAnsi" w:cstheme="minorBidi"/>
          <w:sz w:val="22"/>
          <w:szCs w:val="22"/>
        </w:rPr>
        <w:t>,</w:t>
      </w:r>
      <w:r w:rsidR="00A66F98" w:rsidRPr="2864E9DA">
        <w:rPr>
          <w:rFonts w:asciiTheme="minorHAnsi" w:hAnsiTheme="minorHAnsi" w:cstheme="minorBidi"/>
          <w:sz w:val="22"/>
          <w:szCs w:val="22"/>
        </w:rPr>
        <w:t xml:space="preserve"> er flere arbeidssøkere fra Ukraina og mindre aktivitet i bygg</w:t>
      </w:r>
      <w:r w:rsidR="038F42B8" w:rsidRPr="2864E9DA">
        <w:rPr>
          <w:rFonts w:asciiTheme="minorHAnsi" w:hAnsiTheme="minorHAnsi" w:cstheme="minorBidi"/>
          <w:sz w:val="22"/>
          <w:szCs w:val="22"/>
        </w:rPr>
        <w:t>-</w:t>
      </w:r>
      <w:r w:rsidR="00A66F98" w:rsidRPr="2864E9DA">
        <w:rPr>
          <w:rFonts w:asciiTheme="minorHAnsi" w:hAnsiTheme="minorHAnsi" w:cstheme="minorBidi"/>
          <w:sz w:val="22"/>
          <w:szCs w:val="22"/>
        </w:rPr>
        <w:t xml:space="preserve"> og anleggs</w:t>
      </w:r>
      <w:r w:rsidR="001C618E">
        <w:rPr>
          <w:rFonts w:asciiTheme="minorHAnsi" w:hAnsiTheme="minorHAnsi" w:cstheme="minorBidi"/>
          <w:sz w:val="22"/>
          <w:szCs w:val="22"/>
        </w:rPr>
        <w:t>virksomhet</w:t>
      </w:r>
      <w:r w:rsidR="00A66F98" w:rsidRPr="2864E9DA">
        <w:rPr>
          <w:rFonts w:asciiTheme="minorHAnsi" w:hAnsiTheme="minorHAnsi" w:cstheme="minorBidi"/>
          <w:sz w:val="22"/>
          <w:szCs w:val="22"/>
        </w:rPr>
        <w:t>, figur 1.</w:t>
      </w:r>
    </w:p>
    <w:p w14:paraId="4E4C2B03" w14:textId="77777777" w:rsidR="00A12192" w:rsidRPr="001169F1" w:rsidRDefault="00A12192" w:rsidP="00605231">
      <w:pPr>
        <w:jc w:val="both"/>
        <w:rPr>
          <w:rFonts w:asciiTheme="minorHAnsi" w:hAnsiTheme="minorHAnsi" w:cstheme="minorHAnsi"/>
          <w:color w:val="FF0000"/>
          <w:sz w:val="22"/>
          <w:szCs w:val="22"/>
        </w:rPr>
      </w:pPr>
    </w:p>
    <w:p w14:paraId="77FA167C" w14:textId="4390A592" w:rsidR="00EF4428" w:rsidRPr="00546E5C" w:rsidRDefault="00EF4428" w:rsidP="00EF4428">
      <w:pPr>
        <w:jc w:val="both"/>
        <w:rPr>
          <w:rFonts w:asciiTheme="minorHAnsi" w:hAnsiTheme="minorHAnsi" w:cstheme="minorHAnsi"/>
          <w:sz w:val="22"/>
          <w:szCs w:val="22"/>
        </w:rPr>
      </w:pPr>
      <w:r w:rsidRPr="00546E5C">
        <w:rPr>
          <w:rFonts w:asciiTheme="minorHAnsi" w:hAnsiTheme="minorHAnsi" w:cstheme="minorHAnsi"/>
          <w:sz w:val="22"/>
          <w:szCs w:val="22"/>
        </w:rPr>
        <w:t xml:space="preserve">Ledigheten </w:t>
      </w:r>
      <w:r w:rsidR="00176A43">
        <w:rPr>
          <w:rFonts w:asciiTheme="minorHAnsi" w:hAnsiTheme="minorHAnsi" w:cstheme="minorHAnsi"/>
          <w:sz w:val="22"/>
          <w:szCs w:val="22"/>
        </w:rPr>
        <w:t xml:space="preserve">i Vestfold </w:t>
      </w:r>
      <w:r w:rsidRPr="00546E5C">
        <w:rPr>
          <w:rFonts w:asciiTheme="minorHAnsi" w:hAnsiTheme="minorHAnsi" w:cstheme="minorHAnsi"/>
          <w:sz w:val="22"/>
          <w:szCs w:val="22"/>
        </w:rPr>
        <w:t xml:space="preserve">har i hele perioden vært på et høyere nivå enn landsgjennomsnittet, se figur 2. </w:t>
      </w:r>
    </w:p>
    <w:p w14:paraId="7F838DD7" w14:textId="77777777" w:rsidR="001C513A" w:rsidRPr="001169F1" w:rsidRDefault="001C513A" w:rsidP="00605231">
      <w:pPr>
        <w:jc w:val="both"/>
        <w:rPr>
          <w:rFonts w:asciiTheme="minorHAnsi" w:hAnsiTheme="minorHAnsi" w:cstheme="minorHAnsi"/>
          <w:color w:val="FF0000"/>
          <w:sz w:val="22"/>
          <w:szCs w:val="22"/>
        </w:rPr>
      </w:pPr>
    </w:p>
    <w:p w14:paraId="6B4FE17B" w14:textId="77777777" w:rsidR="002229AF" w:rsidRPr="001169F1" w:rsidRDefault="002229AF" w:rsidP="00605231">
      <w:pPr>
        <w:jc w:val="both"/>
        <w:rPr>
          <w:rFonts w:asciiTheme="minorHAnsi" w:hAnsiTheme="minorHAnsi" w:cstheme="minorHAnsi"/>
          <w:color w:val="FF0000"/>
          <w:sz w:val="22"/>
          <w:szCs w:val="22"/>
        </w:rPr>
      </w:pPr>
    </w:p>
    <w:p w14:paraId="578DEBBB" w14:textId="77777777" w:rsidR="00D1648B" w:rsidRPr="001169F1" w:rsidRDefault="00D1648B" w:rsidP="002229AF">
      <w:pPr>
        <w:pStyle w:val="Brdtekst2"/>
        <w:rPr>
          <w:rFonts w:asciiTheme="minorHAnsi" w:hAnsiTheme="minorHAnsi" w:cstheme="minorBidi"/>
          <w:b/>
          <w:bCs/>
          <w:sz w:val="22"/>
          <w:szCs w:val="22"/>
        </w:rPr>
        <w:sectPr w:rsidR="00D1648B" w:rsidRPr="001169F1" w:rsidSect="0001220F">
          <w:type w:val="continuous"/>
          <w:pgSz w:w="11906" w:h="16838" w:code="9"/>
          <w:pgMar w:top="1417" w:right="1417" w:bottom="1417" w:left="1417" w:header="709" w:footer="709" w:gutter="0"/>
          <w:cols w:num="2" w:space="708"/>
          <w:docGrid w:linePitch="360"/>
        </w:sectPr>
      </w:pPr>
    </w:p>
    <w:p w14:paraId="6A5A9DF0" w14:textId="77777777" w:rsidR="00671012" w:rsidRDefault="00671012" w:rsidP="002229AF">
      <w:pPr>
        <w:pStyle w:val="Brdtekst2"/>
        <w:rPr>
          <w:rFonts w:asciiTheme="minorHAnsi" w:hAnsiTheme="minorHAnsi" w:cstheme="minorBidi"/>
          <w:b/>
          <w:bCs/>
          <w:sz w:val="22"/>
          <w:szCs w:val="22"/>
        </w:rPr>
      </w:pPr>
    </w:p>
    <w:p w14:paraId="77AE2782" w14:textId="1C971057" w:rsidR="002229AF" w:rsidRPr="00671012" w:rsidRDefault="002229AF" w:rsidP="002229AF">
      <w:pPr>
        <w:pStyle w:val="Brdtekst2"/>
        <w:rPr>
          <w:rFonts w:asciiTheme="minorHAnsi" w:hAnsiTheme="minorHAnsi" w:cstheme="minorBidi"/>
          <w:b/>
          <w:bCs/>
          <w:color w:val="auto"/>
          <w:sz w:val="22"/>
          <w:szCs w:val="22"/>
        </w:rPr>
      </w:pPr>
      <w:r w:rsidRPr="00671012">
        <w:rPr>
          <w:rFonts w:asciiTheme="minorHAnsi" w:hAnsiTheme="minorHAnsi" w:cstheme="minorBidi"/>
          <w:b/>
          <w:bCs/>
          <w:color w:val="auto"/>
          <w:sz w:val="22"/>
          <w:szCs w:val="22"/>
        </w:rPr>
        <w:t xml:space="preserve">Figur 1. </w:t>
      </w:r>
      <w:r w:rsidR="007A02DD" w:rsidRPr="00671012">
        <w:rPr>
          <w:rFonts w:asciiTheme="minorHAnsi" w:hAnsiTheme="minorHAnsi" w:cstheme="minorBidi"/>
          <w:b/>
          <w:bCs/>
          <w:color w:val="auto"/>
          <w:sz w:val="22"/>
          <w:szCs w:val="22"/>
        </w:rPr>
        <w:t xml:space="preserve">Antall helt arbeidsledige </w:t>
      </w:r>
      <w:r w:rsidR="008F3CFD" w:rsidRPr="00671012">
        <w:rPr>
          <w:rFonts w:asciiTheme="minorHAnsi" w:hAnsiTheme="minorHAnsi" w:cstheme="minorBidi"/>
          <w:b/>
          <w:bCs/>
          <w:color w:val="auto"/>
          <w:sz w:val="22"/>
          <w:szCs w:val="22"/>
        </w:rPr>
        <w:t xml:space="preserve">og arbeidssøkere på </w:t>
      </w:r>
      <w:r w:rsidR="00772408" w:rsidRPr="00671012">
        <w:rPr>
          <w:rFonts w:asciiTheme="minorHAnsi" w:hAnsiTheme="minorHAnsi" w:cstheme="minorBidi"/>
          <w:b/>
          <w:bCs/>
          <w:color w:val="auto"/>
          <w:sz w:val="22"/>
          <w:szCs w:val="22"/>
        </w:rPr>
        <w:t>arbeidsmarkedstiltak,</w:t>
      </w:r>
      <w:r w:rsidR="008F3CFD" w:rsidRPr="00671012">
        <w:rPr>
          <w:rFonts w:asciiTheme="minorHAnsi" w:hAnsiTheme="minorHAnsi" w:cstheme="minorBidi"/>
          <w:b/>
          <w:bCs/>
          <w:color w:val="auto"/>
          <w:sz w:val="22"/>
          <w:szCs w:val="22"/>
        </w:rPr>
        <w:t xml:space="preserve"> </w:t>
      </w:r>
      <w:r w:rsidR="007A02DD" w:rsidRPr="00671012">
        <w:rPr>
          <w:rFonts w:asciiTheme="minorHAnsi" w:hAnsiTheme="minorHAnsi" w:cstheme="minorBidi"/>
          <w:b/>
          <w:bCs/>
          <w:color w:val="auto"/>
          <w:sz w:val="22"/>
          <w:szCs w:val="22"/>
        </w:rPr>
        <w:t>og antall ledige stillinger</w:t>
      </w:r>
      <w:r w:rsidR="006D5C20" w:rsidRPr="00671012">
        <w:rPr>
          <w:rFonts w:asciiTheme="minorHAnsi" w:hAnsiTheme="minorHAnsi" w:cstheme="minorBidi"/>
          <w:b/>
          <w:bCs/>
          <w:color w:val="auto"/>
          <w:sz w:val="22"/>
          <w:szCs w:val="22"/>
        </w:rPr>
        <w:t xml:space="preserve"> i perioden </w:t>
      </w:r>
      <w:r w:rsidR="00671012" w:rsidRPr="00671012">
        <w:rPr>
          <w:rFonts w:asciiTheme="minorHAnsi" w:hAnsiTheme="minorHAnsi" w:cstheme="minorBidi"/>
          <w:b/>
          <w:bCs/>
          <w:color w:val="auto"/>
          <w:sz w:val="22"/>
          <w:szCs w:val="22"/>
        </w:rPr>
        <w:t>mars</w:t>
      </w:r>
      <w:r w:rsidR="006D5C20" w:rsidRPr="00671012">
        <w:rPr>
          <w:rFonts w:asciiTheme="minorHAnsi" w:hAnsiTheme="minorHAnsi" w:cstheme="minorBidi"/>
          <w:b/>
          <w:bCs/>
          <w:color w:val="auto"/>
          <w:sz w:val="22"/>
          <w:szCs w:val="22"/>
        </w:rPr>
        <w:t xml:space="preserve"> 202</w:t>
      </w:r>
      <w:r w:rsidR="0069036A" w:rsidRPr="00671012">
        <w:rPr>
          <w:rFonts w:asciiTheme="minorHAnsi" w:hAnsiTheme="minorHAnsi" w:cstheme="minorBidi"/>
          <w:b/>
          <w:bCs/>
          <w:color w:val="auto"/>
          <w:sz w:val="22"/>
          <w:szCs w:val="22"/>
        </w:rPr>
        <w:t>2</w:t>
      </w:r>
      <w:r w:rsidR="006D5C20" w:rsidRPr="00671012">
        <w:rPr>
          <w:rFonts w:asciiTheme="minorHAnsi" w:hAnsiTheme="minorHAnsi" w:cstheme="minorBidi"/>
          <w:b/>
          <w:bCs/>
          <w:color w:val="auto"/>
          <w:sz w:val="22"/>
          <w:szCs w:val="22"/>
        </w:rPr>
        <w:t xml:space="preserve"> – </w:t>
      </w:r>
      <w:r w:rsidR="0069036A" w:rsidRPr="00671012">
        <w:rPr>
          <w:rFonts w:asciiTheme="minorHAnsi" w:hAnsiTheme="minorHAnsi" w:cstheme="minorBidi"/>
          <w:b/>
          <w:bCs/>
          <w:color w:val="auto"/>
          <w:sz w:val="22"/>
          <w:szCs w:val="22"/>
        </w:rPr>
        <w:t>mars</w:t>
      </w:r>
      <w:r w:rsidR="006D5C20" w:rsidRPr="00671012">
        <w:rPr>
          <w:rFonts w:asciiTheme="minorHAnsi" w:hAnsiTheme="minorHAnsi" w:cstheme="minorBidi"/>
          <w:b/>
          <w:bCs/>
          <w:color w:val="auto"/>
          <w:sz w:val="22"/>
          <w:szCs w:val="22"/>
        </w:rPr>
        <w:t xml:space="preserve"> 202</w:t>
      </w:r>
      <w:r w:rsidR="0069036A" w:rsidRPr="00671012">
        <w:rPr>
          <w:rFonts w:asciiTheme="minorHAnsi" w:hAnsiTheme="minorHAnsi" w:cstheme="minorBidi"/>
          <w:b/>
          <w:bCs/>
          <w:color w:val="auto"/>
          <w:sz w:val="22"/>
          <w:szCs w:val="22"/>
        </w:rPr>
        <w:t>5</w:t>
      </w:r>
      <w:r w:rsidR="00781B45" w:rsidRPr="00671012">
        <w:rPr>
          <w:rFonts w:asciiTheme="minorHAnsi" w:hAnsiTheme="minorHAnsi" w:cstheme="minorBidi"/>
          <w:b/>
          <w:bCs/>
          <w:color w:val="auto"/>
          <w:sz w:val="22"/>
          <w:szCs w:val="22"/>
        </w:rPr>
        <w:t xml:space="preserve"> i Vestfold</w:t>
      </w:r>
    </w:p>
    <w:p w14:paraId="04530FF9" w14:textId="77777777" w:rsidR="0069036A" w:rsidRDefault="0069036A" w:rsidP="002229AF">
      <w:pPr>
        <w:pStyle w:val="Brdtekst2"/>
        <w:rPr>
          <w:rFonts w:asciiTheme="minorHAnsi" w:hAnsiTheme="minorHAnsi" w:cstheme="minorBidi"/>
          <w:b/>
          <w:bCs/>
          <w:sz w:val="22"/>
          <w:szCs w:val="22"/>
        </w:rPr>
      </w:pPr>
    </w:p>
    <w:p w14:paraId="530E89DD" w14:textId="5C5650EF" w:rsidR="0069036A" w:rsidRPr="001169F1" w:rsidRDefault="00D06FD0" w:rsidP="002229AF">
      <w:pPr>
        <w:pStyle w:val="Brdtekst2"/>
        <w:rPr>
          <w:rFonts w:asciiTheme="minorHAnsi" w:hAnsiTheme="minorHAnsi" w:cstheme="minorBidi"/>
          <w:b/>
          <w:bCs/>
          <w:sz w:val="22"/>
          <w:szCs w:val="22"/>
        </w:rPr>
      </w:pPr>
      <w:r>
        <w:rPr>
          <w:noProof/>
        </w:rPr>
        <w:drawing>
          <wp:inline distT="0" distB="0" distL="0" distR="0" wp14:anchorId="766BD76F" wp14:editId="140237EF">
            <wp:extent cx="5852160" cy="3589020"/>
            <wp:effectExtent l="0" t="0" r="0" b="0"/>
            <wp:docPr id="1871753348" name="Diagram 1">
              <a:extLst xmlns:a="http://schemas.openxmlformats.org/drawingml/2006/main">
                <a:ext uri="{FF2B5EF4-FFF2-40B4-BE49-F238E27FC236}">
                  <a16:creationId xmlns:a16="http://schemas.microsoft.com/office/drawing/2014/main" id="{5ABE0691-C634-3E17-7662-C3CD049CB9E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7C06E2A4" w14:textId="77777777" w:rsidR="002954C7" w:rsidRPr="001169F1" w:rsidRDefault="002954C7" w:rsidP="002229AF">
      <w:pPr>
        <w:pStyle w:val="Brdtekst2"/>
        <w:rPr>
          <w:rFonts w:asciiTheme="minorHAnsi" w:hAnsiTheme="minorHAnsi" w:cstheme="minorBidi"/>
          <w:b/>
          <w:bCs/>
          <w:sz w:val="22"/>
          <w:szCs w:val="22"/>
        </w:rPr>
      </w:pPr>
    </w:p>
    <w:p w14:paraId="061B4C5A" w14:textId="260DA556" w:rsidR="00D1648B" w:rsidRPr="005060E6" w:rsidRDefault="00D1648B" w:rsidP="00D1648B">
      <w:pPr>
        <w:pStyle w:val="Brdtekst2"/>
        <w:rPr>
          <w:rFonts w:asciiTheme="minorHAnsi" w:hAnsiTheme="minorHAnsi" w:cstheme="minorBidi"/>
          <w:color w:val="auto"/>
        </w:rPr>
      </w:pPr>
      <w:r w:rsidRPr="005060E6">
        <w:rPr>
          <w:rFonts w:asciiTheme="minorHAnsi" w:hAnsiTheme="minorHAnsi" w:cstheme="minorBidi"/>
          <w:i/>
          <w:iCs/>
          <w:color w:val="auto"/>
        </w:rPr>
        <w:t xml:space="preserve">Kilde: </w:t>
      </w:r>
      <w:r w:rsidRPr="005060E6">
        <w:rPr>
          <w:rFonts w:asciiTheme="minorHAnsi" w:hAnsiTheme="minorHAnsi" w:cstheme="minorBidi"/>
          <w:color w:val="auto"/>
        </w:rPr>
        <w:t>N</w:t>
      </w:r>
      <w:r w:rsidR="005060E6">
        <w:rPr>
          <w:rFonts w:asciiTheme="minorHAnsi" w:hAnsiTheme="minorHAnsi" w:cstheme="minorBidi"/>
          <w:color w:val="auto"/>
        </w:rPr>
        <w:t>av</w:t>
      </w:r>
    </w:p>
    <w:p w14:paraId="7A993F5E" w14:textId="2DBC5302" w:rsidR="00D1648B" w:rsidRPr="001169F1" w:rsidRDefault="00D1648B" w:rsidP="00605231">
      <w:pPr>
        <w:jc w:val="both"/>
        <w:rPr>
          <w:rFonts w:asciiTheme="minorHAnsi" w:hAnsiTheme="minorHAnsi" w:cstheme="minorHAnsi"/>
          <w:color w:val="FF0000"/>
          <w:sz w:val="22"/>
          <w:szCs w:val="22"/>
        </w:rPr>
        <w:sectPr w:rsidR="00D1648B" w:rsidRPr="001169F1" w:rsidSect="0001220F">
          <w:type w:val="continuous"/>
          <w:pgSz w:w="11906" w:h="16838" w:code="9"/>
          <w:pgMar w:top="1417" w:right="1417" w:bottom="1417" w:left="1417" w:header="709" w:footer="709" w:gutter="0"/>
          <w:cols w:space="708"/>
          <w:docGrid w:linePitch="360"/>
        </w:sectPr>
      </w:pPr>
    </w:p>
    <w:p w14:paraId="22AA3B35" w14:textId="3F97FEBE" w:rsidR="002229AF" w:rsidRPr="001169F1" w:rsidRDefault="002229AF" w:rsidP="00605231">
      <w:pPr>
        <w:jc w:val="both"/>
        <w:rPr>
          <w:rFonts w:asciiTheme="minorHAnsi" w:hAnsiTheme="minorHAnsi" w:cstheme="minorHAnsi"/>
          <w:color w:val="FF0000"/>
          <w:sz w:val="22"/>
          <w:szCs w:val="22"/>
        </w:rPr>
      </w:pPr>
    </w:p>
    <w:p w14:paraId="5D3FD4FA" w14:textId="0A499B89" w:rsidR="002954C7" w:rsidRPr="001169F1" w:rsidRDefault="002954C7" w:rsidP="00605231">
      <w:pPr>
        <w:jc w:val="both"/>
        <w:rPr>
          <w:rFonts w:asciiTheme="minorHAnsi" w:hAnsiTheme="minorHAnsi" w:cstheme="minorHAnsi"/>
          <w:color w:val="FF0000"/>
          <w:sz w:val="22"/>
          <w:szCs w:val="22"/>
        </w:rPr>
      </w:pPr>
    </w:p>
    <w:p w14:paraId="3F98616A" w14:textId="77777777" w:rsidR="00815DDC" w:rsidRPr="001169F1" w:rsidRDefault="00815DDC" w:rsidP="00815DDC">
      <w:pPr>
        <w:jc w:val="both"/>
        <w:rPr>
          <w:rFonts w:asciiTheme="minorHAnsi" w:hAnsiTheme="minorHAnsi" w:cstheme="minorBidi"/>
          <w:i/>
          <w:iCs/>
          <w:color w:val="FF0000"/>
          <w:sz w:val="20"/>
        </w:rPr>
        <w:sectPr w:rsidR="00815DDC" w:rsidRPr="001169F1" w:rsidSect="0001220F">
          <w:type w:val="continuous"/>
          <w:pgSz w:w="11906" w:h="16838" w:code="9"/>
          <w:pgMar w:top="1417" w:right="1417" w:bottom="1417" w:left="1417" w:header="709" w:footer="709" w:gutter="0"/>
          <w:cols w:num="2" w:space="708"/>
          <w:docGrid w:linePitch="360"/>
        </w:sectPr>
      </w:pPr>
    </w:p>
    <w:p w14:paraId="53DDFCA5" w14:textId="77777777" w:rsidR="00815DDC" w:rsidRPr="001169F1" w:rsidRDefault="00815DDC" w:rsidP="00815DDC">
      <w:pPr>
        <w:jc w:val="both"/>
        <w:rPr>
          <w:rFonts w:asciiTheme="minorHAnsi" w:hAnsiTheme="minorHAnsi" w:cstheme="minorBidi"/>
          <w:i/>
          <w:iCs/>
          <w:color w:val="FF0000"/>
          <w:sz w:val="20"/>
        </w:rPr>
      </w:pPr>
    </w:p>
    <w:p w14:paraId="06321751" w14:textId="77777777" w:rsidR="00815DDC" w:rsidRPr="001169F1" w:rsidRDefault="00815DDC" w:rsidP="00815DDC">
      <w:pPr>
        <w:jc w:val="both"/>
        <w:rPr>
          <w:rFonts w:asciiTheme="minorHAnsi" w:hAnsiTheme="minorHAnsi" w:cstheme="minorBidi"/>
          <w:i/>
          <w:iCs/>
          <w:color w:val="FF0000"/>
          <w:sz w:val="20"/>
        </w:rPr>
      </w:pPr>
    </w:p>
    <w:p w14:paraId="35E9B4A5" w14:textId="77777777" w:rsidR="00354325" w:rsidRPr="001169F1" w:rsidRDefault="00354325" w:rsidP="00815DDC">
      <w:pPr>
        <w:jc w:val="both"/>
        <w:rPr>
          <w:rFonts w:asciiTheme="minorHAnsi" w:hAnsiTheme="minorHAnsi" w:cstheme="minorBidi"/>
          <w:b/>
          <w:bCs/>
          <w:color w:val="FF0000"/>
          <w:sz w:val="22"/>
          <w:szCs w:val="22"/>
        </w:rPr>
        <w:sectPr w:rsidR="00354325" w:rsidRPr="001169F1" w:rsidSect="0001220F">
          <w:type w:val="continuous"/>
          <w:pgSz w:w="11906" w:h="16838" w:code="9"/>
          <w:pgMar w:top="1417" w:right="1417" w:bottom="1417" w:left="1417" w:header="709" w:footer="709" w:gutter="0"/>
          <w:cols w:num="2" w:space="708"/>
          <w:docGrid w:linePitch="360"/>
        </w:sectPr>
      </w:pPr>
    </w:p>
    <w:p w14:paraId="4AB53BF1" w14:textId="7F6D458F" w:rsidR="00815DDC" w:rsidRPr="00C312CD" w:rsidRDefault="00815DDC" w:rsidP="00815DDC">
      <w:pPr>
        <w:jc w:val="both"/>
        <w:rPr>
          <w:rFonts w:asciiTheme="minorHAnsi" w:hAnsiTheme="minorHAnsi" w:cstheme="minorBidi"/>
          <w:b/>
          <w:bCs/>
          <w:sz w:val="22"/>
          <w:szCs w:val="22"/>
        </w:rPr>
      </w:pPr>
      <w:r w:rsidRPr="00C312CD">
        <w:rPr>
          <w:rFonts w:asciiTheme="minorHAnsi" w:hAnsiTheme="minorHAnsi" w:cstheme="minorBidi"/>
          <w:b/>
          <w:bCs/>
          <w:sz w:val="22"/>
          <w:szCs w:val="22"/>
        </w:rPr>
        <w:t xml:space="preserve">Figur </w:t>
      </w:r>
      <w:r w:rsidR="00A13A97" w:rsidRPr="00C312CD">
        <w:rPr>
          <w:rFonts w:asciiTheme="minorHAnsi" w:hAnsiTheme="minorHAnsi" w:cstheme="minorBidi"/>
          <w:b/>
          <w:bCs/>
          <w:sz w:val="22"/>
          <w:szCs w:val="22"/>
        </w:rPr>
        <w:t>2</w:t>
      </w:r>
      <w:r w:rsidRPr="00C312CD">
        <w:rPr>
          <w:rFonts w:asciiTheme="minorHAnsi" w:hAnsiTheme="minorHAnsi" w:cstheme="minorBidi"/>
          <w:b/>
          <w:bCs/>
          <w:sz w:val="22"/>
          <w:szCs w:val="22"/>
        </w:rPr>
        <w:t xml:space="preserve">. Andel helt arbeidsledige i Vestfold og i landet, </w:t>
      </w:r>
      <w:r w:rsidR="00E627C1" w:rsidRPr="00C312CD">
        <w:rPr>
          <w:rFonts w:asciiTheme="minorHAnsi" w:hAnsiTheme="minorHAnsi" w:cstheme="minorBidi"/>
          <w:b/>
          <w:bCs/>
          <w:sz w:val="22"/>
          <w:szCs w:val="22"/>
        </w:rPr>
        <w:t>mars</w:t>
      </w:r>
      <w:r w:rsidRPr="00C312CD">
        <w:rPr>
          <w:rFonts w:asciiTheme="minorHAnsi" w:hAnsiTheme="minorHAnsi" w:cstheme="minorBidi"/>
          <w:b/>
          <w:bCs/>
          <w:sz w:val="22"/>
          <w:szCs w:val="22"/>
        </w:rPr>
        <w:t xml:space="preserve"> 202</w:t>
      </w:r>
      <w:r w:rsidR="009D18C4" w:rsidRPr="00C312CD">
        <w:rPr>
          <w:rFonts w:asciiTheme="minorHAnsi" w:hAnsiTheme="minorHAnsi" w:cstheme="minorBidi"/>
          <w:b/>
          <w:bCs/>
          <w:sz w:val="22"/>
          <w:szCs w:val="22"/>
        </w:rPr>
        <w:t>2</w:t>
      </w:r>
      <w:r w:rsidRPr="00C312CD">
        <w:rPr>
          <w:rFonts w:asciiTheme="minorHAnsi" w:hAnsiTheme="minorHAnsi" w:cstheme="minorBidi"/>
          <w:b/>
          <w:bCs/>
          <w:sz w:val="22"/>
          <w:szCs w:val="22"/>
        </w:rPr>
        <w:t xml:space="preserve"> – </w:t>
      </w:r>
      <w:r w:rsidR="00E627C1" w:rsidRPr="00C312CD">
        <w:rPr>
          <w:rFonts w:asciiTheme="minorHAnsi" w:hAnsiTheme="minorHAnsi" w:cstheme="minorBidi"/>
          <w:b/>
          <w:bCs/>
          <w:sz w:val="22"/>
          <w:szCs w:val="22"/>
        </w:rPr>
        <w:t>mars</w:t>
      </w:r>
      <w:r w:rsidRPr="00C312CD">
        <w:rPr>
          <w:rFonts w:asciiTheme="minorHAnsi" w:hAnsiTheme="minorHAnsi" w:cstheme="minorBidi"/>
          <w:b/>
          <w:bCs/>
          <w:sz w:val="22"/>
          <w:szCs w:val="22"/>
        </w:rPr>
        <w:t xml:space="preserve"> 202</w:t>
      </w:r>
      <w:r w:rsidR="00E627C1" w:rsidRPr="00C312CD">
        <w:rPr>
          <w:rFonts w:asciiTheme="minorHAnsi" w:hAnsiTheme="minorHAnsi" w:cstheme="minorBidi"/>
          <w:b/>
          <w:bCs/>
          <w:sz w:val="22"/>
          <w:szCs w:val="22"/>
        </w:rPr>
        <w:t>5</w:t>
      </w:r>
    </w:p>
    <w:p w14:paraId="25C96B43" w14:textId="77777777" w:rsidR="00815DDC" w:rsidRDefault="00815DDC" w:rsidP="00815DDC">
      <w:pPr>
        <w:jc w:val="both"/>
        <w:rPr>
          <w:rFonts w:asciiTheme="minorHAnsi" w:hAnsiTheme="minorHAnsi" w:cstheme="minorHAnsi"/>
          <w:b/>
          <w:bCs/>
          <w:color w:val="FF0000"/>
          <w:sz w:val="22"/>
          <w:szCs w:val="22"/>
        </w:rPr>
      </w:pPr>
    </w:p>
    <w:p w14:paraId="798643E0" w14:textId="0899907D" w:rsidR="00C312CD" w:rsidRPr="001169F1" w:rsidRDefault="00C312CD" w:rsidP="00815DDC">
      <w:pPr>
        <w:jc w:val="both"/>
        <w:rPr>
          <w:rFonts w:asciiTheme="minorHAnsi" w:hAnsiTheme="minorHAnsi" w:cstheme="minorHAnsi"/>
          <w:b/>
          <w:bCs/>
          <w:color w:val="FF0000"/>
          <w:sz w:val="22"/>
          <w:szCs w:val="22"/>
        </w:rPr>
      </w:pPr>
      <w:r>
        <w:rPr>
          <w:noProof/>
        </w:rPr>
        <w:drawing>
          <wp:inline distT="0" distB="0" distL="0" distR="0" wp14:anchorId="0648B3F3" wp14:editId="2A1388EC">
            <wp:extent cx="5996940" cy="3253740"/>
            <wp:effectExtent l="0" t="0" r="3810" b="3810"/>
            <wp:docPr id="1093372515" name="Diagram 1">
              <a:extLst xmlns:a="http://schemas.openxmlformats.org/drawingml/2006/main">
                <a:ext uri="{FF2B5EF4-FFF2-40B4-BE49-F238E27FC236}">
                  <a16:creationId xmlns:a16="http://schemas.microsoft.com/office/drawing/2014/main" id="{E6146478-3773-B5D2-42FB-5EEBD4E3E2D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3B24B398" w14:textId="3B146F0D" w:rsidR="00815DDC" w:rsidRPr="001169F1" w:rsidRDefault="00815DDC" w:rsidP="00815DDC">
      <w:pPr>
        <w:jc w:val="both"/>
        <w:rPr>
          <w:rFonts w:asciiTheme="minorHAnsi" w:hAnsiTheme="minorHAnsi" w:cstheme="minorHAnsi"/>
          <w:i/>
          <w:color w:val="FF0000"/>
          <w:sz w:val="18"/>
          <w:szCs w:val="18"/>
        </w:rPr>
      </w:pPr>
    </w:p>
    <w:p w14:paraId="0A0AA849" w14:textId="1A3B09D6" w:rsidR="00815DDC" w:rsidRPr="00B027B9" w:rsidRDefault="00815DDC" w:rsidP="00815DDC">
      <w:pPr>
        <w:jc w:val="both"/>
        <w:rPr>
          <w:rFonts w:asciiTheme="minorHAnsi" w:hAnsiTheme="minorHAnsi" w:cstheme="minorBidi"/>
          <w:sz w:val="20"/>
        </w:rPr>
      </w:pPr>
      <w:r w:rsidRPr="00B027B9">
        <w:rPr>
          <w:rFonts w:asciiTheme="minorHAnsi" w:hAnsiTheme="minorHAnsi" w:cstheme="minorBidi"/>
          <w:i/>
          <w:iCs/>
          <w:sz w:val="20"/>
        </w:rPr>
        <w:t>Kilde:</w:t>
      </w:r>
      <w:r w:rsidRPr="00B027B9">
        <w:rPr>
          <w:rFonts w:asciiTheme="minorHAnsi" w:hAnsiTheme="minorHAnsi" w:cstheme="minorBidi"/>
          <w:sz w:val="20"/>
        </w:rPr>
        <w:t xml:space="preserve"> NAV</w:t>
      </w:r>
    </w:p>
    <w:p w14:paraId="61C3F83A" w14:textId="77777777" w:rsidR="00354325" w:rsidRPr="001169F1" w:rsidRDefault="00354325" w:rsidP="00605231">
      <w:pPr>
        <w:jc w:val="both"/>
        <w:rPr>
          <w:rFonts w:asciiTheme="minorHAnsi" w:hAnsiTheme="minorHAnsi" w:cstheme="minorHAnsi"/>
          <w:color w:val="FF0000"/>
          <w:sz w:val="22"/>
          <w:szCs w:val="22"/>
        </w:rPr>
        <w:sectPr w:rsidR="00354325" w:rsidRPr="001169F1" w:rsidSect="0001220F">
          <w:type w:val="continuous"/>
          <w:pgSz w:w="11906" w:h="16838" w:code="9"/>
          <w:pgMar w:top="1417" w:right="1417" w:bottom="1417" w:left="1417" w:header="709" w:footer="709" w:gutter="0"/>
          <w:cols w:space="708"/>
          <w:docGrid w:linePitch="360"/>
        </w:sectPr>
      </w:pPr>
    </w:p>
    <w:p w14:paraId="7553ED45" w14:textId="77777777" w:rsidR="00F86BD2" w:rsidRPr="001169F1" w:rsidRDefault="00F86BD2" w:rsidP="00605231">
      <w:pPr>
        <w:jc w:val="both"/>
        <w:rPr>
          <w:rFonts w:asciiTheme="minorHAnsi" w:hAnsiTheme="minorHAnsi" w:cstheme="minorHAnsi"/>
          <w:color w:val="FF0000"/>
          <w:sz w:val="22"/>
          <w:szCs w:val="22"/>
        </w:rPr>
      </w:pPr>
    </w:p>
    <w:p w14:paraId="332DACC4" w14:textId="7A49AE12" w:rsidR="000629CA" w:rsidRPr="00CC3524" w:rsidRDefault="000629CA" w:rsidP="60EA0088">
      <w:pPr>
        <w:pStyle w:val="Overskrift2"/>
        <w:numPr>
          <w:ilvl w:val="0"/>
          <w:numId w:val="0"/>
        </w:numPr>
        <w:jc w:val="left"/>
        <w:rPr>
          <w:rFonts w:asciiTheme="minorHAnsi" w:hAnsiTheme="minorHAnsi" w:cstheme="minorBidi"/>
          <w:sz w:val="26"/>
          <w:szCs w:val="26"/>
        </w:rPr>
      </w:pPr>
      <w:bookmarkStart w:id="14" w:name="_Toc197343713"/>
      <w:r w:rsidRPr="00CC3524">
        <w:rPr>
          <w:rFonts w:asciiTheme="minorHAnsi" w:hAnsiTheme="minorHAnsi" w:cstheme="minorBidi"/>
          <w:sz w:val="26"/>
          <w:szCs w:val="26"/>
        </w:rPr>
        <w:t>Sysselsetting</w:t>
      </w:r>
      <w:bookmarkEnd w:id="14"/>
      <w:r w:rsidRPr="00CC3524">
        <w:rPr>
          <w:rFonts w:asciiTheme="minorHAnsi" w:hAnsiTheme="minorHAnsi" w:cstheme="minorBidi"/>
          <w:sz w:val="26"/>
          <w:szCs w:val="26"/>
        </w:rPr>
        <w:t xml:space="preserve"> </w:t>
      </w:r>
    </w:p>
    <w:p w14:paraId="4F740EBE" w14:textId="77777777" w:rsidR="00F86BD2" w:rsidRPr="00CC3524" w:rsidRDefault="00F86BD2" w:rsidP="00605231">
      <w:pPr>
        <w:jc w:val="both"/>
        <w:rPr>
          <w:rFonts w:asciiTheme="minorHAnsi" w:hAnsiTheme="minorHAnsi" w:cstheme="minorHAnsi"/>
          <w:sz w:val="22"/>
          <w:szCs w:val="22"/>
        </w:rPr>
      </w:pPr>
    </w:p>
    <w:p w14:paraId="36148886" w14:textId="3EEB0688" w:rsidR="0085409D" w:rsidRPr="00F2484B" w:rsidRDefault="313AEF95" w:rsidP="5EDA3E0C">
      <w:pPr>
        <w:jc w:val="both"/>
        <w:rPr>
          <w:rFonts w:asciiTheme="minorHAnsi" w:hAnsiTheme="minorHAnsi" w:cstheme="minorBidi"/>
          <w:sz w:val="22"/>
          <w:szCs w:val="22"/>
        </w:rPr>
      </w:pPr>
      <w:r w:rsidRPr="00CC3524">
        <w:rPr>
          <w:rFonts w:asciiTheme="minorHAnsi" w:hAnsiTheme="minorHAnsi" w:cstheme="minorBidi"/>
          <w:sz w:val="22"/>
          <w:szCs w:val="22"/>
        </w:rPr>
        <w:t xml:space="preserve">Ifølge Statistisk sentralbyrås </w:t>
      </w:r>
      <w:r w:rsidR="463585C5" w:rsidRPr="00CC3524">
        <w:rPr>
          <w:rFonts w:asciiTheme="minorHAnsi" w:hAnsiTheme="minorHAnsi" w:cstheme="minorBidi"/>
          <w:sz w:val="22"/>
          <w:szCs w:val="22"/>
        </w:rPr>
        <w:t>registerbaserte s</w:t>
      </w:r>
      <w:r w:rsidR="5F9CFFAD" w:rsidRPr="00CC3524">
        <w:rPr>
          <w:rFonts w:asciiTheme="minorHAnsi" w:hAnsiTheme="minorHAnsi" w:cstheme="minorBidi"/>
          <w:sz w:val="22"/>
          <w:szCs w:val="22"/>
        </w:rPr>
        <w:t>ysselsettin</w:t>
      </w:r>
      <w:r w:rsidR="4A903924" w:rsidRPr="00CC3524">
        <w:rPr>
          <w:rFonts w:asciiTheme="minorHAnsi" w:hAnsiTheme="minorHAnsi" w:cstheme="minorBidi"/>
          <w:sz w:val="22"/>
          <w:szCs w:val="22"/>
        </w:rPr>
        <w:t>gstall var det</w:t>
      </w:r>
      <w:r w:rsidR="00690ED8" w:rsidRPr="00CC3524">
        <w:rPr>
          <w:rFonts w:asciiTheme="minorHAnsi" w:hAnsiTheme="minorHAnsi" w:cstheme="minorBidi"/>
          <w:sz w:val="22"/>
          <w:szCs w:val="22"/>
        </w:rPr>
        <w:t xml:space="preserve"> </w:t>
      </w:r>
      <w:r w:rsidR="00105E00" w:rsidRPr="00CC3524">
        <w:rPr>
          <w:rFonts w:asciiTheme="minorHAnsi" w:hAnsiTheme="minorHAnsi" w:cstheme="minorBidi"/>
          <w:sz w:val="22"/>
          <w:szCs w:val="22"/>
        </w:rPr>
        <w:t>124 </w:t>
      </w:r>
      <w:r w:rsidR="00CC3524" w:rsidRPr="00CC3524">
        <w:rPr>
          <w:rFonts w:asciiTheme="minorHAnsi" w:hAnsiTheme="minorHAnsi" w:cstheme="minorBidi"/>
          <w:sz w:val="22"/>
          <w:szCs w:val="22"/>
        </w:rPr>
        <w:t>936</w:t>
      </w:r>
      <w:r w:rsidR="00105E00" w:rsidRPr="00CC3524">
        <w:rPr>
          <w:rFonts w:asciiTheme="minorHAnsi" w:hAnsiTheme="minorHAnsi" w:cstheme="minorBidi"/>
          <w:sz w:val="22"/>
          <w:szCs w:val="22"/>
        </w:rPr>
        <w:t xml:space="preserve"> </w:t>
      </w:r>
      <w:r w:rsidR="00C5718A" w:rsidRPr="00CC3524">
        <w:rPr>
          <w:rFonts w:asciiTheme="minorHAnsi" w:hAnsiTheme="minorHAnsi" w:cstheme="minorBidi"/>
          <w:sz w:val="22"/>
          <w:szCs w:val="22"/>
        </w:rPr>
        <w:t>personer sysselsatt</w:t>
      </w:r>
      <w:r w:rsidR="463585C5" w:rsidRPr="00CC3524">
        <w:rPr>
          <w:rFonts w:asciiTheme="minorHAnsi" w:hAnsiTheme="minorHAnsi" w:cstheme="minorBidi"/>
          <w:sz w:val="22"/>
          <w:szCs w:val="22"/>
        </w:rPr>
        <w:t xml:space="preserve"> </w:t>
      </w:r>
      <w:r w:rsidR="4A903924" w:rsidRPr="00CC3524">
        <w:rPr>
          <w:rFonts w:asciiTheme="minorHAnsi" w:hAnsiTheme="minorHAnsi" w:cstheme="minorBidi"/>
          <w:sz w:val="22"/>
          <w:szCs w:val="22"/>
        </w:rPr>
        <w:t xml:space="preserve">med bosted </w:t>
      </w:r>
      <w:r w:rsidR="463585C5" w:rsidRPr="00CC3524">
        <w:rPr>
          <w:rFonts w:asciiTheme="minorHAnsi" w:hAnsiTheme="minorHAnsi" w:cstheme="minorBidi"/>
          <w:sz w:val="22"/>
          <w:szCs w:val="22"/>
        </w:rPr>
        <w:t xml:space="preserve">i </w:t>
      </w:r>
      <w:r w:rsidR="5F9CFFAD" w:rsidRPr="00CC3524">
        <w:rPr>
          <w:rFonts w:asciiTheme="minorHAnsi" w:hAnsiTheme="minorHAnsi" w:cstheme="minorBidi"/>
          <w:sz w:val="22"/>
          <w:szCs w:val="22"/>
        </w:rPr>
        <w:t>Vestfold</w:t>
      </w:r>
      <w:r w:rsidR="00C5718A" w:rsidRPr="00CC3524">
        <w:rPr>
          <w:rFonts w:asciiTheme="minorHAnsi" w:hAnsiTheme="minorHAnsi" w:cstheme="minorBidi"/>
          <w:sz w:val="22"/>
          <w:szCs w:val="22"/>
        </w:rPr>
        <w:t xml:space="preserve"> 4. kvartal 202</w:t>
      </w:r>
      <w:r w:rsidR="00CC3524" w:rsidRPr="00CC3524">
        <w:rPr>
          <w:rFonts w:asciiTheme="minorHAnsi" w:hAnsiTheme="minorHAnsi" w:cstheme="minorBidi"/>
          <w:sz w:val="22"/>
          <w:szCs w:val="22"/>
        </w:rPr>
        <w:t>4</w:t>
      </w:r>
      <w:r w:rsidR="00C5718A" w:rsidRPr="00CC3524">
        <w:rPr>
          <w:rFonts w:asciiTheme="minorHAnsi" w:hAnsiTheme="minorHAnsi" w:cstheme="minorBidi"/>
          <w:sz w:val="22"/>
          <w:szCs w:val="22"/>
        </w:rPr>
        <w:t xml:space="preserve">. Det er </w:t>
      </w:r>
      <w:r w:rsidR="4A903924" w:rsidRPr="00CC3524">
        <w:rPr>
          <w:rFonts w:asciiTheme="minorHAnsi" w:hAnsiTheme="minorHAnsi" w:cstheme="minorBidi"/>
          <w:sz w:val="22"/>
          <w:szCs w:val="22"/>
        </w:rPr>
        <w:t>opp</w:t>
      </w:r>
      <w:r w:rsidR="774DC5C4" w:rsidRPr="00CC3524">
        <w:rPr>
          <w:rFonts w:asciiTheme="minorHAnsi" w:hAnsiTheme="minorHAnsi" w:cstheme="minorBidi"/>
          <w:sz w:val="22"/>
          <w:szCs w:val="22"/>
        </w:rPr>
        <w:t xml:space="preserve"> </w:t>
      </w:r>
      <w:r w:rsidR="00332AFF" w:rsidRPr="00CC3524">
        <w:rPr>
          <w:rFonts w:asciiTheme="minorHAnsi" w:hAnsiTheme="minorHAnsi" w:cstheme="minorBidi"/>
          <w:sz w:val="22"/>
          <w:szCs w:val="22"/>
        </w:rPr>
        <w:t>316</w:t>
      </w:r>
      <w:r w:rsidR="602B867A" w:rsidRPr="00CC3524">
        <w:rPr>
          <w:rFonts w:asciiTheme="minorHAnsi" w:hAnsiTheme="minorHAnsi" w:cstheme="minorBidi"/>
          <w:sz w:val="22"/>
          <w:szCs w:val="22"/>
        </w:rPr>
        <w:t xml:space="preserve"> personer eller</w:t>
      </w:r>
      <w:r w:rsidR="463585C5" w:rsidRPr="00CC3524">
        <w:rPr>
          <w:rFonts w:asciiTheme="minorHAnsi" w:hAnsiTheme="minorHAnsi" w:cstheme="minorBidi"/>
          <w:sz w:val="22"/>
          <w:szCs w:val="22"/>
        </w:rPr>
        <w:t xml:space="preserve"> </w:t>
      </w:r>
      <w:r w:rsidR="69FBDB89" w:rsidRPr="00CC3524">
        <w:rPr>
          <w:rFonts w:asciiTheme="minorHAnsi" w:hAnsiTheme="minorHAnsi" w:cstheme="minorBidi"/>
          <w:sz w:val="22"/>
          <w:szCs w:val="22"/>
        </w:rPr>
        <w:t>0,</w:t>
      </w:r>
      <w:r w:rsidR="00F121A2" w:rsidRPr="00CC3524">
        <w:rPr>
          <w:rFonts w:asciiTheme="minorHAnsi" w:hAnsiTheme="minorHAnsi" w:cstheme="minorBidi"/>
          <w:sz w:val="22"/>
          <w:szCs w:val="22"/>
        </w:rPr>
        <w:t>3</w:t>
      </w:r>
      <w:r w:rsidR="1EC1FA74" w:rsidRPr="00CC3524">
        <w:rPr>
          <w:rFonts w:asciiTheme="minorHAnsi" w:hAnsiTheme="minorHAnsi" w:cstheme="minorBidi"/>
          <w:sz w:val="22"/>
          <w:szCs w:val="22"/>
        </w:rPr>
        <w:t xml:space="preserve"> </w:t>
      </w:r>
      <w:r w:rsidR="463585C5" w:rsidRPr="00CC3524">
        <w:rPr>
          <w:rFonts w:asciiTheme="minorHAnsi" w:hAnsiTheme="minorHAnsi" w:cstheme="minorBidi"/>
          <w:sz w:val="22"/>
          <w:szCs w:val="22"/>
        </w:rPr>
        <w:t xml:space="preserve">prosent fra året før. </w:t>
      </w:r>
      <w:r w:rsidR="008AA4E1" w:rsidRPr="00CC3524">
        <w:rPr>
          <w:rFonts w:asciiTheme="minorHAnsi" w:hAnsiTheme="minorHAnsi" w:cstheme="minorBidi"/>
          <w:sz w:val="22"/>
          <w:szCs w:val="22"/>
        </w:rPr>
        <w:t xml:space="preserve">Innad i Vestfold er det høyest andel sysselsatte </w:t>
      </w:r>
      <w:r w:rsidR="710A700B" w:rsidRPr="00CC3524">
        <w:rPr>
          <w:rFonts w:asciiTheme="minorHAnsi" w:hAnsiTheme="minorHAnsi" w:cstheme="minorBidi"/>
          <w:sz w:val="22"/>
          <w:szCs w:val="22"/>
        </w:rPr>
        <w:t xml:space="preserve">i befolkningen </w:t>
      </w:r>
      <w:r w:rsidR="710A700B" w:rsidRPr="00F2484B">
        <w:rPr>
          <w:rFonts w:asciiTheme="minorHAnsi" w:hAnsiTheme="minorHAnsi" w:cstheme="minorBidi"/>
          <w:sz w:val="22"/>
          <w:szCs w:val="22"/>
        </w:rPr>
        <w:t xml:space="preserve">mellom </w:t>
      </w:r>
      <w:r w:rsidR="774DC5C4" w:rsidRPr="00F2484B">
        <w:rPr>
          <w:rFonts w:asciiTheme="minorHAnsi" w:hAnsiTheme="minorHAnsi" w:cstheme="minorBidi"/>
          <w:sz w:val="22"/>
          <w:szCs w:val="22"/>
        </w:rPr>
        <w:t>15 og 74 år</w:t>
      </w:r>
      <w:r w:rsidR="6FDC2103" w:rsidRPr="00F2484B">
        <w:rPr>
          <w:rFonts w:asciiTheme="minorHAnsi" w:hAnsiTheme="minorHAnsi" w:cstheme="minorBidi"/>
          <w:sz w:val="22"/>
          <w:szCs w:val="22"/>
        </w:rPr>
        <w:t xml:space="preserve"> </w:t>
      </w:r>
      <w:r w:rsidR="3E51CB06" w:rsidRPr="00F2484B">
        <w:rPr>
          <w:rFonts w:asciiTheme="minorHAnsi" w:hAnsiTheme="minorHAnsi" w:cstheme="minorBidi"/>
          <w:sz w:val="22"/>
          <w:szCs w:val="22"/>
        </w:rPr>
        <w:t>per 4. kvartal</w:t>
      </w:r>
      <w:r w:rsidR="710A700B" w:rsidRPr="00F2484B">
        <w:rPr>
          <w:rFonts w:asciiTheme="minorHAnsi" w:hAnsiTheme="minorHAnsi" w:cstheme="minorBidi"/>
          <w:sz w:val="22"/>
          <w:szCs w:val="22"/>
        </w:rPr>
        <w:t xml:space="preserve"> </w:t>
      </w:r>
      <w:r w:rsidR="32F0798E" w:rsidRPr="00F2484B">
        <w:rPr>
          <w:rFonts w:asciiTheme="minorHAnsi" w:hAnsiTheme="minorHAnsi" w:cstheme="minorBidi"/>
          <w:sz w:val="22"/>
          <w:szCs w:val="22"/>
        </w:rPr>
        <w:t>202</w:t>
      </w:r>
      <w:r w:rsidR="003B590F" w:rsidRPr="00F2484B">
        <w:rPr>
          <w:rFonts w:asciiTheme="minorHAnsi" w:hAnsiTheme="minorHAnsi" w:cstheme="minorBidi"/>
          <w:sz w:val="22"/>
          <w:szCs w:val="22"/>
        </w:rPr>
        <w:t>4</w:t>
      </w:r>
      <w:r w:rsidR="32F0798E" w:rsidRPr="00F2484B">
        <w:rPr>
          <w:rFonts w:asciiTheme="minorHAnsi" w:hAnsiTheme="minorHAnsi" w:cstheme="minorBidi"/>
          <w:sz w:val="22"/>
          <w:szCs w:val="22"/>
        </w:rPr>
        <w:t xml:space="preserve"> i Tønsberg med 68,3 prosent. Lavest andel er det i Horten med 6</w:t>
      </w:r>
      <w:r w:rsidR="00F2484B" w:rsidRPr="00F2484B">
        <w:rPr>
          <w:rFonts w:asciiTheme="minorHAnsi" w:hAnsiTheme="minorHAnsi" w:cstheme="minorBidi"/>
          <w:sz w:val="22"/>
          <w:szCs w:val="22"/>
        </w:rPr>
        <w:t>2</w:t>
      </w:r>
      <w:r w:rsidR="32F0798E" w:rsidRPr="00F2484B">
        <w:rPr>
          <w:rFonts w:asciiTheme="minorHAnsi" w:hAnsiTheme="minorHAnsi" w:cstheme="minorBidi"/>
          <w:sz w:val="22"/>
          <w:szCs w:val="22"/>
        </w:rPr>
        <w:t>,</w:t>
      </w:r>
      <w:r w:rsidR="00F2484B" w:rsidRPr="00F2484B">
        <w:rPr>
          <w:rFonts w:asciiTheme="minorHAnsi" w:hAnsiTheme="minorHAnsi" w:cstheme="minorBidi"/>
          <w:sz w:val="22"/>
          <w:szCs w:val="22"/>
        </w:rPr>
        <w:t>7</w:t>
      </w:r>
      <w:r w:rsidR="32F0798E" w:rsidRPr="00F2484B">
        <w:rPr>
          <w:rFonts w:asciiTheme="minorHAnsi" w:hAnsiTheme="minorHAnsi" w:cstheme="minorBidi"/>
          <w:sz w:val="22"/>
          <w:szCs w:val="22"/>
        </w:rPr>
        <w:t xml:space="preserve"> prosent.</w:t>
      </w:r>
    </w:p>
    <w:p w14:paraId="4CC63A58" w14:textId="77777777" w:rsidR="00B85ED0" w:rsidRPr="001169F1" w:rsidRDefault="00B85ED0" w:rsidP="00605231">
      <w:pPr>
        <w:jc w:val="both"/>
        <w:rPr>
          <w:rFonts w:asciiTheme="minorHAnsi" w:hAnsiTheme="minorHAnsi" w:cstheme="minorHAnsi"/>
          <w:color w:val="FF0000"/>
          <w:sz w:val="22"/>
          <w:szCs w:val="22"/>
        </w:rPr>
      </w:pPr>
    </w:p>
    <w:p w14:paraId="6BB92E9D" w14:textId="4CB79848" w:rsidR="0003377E" w:rsidRPr="00AD7158" w:rsidRDefault="00B85ED0" w:rsidP="00605231">
      <w:pPr>
        <w:jc w:val="both"/>
        <w:rPr>
          <w:rFonts w:asciiTheme="minorHAnsi" w:hAnsiTheme="minorHAnsi" w:cstheme="minorHAnsi"/>
          <w:sz w:val="22"/>
          <w:szCs w:val="22"/>
        </w:rPr>
      </w:pPr>
      <w:r w:rsidRPr="00AD7158">
        <w:rPr>
          <w:rFonts w:asciiTheme="minorHAnsi" w:hAnsiTheme="minorHAnsi" w:cstheme="minorHAnsi"/>
          <w:sz w:val="22"/>
          <w:szCs w:val="22"/>
        </w:rPr>
        <w:t xml:space="preserve">Ifølge tall fra SSB var det </w:t>
      </w:r>
      <w:r w:rsidR="004E376D" w:rsidRPr="00AD7158">
        <w:rPr>
          <w:rFonts w:asciiTheme="minorHAnsi" w:hAnsiTheme="minorHAnsi" w:cstheme="minorHAnsi"/>
          <w:sz w:val="22"/>
          <w:szCs w:val="22"/>
        </w:rPr>
        <w:t xml:space="preserve">i alt </w:t>
      </w:r>
      <w:r w:rsidRPr="00AD7158">
        <w:rPr>
          <w:rFonts w:asciiTheme="minorHAnsi" w:hAnsiTheme="minorHAnsi" w:cstheme="minorHAnsi"/>
          <w:sz w:val="22"/>
          <w:szCs w:val="22"/>
        </w:rPr>
        <w:t xml:space="preserve">registrert </w:t>
      </w:r>
      <w:r w:rsidR="007515E7" w:rsidRPr="00AD7158">
        <w:rPr>
          <w:rFonts w:asciiTheme="minorHAnsi" w:hAnsiTheme="minorHAnsi" w:cstheme="minorHAnsi"/>
          <w:sz w:val="22"/>
          <w:szCs w:val="22"/>
        </w:rPr>
        <w:t>2</w:t>
      </w:r>
      <w:r w:rsidR="00BF42F9" w:rsidRPr="00AD7158">
        <w:rPr>
          <w:rFonts w:asciiTheme="minorHAnsi" w:hAnsiTheme="minorHAnsi" w:cstheme="minorHAnsi"/>
          <w:sz w:val="22"/>
          <w:szCs w:val="22"/>
        </w:rPr>
        <w:t xml:space="preserve">9 </w:t>
      </w:r>
      <w:r w:rsidR="00AD7158" w:rsidRPr="00AD7158">
        <w:rPr>
          <w:rFonts w:asciiTheme="minorHAnsi" w:hAnsiTheme="minorHAnsi" w:cstheme="minorHAnsi"/>
          <w:sz w:val="22"/>
          <w:szCs w:val="22"/>
        </w:rPr>
        <w:t>892</w:t>
      </w:r>
      <w:r w:rsidR="00B74A8F" w:rsidRPr="00AD7158">
        <w:rPr>
          <w:rFonts w:asciiTheme="minorHAnsi" w:hAnsiTheme="minorHAnsi" w:cstheme="minorHAnsi"/>
          <w:sz w:val="22"/>
          <w:szCs w:val="22"/>
        </w:rPr>
        <w:t xml:space="preserve"> </w:t>
      </w:r>
      <w:r w:rsidR="00262C94" w:rsidRPr="00AD7158">
        <w:rPr>
          <w:rFonts w:asciiTheme="minorHAnsi" w:hAnsiTheme="minorHAnsi" w:cstheme="minorHAnsi"/>
          <w:sz w:val="22"/>
          <w:szCs w:val="22"/>
        </w:rPr>
        <w:t>bedr</w:t>
      </w:r>
      <w:r w:rsidR="004E376D" w:rsidRPr="00AD7158">
        <w:rPr>
          <w:rFonts w:asciiTheme="minorHAnsi" w:hAnsiTheme="minorHAnsi" w:cstheme="minorHAnsi"/>
          <w:sz w:val="22"/>
          <w:szCs w:val="22"/>
        </w:rPr>
        <w:t>ifter i Vestfold per januar 20</w:t>
      </w:r>
      <w:r w:rsidR="00506616" w:rsidRPr="00AD7158">
        <w:rPr>
          <w:rFonts w:asciiTheme="minorHAnsi" w:hAnsiTheme="minorHAnsi" w:cstheme="minorHAnsi"/>
          <w:sz w:val="22"/>
          <w:szCs w:val="22"/>
        </w:rPr>
        <w:t>2</w:t>
      </w:r>
      <w:r w:rsidR="009019B5" w:rsidRPr="00AD7158">
        <w:rPr>
          <w:rFonts w:asciiTheme="minorHAnsi" w:hAnsiTheme="minorHAnsi" w:cstheme="minorHAnsi"/>
          <w:sz w:val="22"/>
          <w:szCs w:val="22"/>
        </w:rPr>
        <w:t>5</w:t>
      </w:r>
      <w:r w:rsidRPr="00AD7158">
        <w:rPr>
          <w:rFonts w:asciiTheme="minorHAnsi" w:hAnsiTheme="minorHAnsi" w:cstheme="minorHAnsi"/>
          <w:sz w:val="22"/>
          <w:szCs w:val="22"/>
        </w:rPr>
        <w:t>. Dette er en ø</w:t>
      </w:r>
      <w:r w:rsidR="00506616" w:rsidRPr="00AD7158">
        <w:rPr>
          <w:rFonts w:asciiTheme="minorHAnsi" w:hAnsiTheme="minorHAnsi" w:cstheme="minorHAnsi"/>
          <w:sz w:val="22"/>
          <w:szCs w:val="22"/>
        </w:rPr>
        <w:t xml:space="preserve">kning på </w:t>
      </w:r>
      <w:r w:rsidR="00E6062B" w:rsidRPr="00AD7158">
        <w:rPr>
          <w:rFonts w:asciiTheme="minorHAnsi" w:hAnsiTheme="minorHAnsi" w:cstheme="minorHAnsi"/>
          <w:sz w:val="22"/>
          <w:szCs w:val="22"/>
        </w:rPr>
        <w:t>0,6</w:t>
      </w:r>
      <w:r w:rsidR="005E203C" w:rsidRPr="00AD7158">
        <w:rPr>
          <w:rFonts w:asciiTheme="minorHAnsi" w:hAnsiTheme="minorHAnsi" w:cstheme="minorHAnsi"/>
          <w:sz w:val="22"/>
          <w:szCs w:val="22"/>
        </w:rPr>
        <w:t xml:space="preserve"> </w:t>
      </w:r>
      <w:r w:rsidRPr="00AD7158">
        <w:rPr>
          <w:rFonts w:asciiTheme="minorHAnsi" w:hAnsiTheme="minorHAnsi" w:cstheme="minorHAnsi"/>
          <w:sz w:val="22"/>
          <w:szCs w:val="22"/>
        </w:rPr>
        <w:t xml:space="preserve">prosent </w:t>
      </w:r>
      <w:r w:rsidR="00262C94" w:rsidRPr="00AD7158">
        <w:rPr>
          <w:rFonts w:asciiTheme="minorHAnsi" w:hAnsiTheme="minorHAnsi" w:cstheme="minorHAnsi"/>
          <w:sz w:val="22"/>
          <w:szCs w:val="22"/>
        </w:rPr>
        <w:t>fra samme periode i fjor</w:t>
      </w:r>
      <w:r w:rsidRPr="00AD7158">
        <w:rPr>
          <w:rFonts w:asciiTheme="minorHAnsi" w:hAnsiTheme="minorHAnsi" w:cstheme="minorHAnsi"/>
          <w:sz w:val="22"/>
          <w:szCs w:val="22"/>
        </w:rPr>
        <w:t xml:space="preserve">. </w:t>
      </w:r>
    </w:p>
    <w:p w14:paraId="3A3E2569" w14:textId="77777777" w:rsidR="00593EFC" w:rsidRPr="001169F1" w:rsidRDefault="00593EFC" w:rsidP="00593EFC">
      <w:pPr>
        <w:rPr>
          <w:color w:val="FF0000"/>
        </w:rPr>
      </w:pPr>
      <w:bookmarkStart w:id="15" w:name="_Toc166899928"/>
      <w:bookmarkStart w:id="16" w:name="_Toc388514726"/>
    </w:p>
    <w:p w14:paraId="7D2E0807" w14:textId="77777777" w:rsidR="0033203A" w:rsidRPr="00E753CF" w:rsidRDefault="0033203A" w:rsidP="60EA0088">
      <w:pPr>
        <w:pStyle w:val="Overskrift2"/>
        <w:numPr>
          <w:ilvl w:val="0"/>
          <w:numId w:val="0"/>
        </w:numPr>
        <w:jc w:val="left"/>
        <w:rPr>
          <w:rFonts w:asciiTheme="minorHAnsi" w:hAnsiTheme="minorHAnsi" w:cstheme="minorBidi"/>
          <w:sz w:val="26"/>
          <w:szCs w:val="26"/>
        </w:rPr>
      </w:pPr>
      <w:bookmarkStart w:id="17" w:name="_Toc197343714"/>
      <w:r w:rsidRPr="00E753CF">
        <w:rPr>
          <w:rFonts w:asciiTheme="minorHAnsi" w:hAnsiTheme="minorHAnsi" w:cstheme="minorBidi"/>
          <w:sz w:val="26"/>
          <w:szCs w:val="26"/>
        </w:rPr>
        <w:t>Sysselsetting i næringene</w:t>
      </w:r>
      <w:bookmarkEnd w:id="15"/>
      <w:bookmarkEnd w:id="16"/>
      <w:bookmarkEnd w:id="17"/>
    </w:p>
    <w:p w14:paraId="69F70168" w14:textId="77777777" w:rsidR="0033203A" w:rsidRPr="00E753CF" w:rsidRDefault="0033203A" w:rsidP="00605231">
      <w:pPr>
        <w:jc w:val="both"/>
        <w:rPr>
          <w:rFonts w:asciiTheme="minorHAnsi" w:hAnsiTheme="minorHAnsi" w:cstheme="minorHAnsi"/>
          <w:sz w:val="20"/>
        </w:rPr>
      </w:pPr>
    </w:p>
    <w:p w14:paraId="43FDDF34" w14:textId="38435F84" w:rsidR="009B5392" w:rsidRPr="00E753CF" w:rsidRDefault="008A00F9" w:rsidP="00605231">
      <w:pPr>
        <w:pStyle w:val="Brdtekst2"/>
        <w:rPr>
          <w:rFonts w:asciiTheme="minorHAnsi" w:hAnsiTheme="minorHAnsi" w:cstheme="minorHAnsi"/>
          <w:color w:val="auto"/>
        </w:rPr>
      </w:pPr>
      <w:r w:rsidRPr="00E753CF">
        <w:rPr>
          <w:rFonts w:asciiTheme="minorHAnsi" w:hAnsiTheme="minorHAnsi" w:cstheme="minorHAnsi"/>
          <w:color w:val="auto"/>
          <w:sz w:val="22"/>
          <w:szCs w:val="22"/>
        </w:rPr>
        <w:t xml:space="preserve">Figur </w:t>
      </w:r>
      <w:r w:rsidR="00A13A97" w:rsidRPr="00E753CF">
        <w:rPr>
          <w:rFonts w:asciiTheme="minorHAnsi" w:hAnsiTheme="minorHAnsi" w:cstheme="minorHAnsi"/>
          <w:color w:val="auto"/>
          <w:sz w:val="22"/>
          <w:szCs w:val="22"/>
        </w:rPr>
        <w:t>3</w:t>
      </w:r>
      <w:r w:rsidR="0033203A" w:rsidRPr="00E753CF">
        <w:rPr>
          <w:rFonts w:asciiTheme="minorHAnsi" w:hAnsiTheme="minorHAnsi" w:cstheme="minorHAnsi"/>
          <w:color w:val="auto"/>
          <w:sz w:val="22"/>
          <w:szCs w:val="22"/>
        </w:rPr>
        <w:t xml:space="preserve"> viser sysselsatte</w:t>
      </w:r>
      <w:r w:rsidR="006A4E5C" w:rsidRPr="00E753CF">
        <w:rPr>
          <w:rFonts w:asciiTheme="minorHAnsi" w:hAnsiTheme="minorHAnsi" w:cstheme="minorHAnsi"/>
          <w:color w:val="auto"/>
          <w:sz w:val="22"/>
          <w:szCs w:val="22"/>
        </w:rPr>
        <w:t xml:space="preserve"> </w:t>
      </w:r>
      <w:r w:rsidR="0033203A" w:rsidRPr="00E753CF">
        <w:rPr>
          <w:rFonts w:asciiTheme="minorHAnsi" w:hAnsiTheme="minorHAnsi" w:cstheme="minorHAnsi"/>
          <w:color w:val="auto"/>
          <w:sz w:val="22"/>
          <w:szCs w:val="22"/>
        </w:rPr>
        <w:t xml:space="preserve">i </w:t>
      </w:r>
      <w:r w:rsidR="002E6F94" w:rsidRPr="00E753CF">
        <w:rPr>
          <w:rFonts w:asciiTheme="minorHAnsi" w:hAnsiTheme="minorHAnsi" w:cstheme="minorHAnsi"/>
          <w:color w:val="auto"/>
          <w:sz w:val="22"/>
          <w:szCs w:val="22"/>
        </w:rPr>
        <w:t xml:space="preserve">Vestfold </w:t>
      </w:r>
      <w:r w:rsidRPr="00E753CF">
        <w:rPr>
          <w:rFonts w:asciiTheme="minorHAnsi" w:hAnsiTheme="minorHAnsi" w:cstheme="minorHAnsi"/>
          <w:color w:val="auto"/>
          <w:sz w:val="22"/>
          <w:szCs w:val="22"/>
        </w:rPr>
        <w:t>fordelt på ulike næringer</w:t>
      </w:r>
      <w:r w:rsidR="001E2535" w:rsidRPr="00E753CF">
        <w:rPr>
          <w:rFonts w:asciiTheme="minorHAnsi" w:hAnsiTheme="minorHAnsi" w:cstheme="minorHAnsi"/>
          <w:color w:val="auto"/>
          <w:sz w:val="22"/>
          <w:szCs w:val="22"/>
        </w:rPr>
        <w:t xml:space="preserve"> sammenlignet med landet</w:t>
      </w:r>
      <w:r w:rsidR="00163A01" w:rsidRPr="00E753CF">
        <w:rPr>
          <w:rFonts w:asciiTheme="minorHAnsi" w:hAnsiTheme="minorHAnsi" w:cstheme="minorHAnsi"/>
          <w:color w:val="auto"/>
          <w:sz w:val="22"/>
          <w:szCs w:val="22"/>
        </w:rPr>
        <w:t xml:space="preserve">. Tallene er </w:t>
      </w:r>
      <w:r w:rsidR="006B3A77" w:rsidRPr="00E753CF">
        <w:rPr>
          <w:rFonts w:asciiTheme="minorHAnsi" w:hAnsiTheme="minorHAnsi" w:cstheme="minorHAnsi"/>
          <w:color w:val="auto"/>
          <w:sz w:val="22"/>
          <w:szCs w:val="22"/>
        </w:rPr>
        <w:t xml:space="preserve">per </w:t>
      </w:r>
      <w:r w:rsidR="002A47A3" w:rsidRPr="00E753CF">
        <w:rPr>
          <w:rFonts w:asciiTheme="minorHAnsi" w:hAnsiTheme="minorHAnsi" w:cstheme="minorHAnsi"/>
          <w:color w:val="auto"/>
          <w:sz w:val="22"/>
          <w:szCs w:val="22"/>
        </w:rPr>
        <w:t>4. kvartal</w:t>
      </w:r>
      <w:r w:rsidR="00681E49" w:rsidRPr="00E753CF">
        <w:rPr>
          <w:rFonts w:asciiTheme="minorHAnsi" w:hAnsiTheme="minorHAnsi" w:cstheme="minorHAnsi"/>
          <w:color w:val="auto"/>
          <w:sz w:val="22"/>
          <w:szCs w:val="22"/>
        </w:rPr>
        <w:t xml:space="preserve"> 202</w:t>
      </w:r>
      <w:r w:rsidR="00E753CF" w:rsidRPr="00E753CF">
        <w:rPr>
          <w:rFonts w:asciiTheme="minorHAnsi" w:hAnsiTheme="minorHAnsi" w:cstheme="minorHAnsi"/>
          <w:color w:val="auto"/>
          <w:sz w:val="22"/>
          <w:szCs w:val="22"/>
        </w:rPr>
        <w:t>4</w:t>
      </w:r>
      <w:r w:rsidR="0033203A" w:rsidRPr="00E753CF">
        <w:rPr>
          <w:rFonts w:asciiTheme="minorHAnsi" w:hAnsiTheme="minorHAnsi" w:cstheme="minorHAnsi"/>
          <w:color w:val="auto"/>
          <w:sz w:val="22"/>
          <w:szCs w:val="22"/>
        </w:rPr>
        <w:t xml:space="preserve">. Fordelingen </w:t>
      </w:r>
      <w:r w:rsidR="00DE51B6" w:rsidRPr="00E753CF">
        <w:rPr>
          <w:rFonts w:asciiTheme="minorHAnsi" w:hAnsiTheme="minorHAnsi" w:cstheme="minorHAnsi"/>
          <w:color w:val="auto"/>
          <w:sz w:val="22"/>
          <w:szCs w:val="22"/>
        </w:rPr>
        <w:t>tar utgangspunkt i registrert</w:t>
      </w:r>
      <w:r w:rsidR="00186D5B" w:rsidRPr="00E753CF">
        <w:rPr>
          <w:rFonts w:asciiTheme="minorHAnsi" w:hAnsiTheme="minorHAnsi" w:cstheme="minorHAnsi"/>
          <w:color w:val="auto"/>
          <w:sz w:val="22"/>
          <w:szCs w:val="22"/>
        </w:rPr>
        <w:t xml:space="preserve"> </w:t>
      </w:r>
      <w:r w:rsidR="00681E49" w:rsidRPr="00E753CF">
        <w:rPr>
          <w:rFonts w:asciiTheme="minorHAnsi" w:hAnsiTheme="minorHAnsi" w:cstheme="minorHAnsi"/>
          <w:color w:val="auto"/>
          <w:sz w:val="22"/>
          <w:szCs w:val="22"/>
        </w:rPr>
        <w:t>bosted</w:t>
      </w:r>
      <w:r w:rsidR="001E2535" w:rsidRPr="00E753CF">
        <w:rPr>
          <w:rFonts w:asciiTheme="minorHAnsi" w:hAnsiTheme="minorHAnsi" w:cstheme="minorHAnsi"/>
          <w:color w:val="auto"/>
          <w:sz w:val="22"/>
          <w:szCs w:val="22"/>
        </w:rPr>
        <w:t xml:space="preserve"> i Vestfold</w:t>
      </w:r>
      <w:r w:rsidR="0033203A" w:rsidRPr="00E753CF">
        <w:rPr>
          <w:rFonts w:asciiTheme="minorHAnsi" w:hAnsiTheme="minorHAnsi" w:cstheme="minorHAnsi"/>
          <w:color w:val="auto"/>
          <w:sz w:val="22"/>
          <w:szCs w:val="22"/>
        </w:rPr>
        <w:t>.</w:t>
      </w:r>
      <w:r w:rsidR="0033203A" w:rsidRPr="00E753CF">
        <w:rPr>
          <w:rFonts w:asciiTheme="minorHAnsi" w:hAnsiTheme="minorHAnsi" w:cstheme="minorHAnsi"/>
          <w:color w:val="auto"/>
        </w:rPr>
        <w:t xml:space="preserve"> </w:t>
      </w:r>
    </w:p>
    <w:p w14:paraId="7D68A15B" w14:textId="77777777" w:rsidR="00A17AA5" w:rsidRPr="001169F1" w:rsidRDefault="00A17AA5" w:rsidP="00605231">
      <w:pPr>
        <w:pStyle w:val="Brdtekst2"/>
        <w:rPr>
          <w:rFonts w:asciiTheme="minorHAnsi" w:hAnsiTheme="minorHAnsi" w:cstheme="minorHAnsi"/>
          <w:sz w:val="22"/>
          <w:szCs w:val="22"/>
        </w:rPr>
      </w:pPr>
    </w:p>
    <w:p w14:paraId="32032D99" w14:textId="6056E97F" w:rsidR="00A17AA5" w:rsidRPr="001169F1" w:rsidRDefault="00B3010E" w:rsidP="3AF1CF2E">
      <w:pPr>
        <w:pStyle w:val="Brdtekst2"/>
        <w:rPr>
          <w:rFonts w:asciiTheme="minorHAnsi" w:hAnsiTheme="minorHAnsi" w:cstheme="minorBidi"/>
          <w:sz w:val="22"/>
          <w:szCs w:val="22"/>
        </w:rPr>
      </w:pPr>
      <w:r w:rsidRPr="00B71D52">
        <w:rPr>
          <w:rFonts w:asciiTheme="minorHAnsi" w:hAnsiTheme="minorHAnsi" w:cstheme="minorBidi"/>
          <w:color w:val="auto"/>
          <w:sz w:val="22"/>
          <w:szCs w:val="22"/>
        </w:rPr>
        <w:t xml:space="preserve">Helse- og sosialtjenester er den næringen som sysselsetter flest i </w:t>
      </w:r>
      <w:r w:rsidR="00681E49" w:rsidRPr="00B71D52">
        <w:rPr>
          <w:rFonts w:asciiTheme="minorHAnsi" w:hAnsiTheme="minorHAnsi" w:cstheme="minorBidi"/>
          <w:color w:val="auto"/>
          <w:sz w:val="22"/>
          <w:szCs w:val="22"/>
        </w:rPr>
        <w:t>Vestfold. 22</w:t>
      </w:r>
      <w:r w:rsidR="00A17AA5" w:rsidRPr="00B71D52">
        <w:rPr>
          <w:rFonts w:asciiTheme="minorHAnsi" w:hAnsiTheme="minorHAnsi" w:cstheme="minorBidi"/>
          <w:color w:val="auto"/>
          <w:sz w:val="22"/>
          <w:szCs w:val="22"/>
        </w:rPr>
        <w:t xml:space="preserve"> prosent av</w:t>
      </w:r>
      <w:r w:rsidR="002E6F94" w:rsidRPr="00B71D52">
        <w:rPr>
          <w:rFonts w:asciiTheme="minorHAnsi" w:hAnsiTheme="minorHAnsi" w:cstheme="minorBidi"/>
          <w:color w:val="auto"/>
          <w:sz w:val="22"/>
          <w:szCs w:val="22"/>
        </w:rPr>
        <w:t xml:space="preserve"> alle sysselsatte, </w:t>
      </w:r>
      <w:r w:rsidR="00146604" w:rsidRPr="00B71D52">
        <w:rPr>
          <w:rFonts w:asciiTheme="minorHAnsi" w:hAnsiTheme="minorHAnsi" w:cstheme="minorBidi"/>
          <w:color w:val="auto"/>
          <w:sz w:val="22"/>
          <w:szCs w:val="22"/>
        </w:rPr>
        <w:t>eller</w:t>
      </w:r>
      <w:r w:rsidR="00C5718A" w:rsidRPr="00B71D52">
        <w:rPr>
          <w:rFonts w:asciiTheme="minorHAnsi" w:hAnsiTheme="minorHAnsi" w:cstheme="minorBidi"/>
          <w:color w:val="auto"/>
          <w:sz w:val="22"/>
          <w:szCs w:val="22"/>
        </w:rPr>
        <w:t xml:space="preserve"> </w:t>
      </w:r>
      <w:r w:rsidR="00FA2D92" w:rsidRPr="00B71D52">
        <w:rPr>
          <w:rFonts w:asciiTheme="minorHAnsi" w:hAnsiTheme="minorHAnsi" w:cstheme="minorBidi"/>
          <w:color w:val="auto"/>
          <w:sz w:val="22"/>
          <w:szCs w:val="22"/>
        </w:rPr>
        <w:t xml:space="preserve">27 </w:t>
      </w:r>
      <w:r w:rsidR="00B71D52" w:rsidRPr="00B71D52">
        <w:rPr>
          <w:rFonts w:asciiTheme="minorHAnsi" w:hAnsiTheme="minorHAnsi" w:cstheme="minorBidi"/>
          <w:color w:val="auto"/>
          <w:sz w:val="22"/>
          <w:szCs w:val="22"/>
        </w:rPr>
        <w:t>709</w:t>
      </w:r>
      <w:r w:rsidR="00186D5B" w:rsidRPr="00B71D52">
        <w:rPr>
          <w:rFonts w:asciiTheme="minorHAnsi" w:hAnsiTheme="minorHAnsi" w:cstheme="minorBidi"/>
          <w:color w:val="auto"/>
          <w:sz w:val="22"/>
          <w:szCs w:val="22"/>
        </w:rPr>
        <w:t xml:space="preserve"> </w:t>
      </w:r>
      <w:r w:rsidR="00D910BE" w:rsidRPr="00B71D52">
        <w:rPr>
          <w:rFonts w:asciiTheme="minorHAnsi" w:hAnsiTheme="minorHAnsi" w:cstheme="minorBidi"/>
          <w:color w:val="auto"/>
          <w:sz w:val="22"/>
          <w:szCs w:val="22"/>
        </w:rPr>
        <w:t>personer, arbeider innen denne sektoren</w:t>
      </w:r>
      <w:r w:rsidR="006D1BF9" w:rsidRPr="00B71D52">
        <w:rPr>
          <w:rFonts w:asciiTheme="minorHAnsi" w:hAnsiTheme="minorHAnsi" w:cstheme="minorBidi"/>
          <w:color w:val="auto"/>
          <w:sz w:val="22"/>
          <w:szCs w:val="22"/>
        </w:rPr>
        <w:t xml:space="preserve"> mot </w:t>
      </w:r>
      <w:r w:rsidR="003371F0" w:rsidRPr="00B71D52">
        <w:rPr>
          <w:rFonts w:asciiTheme="minorHAnsi" w:hAnsiTheme="minorHAnsi" w:cstheme="minorBidi"/>
          <w:color w:val="auto"/>
          <w:sz w:val="22"/>
          <w:szCs w:val="22"/>
        </w:rPr>
        <w:t xml:space="preserve">21 prosent i hele </w:t>
      </w:r>
      <w:r w:rsidR="003371F0" w:rsidRPr="00C7488F">
        <w:rPr>
          <w:rFonts w:asciiTheme="minorHAnsi" w:hAnsiTheme="minorHAnsi" w:cstheme="minorBidi"/>
          <w:color w:val="auto"/>
          <w:sz w:val="22"/>
          <w:szCs w:val="22"/>
        </w:rPr>
        <w:t>landet.</w:t>
      </w:r>
      <w:r w:rsidR="00D910BE" w:rsidRPr="00C7488F">
        <w:rPr>
          <w:rFonts w:asciiTheme="minorHAnsi" w:hAnsiTheme="minorHAnsi" w:cstheme="minorBidi"/>
          <w:color w:val="auto"/>
          <w:sz w:val="22"/>
          <w:szCs w:val="22"/>
        </w:rPr>
        <w:t xml:space="preserve"> Deretter følger </w:t>
      </w:r>
      <w:r w:rsidRPr="00C7488F">
        <w:rPr>
          <w:rFonts w:asciiTheme="minorHAnsi" w:hAnsiTheme="minorHAnsi" w:cstheme="minorBidi"/>
          <w:color w:val="auto"/>
          <w:sz w:val="22"/>
          <w:szCs w:val="22"/>
        </w:rPr>
        <w:t>varehandel</w:t>
      </w:r>
      <w:r w:rsidR="00052C43" w:rsidRPr="00C7488F">
        <w:rPr>
          <w:rFonts w:asciiTheme="minorHAnsi" w:hAnsiTheme="minorHAnsi" w:cstheme="minorBidi"/>
          <w:color w:val="auto"/>
          <w:sz w:val="22"/>
          <w:szCs w:val="22"/>
        </w:rPr>
        <w:t xml:space="preserve"> </w:t>
      </w:r>
      <w:r w:rsidRPr="00C7488F">
        <w:rPr>
          <w:rFonts w:asciiTheme="minorHAnsi" w:hAnsiTheme="minorHAnsi" w:cstheme="minorBidi"/>
          <w:color w:val="auto"/>
          <w:sz w:val="22"/>
          <w:szCs w:val="22"/>
        </w:rPr>
        <w:t>og reparasjon av motorvogner</w:t>
      </w:r>
      <w:r w:rsidR="00A17AA5" w:rsidRPr="00C7488F">
        <w:rPr>
          <w:rFonts w:asciiTheme="minorHAnsi" w:hAnsiTheme="minorHAnsi" w:cstheme="minorBidi"/>
          <w:color w:val="auto"/>
          <w:sz w:val="22"/>
          <w:szCs w:val="22"/>
        </w:rPr>
        <w:t xml:space="preserve"> </w:t>
      </w:r>
      <w:r w:rsidR="002E6F94" w:rsidRPr="00C7488F">
        <w:rPr>
          <w:rFonts w:asciiTheme="minorHAnsi" w:hAnsiTheme="minorHAnsi" w:cstheme="minorBidi"/>
          <w:color w:val="auto"/>
          <w:sz w:val="22"/>
          <w:szCs w:val="22"/>
        </w:rPr>
        <w:t>med 1</w:t>
      </w:r>
      <w:r w:rsidR="00B71D52" w:rsidRPr="00C7488F">
        <w:rPr>
          <w:rFonts w:asciiTheme="minorHAnsi" w:hAnsiTheme="minorHAnsi" w:cstheme="minorBidi"/>
          <w:color w:val="auto"/>
          <w:sz w:val="22"/>
          <w:szCs w:val="22"/>
        </w:rPr>
        <w:t>4</w:t>
      </w:r>
      <w:r w:rsidR="002E6F94" w:rsidRPr="00C7488F">
        <w:rPr>
          <w:rFonts w:asciiTheme="minorHAnsi" w:hAnsiTheme="minorHAnsi" w:cstheme="minorBidi"/>
          <w:color w:val="auto"/>
          <w:sz w:val="22"/>
          <w:szCs w:val="22"/>
        </w:rPr>
        <w:t xml:space="preserve"> prosent,</w:t>
      </w:r>
      <w:r w:rsidRPr="00C7488F">
        <w:rPr>
          <w:rFonts w:asciiTheme="minorHAnsi" w:hAnsiTheme="minorHAnsi" w:cstheme="minorBidi"/>
          <w:color w:val="auto"/>
          <w:sz w:val="22"/>
          <w:szCs w:val="22"/>
        </w:rPr>
        <w:t xml:space="preserve"> </w:t>
      </w:r>
      <w:r w:rsidR="003D24C3" w:rsidRPr="00C7488F">
        <w:rPr>
          <w:rFonts w:asciiTheme="minorHAnsi" w:hAnsiTheme="minorHAnsi" w:cstheme="minorBidi"/>
          <w:color w:val="auto"/>
          <w:sz w:val="22"/>
          <w:szCs w:val="22"/>
        </w:rPr>
        <w:t>eiendomsdrift, forretningsmessig og faglige tjenesteyting</w:t>
      </w:r>
      <w:r w:rsidR="001C1C8E" w:rsidRPr="00C7488F">
        <w:rPr>
          <w:rFonts w:asciiTheme="minorHAnsi" w:hAnsiTheme="minorHAnsi" w:cstheme="minorBidi"/>
          <w:color w:val="auto"/>
          <w:sz w:val="22"/>
          <w:szCs w:val="22"/>
        </w:rPr>
        <w:t xml:space="preserve"> med </w:t>
      </w:r>
      <w:r w:rsidR="001C1C8E" w:rsidRPr="00BC6ABA">
        <w:rPr>
          <w:rFonts w:asciiTheme="minorHAnsi" w:hAnsiTheme="minorHAnsi" w:cstheme="minorBidi"/>
          <w:color w:val="auto"/>
          <w:sz w:val="22"/>
          <w:szCs w:val="22"/>
        </w:rPr>
        <w:t>1</w:t>
      </w:r>
      <w:r w:rsidR="00C7488F" w:rsidRPr="00BC6ABA">
        <w:rPr>
          <w:rFonts w:asciiTheme="minorHAnsi" w:hAnsiTheme="minorHAnsi" w:cstheme="minorBidi"/>
          <w:color w:val="auto"/>
          <w:sz w:val="22"/>
          <w:szCs w:val="22"/>
        </w:rPr>
        <w:t>0</w:t>
      </w:r>
      <w:r w:rsidR="001C1C8E" w:rsidRPr="00BC6ABA">
        <w:rPr>
          <w:rFonts w:asciiTheme="minorHAnsi" w:hAnsiTheme="minorHAnsi" w:cstheme="minorBidi"/>
          <w:color w:val="auto"/>
          <w:sz w:val="22"/>
          <w:szCs w:val="22"/>
        </w:rPr>
        <w:t xml:space="preserve"> prosent</w:t>
      </w:r>
      <w:r w:rsidR="003D24C3" w:rsidRPr="00BC6ABA">
        <w:rPr>
          <w:rFonts w:asciiTheme="minorHAnsi" w:hAnsiTheme="minorHAnsi" w:cstheme="minorBidi"/>
          <w:color w:val="auto"/>
          <w:sz w:val="22"/>
          <w:szCs w:val="22"/>
        </w:rPr>
        <w:t xml:space="preserve">, </w:t>
      </w:r>
      <w:r w:rsidR="00384A9B" w:rsidRPr="00BC6ABA">
        <w:rPr>
          <w:rFonts w:asciiTheme="minorHAnsi" w:hAnsiTheme="minorHAnsi" w:cstheme="minorBidi"/>
          <w:color w:val="auto"/>
          <w:sz w:val="22"/>
          <w:szCs w:val="22"/>
        </w:rPr>
        <w:t>bygge- og anleggsvirksomhet</w:t>
      </w:r>
      <w:r w:rsidR="003D24C3" w:rsidRPr="00BC6ABA">
        <w:rPr>
          <w:rFonts w:asciiTheme="minorHAnsi" w:hAnsiTheme="minorHAnsi" w:cstheme="minorBidi"/>
          <w:color w:val="auto"/>
          <w:sz w:val="22"/>
          <w:szCs w:val="22"/>
        </w:rPr>
        <w:t xml:space="preserve"> </w:t>
      </w:r>
      <w:r w:rsidR="00B91D31" w:rsidRPr="00BC6ABA">
        <w:rPr>
          <w:rFonts w:asciiTheme="minorHAnsi" w:hAnsiTheme="minorHAnsi" w:cstheme="minorBidi"/>
          <w:color w:val="auto"/>
          <w:sz w:val="22"/>
          <w:szCs w:val="22"/>
        </w:rPr>
        <w:t xml:space="preserve">med </w:t>
      </w:r>
      <w:r w:rsidR="00BC6ABA" w:rsidRPr="00BC6ABA">
        <w:rPr>
          <w:rFonts w:asciiTheme="minorHAnsi" w:hAnsiTheme="minorHAnsi" w:cstheme="minorBidi"/>
          <w:color w:val="auto"/>
          <w:sz w:val="22"/>
          <w:szCs w:val="22"/>
        </w:rPr>
        <w:t>9</w:t>
      </w:r>
      <w:r w:rsidR="00B91D31" w:rsidRPr="00BC6ABA">
        <w:rPr>
          <w:rFonts w:asciiTheme="minorHAnsi" w:hAnsiTheme="minorHAnsi" w:cstheme="minorBidi"/>
          <w:color w:val="auto"/>
          <w:sz w:val="22"/>
          <w:szCs w:val="22"/>
        </w:rPr>
        <w:t xml:space="preserve"> prosent, </w:t>
      </w:r>
      <w:r w:rsidR="00186D5B" w:rsidRPr="00BC6ABA">
        <w:rPr>
          <w:rFonts w:asciiTheme="minorHAnsi" w:hAnsiTheme="minorHAnsi" w:cstheme="minorBidi"/>
          <w:color w:val="auto"/>
          <w:sz w:val="22"/>
          <w:szCs w:val="22"/>
        </w:rPr>
        <w:t xml:space="preserve">industri </w:t>
      </w:r>
      <w:r w:rsidRPr="00BC6ABA">
        <w:rPr>
          <w:rFonts w:asciiTheme="minorHAnsi" w:hAnsiTheme="minorHAnsi" w:cstheme="minorBidi"/>
          <w:color w:val="auto"/>
          <w:sz w:val="22"/>
          <w:szCs w:val="22"/>
        </w:rPr>
        <w:t xml:space="preserve">med </w:t>
      </w:r>
      <w:r w:rsidR="00B91D31" w:rsidRPr="00BC6ABA">
        <w:rPr>
          <w:rFonts w:asciiTheme="minorHAnsi" w:hAnsiTheme="minorHAnsi" w:cstheme="minorBidi"/>
          <w:color w:val="auto"/>
          <w:sz w:val="22"/>
          <w:szCs w:val="22"/>
        </w:rPr>
        <w:t>9</w:t>
      </w:r>
      <w:r w:rsidR="00D910BE" w:rsidRPr="00BC6ABA">
        <w:rPr>
          <w:rFonts w:asciiTheme="minorHAnsi" w:hAnsiTheme="minorHAnsi" w:cstheme="minorBidi"/>
          <w:color w:val="auto"/>
          <w:sz w:val="22"/>
          <w:szCs w:val="22"/>
        </w:rPr>
        <w:t xml:space="preserve"> prosent</w:t>
      </w:r>
      <w:r w:rsidR="00384A9B" w:rsidRPr="00BC6ABA">
        <w:rPr>
          <w:rFonts w:asciiTheme="minorHAnsi" w:hAnsiTheme="minorHAnsi" w:cstheme="minorBidi"/>
          <w:color w:val="auto"/>
          <w:sz w:val="22"/>
          <w:szCs w:val="22"/>
        </w:rPr>
        <w:t>,</w:t>
      </w:r>
      <w:r w:rsidR="002E6F94" w:rsidRPr="00BC6ABA">
        <w:rPr>
          <w:rFonts w:asciiTheme="minorHAnsi" w:hAnsiTheme="minorHAnsi" w:cstheme="minorBidi"/>
          <w:color w:val="auto"/>
          <w:sz w:val="22"/>
          <w:szCs w:val="22"/>
        </w:rPr>
        <w:t xml:space="preserve"> og undervisning med 8 prosent</w:t>
      </w:r>
      <w:r w:rsidR="00D910BE" w:rsidRPr="00BC6ABA">
        <w:rPr>
          <w:rFonts w:asciiTheme="minorHAnsi" w:hAnsiTheme="minorHAnsi" w:cstheme="minorBidi"/>
          <w:color w:val="auto"/>
          <w:sz w:val="22"/>
          <w:szCs w:val="22"/>
        </w:rPr>
        <w:t xml:space="preserve">. </w:t>
      </w:r>
      <w:r w:rsidR="005656D9" w:rsidRPr="00BC6ABA">
        <w:rPr>
          <w:rFonts w:asciiTheme="minorHAnsi" w:hAnsiTheme="minorHAnsi" w:cstheme="minorBidi"/>
          <w:color w:val="auto"/>
          <w:sz w:val="22"/>
          <w:szCs w:val="22"/>
        </w:rPr>
        <w:t xml:space="preserve">6 prosent er sysselsatt innen offentlig forvaltning </w:t>
      </w:r>
      <w:r w:rsidR="00E2006B" w:rsidRPr="00BC6ABA">
        <w:rPr>
          <w:rFonts w:asciiTheme="minorHAnsi" w:hAnsiTheme="minorHAnsi" w:cstheme="minorBidi"/>
          <w:color w:val="auto"/>
          <w:sz w:val="22"/>
          <w:szCs w:val="22"/>
        </w:rPr>
        <w:t xml:space="preserve">og </w:t>
      </w:r>
      <w:r w:rsidR="001D4F13" w:rsidRPr="00BC6ABA">
        <w:rPr>
          <w:rFonts w:asciiTheme="minorHAnsi" w:hAnsiTheme="minorHAnsi" w:cstheme="minorBidi"/>
          <w:color w:val="auto"/>
          <w:sz w:val="22"/>
          <w:szCs w:val="22"/>
        </w:rPr>
        <w:t>5</w:t>
      </w:r>
      <w:r w:rsidR="00E2006B" w:rsidRPr="00BC6ABA">
        <w:rPr>
          <w:rFonts w:asciiTheme="minorHAnsi" w:hAnsiTheme="minorHAnsi" w:cstheme="minorBidi"/>
          <w:color w:val="auto"/>
          <w:sz w:val="22"/>
          <w:szCs w:val="22"/>
        </w:rPr>
        <w:t xml:space="preserve"> prosent innen transport og lagring. </w:t>
      </w:r>
    </w:p>
    <w:p w14:paraId="3EF92511" w14:textId="77777777" w:rsidR="00B3010E" w:rsidRPr="001169F1" w:rsidRDefault="00B3010E" w:rsidP="00605231">
      <w:pPr>
        <w:pStyle w:val="Brdtekst2"/>
        <w:rPr>
          <w:rFonts w:asciiTheme="minorHAnsi" w:hAnsiTheme="minorHAnsi" w:cstheme="minorHAnsi"/>
          <w:sz w:val="22"/>
          <w:szCs w:val="22"/>
        </w:rPr>
      </w:pPr>
    </w:p>
    <w:p w14:paraId="480354BC" w14:textId="77777777" w:rsidR="002F0FDC" w:rsidRPr="001D1F51" w:rsidRDefault="1001CD39" w:rsidP="5EDA3E0C">
      <w:pPr>
        <w:pStyle w:val="Brdtekst2"/>
        <w:rPr>
          <w:rFonts w:asciiTheme="minorHAnsi" w:hAnsiTheme="minorHAnsi" w:cstheme="minorBidi"/>
          <w:color w:val="auto"/>
          <w:sz w:val="22"/>
          <w:szCs w:val="22"/>
        </w:rPr>
      </w:pPr>
      <w:r w:rsidRPr="001C1320">
        <w:rPr>
          <w:rFonts w:asciiTheme="minorHAnsi" w:hAnsiTheme="minorHAnsi" w:cstheme="minorBidi"/>
          <w:color w:val="auto"/>
          <w:sz w:val="22"/>
          <w:szCs w:val="22"/>
        </w:rPr>
        <w:t xml:space="preserve">Innad i Vestfold </w:t>
      </w:r>
      <w:r w:rsidR="5BD3110C" w:rsidRPr="001C1320">
        <w:rPr>
          <w:rFonts w:asciiTheme="minorHAnsi" w:hAnsiTheme="minorHAnsi" w:cstheme="minorBidi"/>
          <w:color w:val="auto"/>
          <w:sz w:val="22"/>
          <w:szCs w:val="22"/>
        </w:rPr>
        <w:t xml:space="preserve">har </w:t>
      </w:r>
      <w:r w:rsidR="001C1320" w:rsidRPr="001C1320">
        <w:rPr>
          <w:rFonts w:asciiTheme="minorHAnsi" w:hAnsiTheme="minorHAnsi" w:cstheme="minorBidi"/>
          <w:color w:val="auto"/>
          <w:sz w:val="22"/>
          <w:szCs w:val="22"/>
        </w:rPr>
        <w:t xml:space="preserve">Færder og </w:t>
      </w:r>
      <w:r w:rsidR="5BD3110C" w:rsidRPr="001C1320">
        <w:rPr>
          <w:rFonts w:asciiTheme="minorHAnsi" w:hAnsiTheme="minorHAnsi" w:cstheme="minorBidi"/>
          <w:color w:val="auto"/>
          <w:sz w:val="22"/>
          <w:szCs w:val="22"/>
        </w:rPr>
        <w:t>Tønsberg</w:t>
      </w:r>
      <w:r w:rsidR="635D214D" w:rsidRPr="001C1320">
        <w:rPr>
          <w:rFonts w:asciiTheme="minorHAnsi" w:hAnsiTheme="minorHAnsi" w:cstheme="minorBidi"/>
          <w:color w:val="auto"/>
          <w:sz w:val="22"/>
          <w:szCs w:val="22"/>
        </w:rPr>
        <w:t xml:space="preserve"> </w:t>
      </w:r>
      <w:r w:rsidR="5BD3110C" w:rsidRPr="001C1320">
        <w:rPr>
          <w:rFonts w:asciiTheme="minorHAnsi" w:hAnsiTheme="minorHAnsi" w:cstheme="minorBidi"/>
          <w:color w:val="auto"/>
          <w:sz w:val="22"/>
          <w:szCs w:val="22"/>
        </w:rPr>
        <w:t>en stor andel sysselsatte innen helse</w:t>
      </w:r>
      <w:r w:rsidR="252C32E3" w:rsidRPr="001C1320">
        <w:rPr>
          <w:rFonts w:asciiTheme="minorHAnsi" w:hAnsiTheme="minorHAnsi" w:cstheme="minorBidi"/>
          <w:color w:val="auto"/>
          <w:sz w:val="22"/>
          <w:szCs w:val="22"/>
        </w:rPr>
        <w:t>-</w:t>
      </w:r>
      <w:r w:rsidR="5BD3110C" w:rsidRPr="001C1320">
        <w:rPr>
          <w:rFonts w:asciiTheme="minorHAnsi" w:hAnsiTheme="minorHAnsi" w:cstheme="minorBidi"/>
          <w:color w:val="auto"/>
          <w:sz w:val="22"/>
          <w:szCs w:val="22"/>
        </w:rPr>
        <w:t xml:space="preserve"> og </w:t>
      </w:r>
      <w:r w:rsidR="5BD3110C" w:rsidRPr="00A2680F">
        <w:rPr>
          <w:rFonts w:asciiTheme="minorHAnsi" w:hAnsiTheme="minorHAnsi" w:cstheme="minorBidi"/>
          <w:color w:val="auto"/>
          <w:sz w:val="22"/>
          <w:szCs w:val="22"/>
        </w:rPr>
        <w:t>sosialtjeneste</w:t>
      </w:r>
      <w:r w:rsidR="42CD55A1" w:rsidRPr="00A2680F">
        <w:rPr>
          <w:rFonts w:asciiTheme="minorHAnsi" w:hAnsiTheme="minorHAnsi" w:cstheme="minorBidi"/>
          <w:color w:val="auto"/>
          <w:sz w:val="22"/>
          <w:szCs w:val="22"/>
        </w:rPr>
        <w:t xml:space="preserve">. </w:t>
      </w:r>
      <w:r w:rsidR="0E6231C2" w:rsidRPr="00A2680F">
        <w:rPr>
          <w:rFonts w:asciiTheme="minorHAnsi" w:hAnsiTheme="minorHAnsi" w:cstheme="minorBidi"/>
          <w:color w:val="auto"/>
          <w:sz w:val="22"/>
          <w:szCs w:val="22"/>
        </w:rPr>
        <w:t xml:space="preserve"> </w:t>
      </w:r>
      <w:r w:rsidR="42CD55A1" w:rsidRPr="00A2680F">
        <w:rPr>
          <w:rFonts w:asciiTheme="minorHAnsi" w:hAnsiTheme="minorHAnsi" w:cstheme="minorBidi"/>
          <w:color w:val="auto"/>
          <w:sz w:val="22"/>
          <w:szCs w:val="22"/>
        </w:rPr>
        <w:t>I</w:t>
      </w:r>
      <w:r w:rsidRPr="00A2680F">
        <w:rPr>
          <w:rFonts w:asciiTheme="minorHAnsi" w:hAnsiTheme="minorHAnsi" w:cstheme="minorBidi"/>
          <w:color w:val="auto"/>
          <w:sz w:val="22"/>
          <w:szCs w:val="22"/>
        </w:rPr>
        <w:t>nnen varehandel</w:t>
      </w:r>
      <w:r w:rsidR="42CD55A1" w:rsidRPr="00A2680F">
        <w:rPr>
          <w:rFonts w:asciiTheme="minorHAnsi" w:hAnsiTheme="minorHAnsi" w:cstheme="minorBidi"/>
          <w:color w:val="auto"/>
          <w:sz w:val="22"/>
          <w:szCs w:val="22"/>
        </w:rPr>
        <w:t xml:space="preserve"> er det Larvik</w:t>
      </w:r>
      <w:r w:rsidR="5BECC974" w:rsidRPr="00A2680F">
        <w:rPr>
          <w:rFonts w:asciiTheme="minorHAnsi" w:hAnsiTheme="minorHAnsi" w:cstheme="minorBidi"/>
          <w:color w:val="auto"/>
          <w:sz w:val="22"/>
          <w:szCs w:val="22"/>
        </w:rPr>
        <w:t xml:space="preserve">, </w:t>
      </w:r>
      <w:r w:rsidR="00A2680F" w:rsidRPr="00F65F89">
        <w:rPr>
          <w:rFonts w:asciiTheme="minorHAnsi" w:hAnsiTheme="minorHAnsi" w:cstheme="minorBidi"/>
          <w:color w:val="auto"/>
          <w:sz w:val="22"/>
          <w:szCs w:val="22"/>
        </w:rPr>
        <w:t xml:space="preserve">Holmestrand og </w:t>
      </w:r>
      <w:r w:rsidR="064F6ED1" w:rsidRPr="00F65F89">
        <w:rPr>
          <w:rFonts w:asciiTheme="minorHAnsi" w:hAnsiTheme="minorHAnsi" w:cstheme="minorBidi"/>
          <w:color w:val="auto"/>
          <w:sz w:val="22"/>
          <w:szCs w:val="22"/>
        </w:rPr>
        <w:t xml:space="preserve">Sandefjord </w:t>
      </w:r>
      <w:r w:rsidR="42CD55A1" w:rsidRPr="00F65F89">
        <w:rPr>
          <w:rFonts w:asciiTheme="minorHAnsi" w:hAnsiTheme="minorHAnsi" w:cstheme="minorBidi"/>
          <w:color w:val="auto"/>
          <w:sz w:val="22"/>
          <w:szCs w:val="22"/>
        </w:rPr>
        <w:t>som har høyes</w:t>
      </w:r>
      <w:r w:rsidR="507542C2" w:rsidRPr="00F65F89">
        <w:rPr>
          <w:rFonts w:asciiTheme="minorHAnsi" w:hAnsiTheme="minorHAnsi" w:cstheme="minorBidi"/>
          <w:color w:val="auto"/>
          <w:sz w:val="22"/>
          <w:szCs w:val="22"/>
        </w:rPr>
        <w:t>t</w:t>
      </w:r>
      <w:r w:rsidR="42CD55A1" w:rsidRPr="00F65F89">
        <w:rPr>
          <w:rFonts w:asciiTheme="minorHAnsi" w:hAnsiTheme="minorHAnsi" w:cstheme="minorBidi"/>
          <w:color w:val="auto"/>
          <w:sz w:val="22"/>
          <w:szCs w:val="22"/>
        </w:rPr>
        <w:t xml:space="preserve"> andel sysselsatte</w:t>
      </w:r>
      <w:r w:rsidRPr="00F65F89">
        <w:rPr>
          <w:rFonts w:asciiTheme="minorHAnsi" w:hAnsiTheme="minorHAnsi" w:cstheme="minorBidi"/>
          <w:color w:val="auto"/>
          <w:sz w:val="22"/>
          <w:szCs w:val="22"/>
        </w:rPr>
        <w:t>.</w:t>
      </w:r>
      <w:r w:rsidR="635D214D" w:rsidRPr="00F65F89">
        <w:rPr>
          <w:rFonts w:asciiTheme="minorHAnsi" w:hAnsiTheme="minorHAnsi" w:cstheme="minorBidi"/>
          <w:color w:val="auto"/>
          <w:sz w:val="22"/>
          <w:szCs w:val="22"/>
        </w:rPr>
        <w:t xml:space="preserve"> </w:t>
      </w:r>
      <w:r w:rsidR="34AFE2B8" w:rsidRPr="00F65F89">
        <w:rPr>
          <w:rFonts w:asciiTheme="minorHAnsi" w:hAnsiTheme="minorHAnsi" w:cstheme="minorBidi"/>
          <w:color w:val="auto"/>
          <w:sz w:val="22"/>
          <w:szCs w:val="22"/>
        </w:rPr>
        <w:t xml:space="preserve">Horten har størst andel </w:t>
      </w:r>
      <w:r w:rsidR="34AFE2B8" w:rsidRPr="001D1F51">
        <w:rPr>
          <w:rFonts w:asciiTheme="minorHAnsi" w:hAnsiTheme="minorHAnsi" w:cstheme="minorBidi"/>
          <w:color w:val="auto"/>
          <w:sz w:val="22"/>
          <w:szCs w:val="22"/>
        </w:rPr>
        <w:t xml:space="preserve">sysselsatte innen industri sammenlignet med de andre kommunene i fylket. </w:t>
      </w:r>
      <w:r w:rsidR="24050480" w:rsidRPr="001D1F51">
        <w:rPr>
          <w:rFonts w:asciiTheme="minorHAnsi" w:hAnsiTheme="minorHAnsi" w:cstheme="minorBidi"/>
          <w:color w:val="auto"/>
          <w:sz w:val="22"/>
          <w:szCs w:val="22"/>
        </w:rPr>
        <w:t xml:space="preserve"> </w:t>
      </w:r>
    </w:p>
    <w:p w14:paraId="041569A0" w14:textId="4A2CC63A" w:rsidR="000B2BFA" w:rsidRPr="001D1F51" w:rsidRDefault="24050480" w:rsidP="5EDA3E0C">
      <w:pPr>
        <w:pStyle w:val="Brdtekst2"/>
        <w:rPr>
          <w:rFonts w:asciiTheme="minorHAnsi" w:hAnsiTheme="minorHAnsi" w:cstheme="minorBidi"/>
          <w:color w:val="auto"/>
          <w:sz w:val="22"/>
          <w:szCs w:val="22"/>
        </w:rPr>
        <w:sectPr w:rsidR="000B2BFA" w:rsidRPr="001D1F51" w:rsidSect="0001220F">
          <w:type w:val="continuous"/>
          <w:pgSz w:w="11906" w:h="16838" w:code="9"/>
          <w:pgMar w:top="1417" w:right="1417" w:bottom="1417" w:left="1417" w:header="709" w:footer="709" w:gutter="0"/>
          <w:cols w:num="2" w:space="708"/>
          <w:docGrid w:linePitch="360"/>
        </w:sectPr>
      </w:pPr>
      <w:r w:rsidRPr="001D1F51">
        <w:rPr>
          <w:rFonts w:asciiTheme="minorHAnsi" w:hAnsiTheme="minorHAnsi" w:cstheme="minorBidi"/>
          <w:color w:val="auto"/>
          <w:sz w:val="22"/>
          <w:szCs w:val="22"/>
        </w:rPr>
        <w:t>Bygg</w:t>
      </w:r>
      <w:r w:rsidR="005D302E">
        <w:rPr>
          <w:rFonts w:asciiTheme="minorHAnsi" w:hAnsiTheme="minorHAnsi" w:cstheme="minorBidi"/>
          <w:color w:val="auto"/>
          <w:sz w:val="22"/>
          <w:szCs w:val="22"/>
        </w:rPr>
        <w:t>e</w:t>
      </w:r>
      <w:r w:rsidR="591F12BD" w:rsidRPr="001D1F51">
        <w:rPr>
          <w:rFonts w:asciiTheme="minorHAnsi" w:hAnsiTheme="minorHAnsi" w:cstheme="minorBidi"/>
          <w:color w:val="auto"/>
          <w:sz w:val="22"/>
          <w:szCs w:val="22"/>
        </w:rPr>
        <w:t>-</w:t>
      </w:r>
      <w:r w:rsidRPr="001D1F51">
        <w:rPr>
          <w:rFonts w:asciiTheme="minorHAnsi" w:hAnsiTheme="minorHAnsi" w:cstheme="minorBidi"/>
          <w:color w:val="auto"/>
          <w:sz w:val="22"/>
          <w:szCs w:val="22"/>
        </w:rPr>
        <w:t xml:space="preserve"> og anlegg</w:t>
      </w:r>
      <w:r w:rsidR="110DDF61" w:rsidRPr="001D1F51">
        <w:rPr>
          <w:rFonts w:asciiTheme="minorHAnsi" w:hAnsiTheme="minorHAnsi" w:cstheme="minorBidi"/>
          <w:color w:val="auto"/>
          <w:sz w:val="22"/>
          <w:szCs w:val="22"/>
        </w:rPr>
        <w:t xml:space="preserve">svirksomhet har høyest andel sysselsatte i Holmestrand. </w:t>
      </w:r>
    </w:p>
    <w:p w14:paraId="5C564608" w14:textId="18FA2AB9" w:rsidR="000B2BFA" w:rsidRPr="00414643" w:rsidRDefault="000B2BFA" w:rsidP="000B2BFA">
      <w:pPr>
        <w:pStyle w:val="Brdtekst2"/>
        <w:rPr>
          <w:rFonts w:asciiTheme="minorHAnsi" w:hAnsiTheme="minorHAnsi" w:cstheme="minorBidi"/>
          <w:color w:val="auto"/>
          <w:sz w:val="22"/>
          <w:szCs w:val="22"/>
        </w:rPr>
      </w:pPr>
      <w:r w:rsidRPr="00414643">
        <w:rPr>
          <w:rFonts w:asciiTheme="minorHAnsi" w:hAnsiTheme="minorHAnsi" w:cstheme="minorBidi"/>
          <w:b/>
          <w:bCs/>
          <w:color w:val="auto"/>
          <w:sz w:val="22"/>
          <w:szCs w:val="22"/>
        </w:rPr>
        <w:t xml:space="preserve">Figur </w:t>
      </w:r>
      <w:r w:rsidR="00A13A97" w:rsidRPr="00414643">
        <w:rPr>
          <w:rFonts w:asciiTheme="minorHAnsi" w:hAnsiTheme="minorHAnsi" w:cstheme="minorBidi"/>
          <w:b/>
          <w:bCs/>
          <w:color w:val="auto"/>
          <w:sz w:val="22"/>
          <w:szCs w:val="22"/>
        </w:rPr>
        <w:t>3</w:t>
      </w:r>
      <w:r w:rsidRPr="00414643">
        <w:rPr>
          <w:rFonts w:asciiTheme="minorHAnsi" w:hAnsiTheme="minorHAnsi" w:cstheme="minorBidi"/>
          <w:b/>
          <w:bCs/>
          <w:color w:val="auto"/>
          <w:sz w:val="22"/>
          <w:szCs w:val="22"/>
        </w:rPr>
        <w:t>.</w:t>
      </w:r>
      <w:r w:rsidRPr="00414643">
        <w:rPr>
          <w:rFonts w:asciiTheme="minorHAnsi" w:hAnsiTheme="minorHAnsi" w:cstheme="minorBidi"/>
          <w:i/>
          <w:iCs/>
          <w:color w:val="auto"/>
          <w:sz w:val="22"/>
          <w:szCs w:val="22"/>
        </w:rPr>
        <w:t xml:space="preserve"> </w:t>
      </w:r>
      <w:r w:rsidRPr="00414643">
        <w:rPr>
          <w:rFonts w:asciiTheme="minorHAnsi" w:hAnsiTheme="minorHAnsi" w:cstheme="minorBidi"/>
          <w:b/>
          <w:bCs/>
          <w:color w:val="auto"/>
          <w:sz w:val="22"/>
          <w:szCs w:val="22"/>
        </w:rPr>
        <w:t xml:space="preserve">Sysselsatte med bosted i Vestfold </w:t>
      </w:r>
      <w:r w:rsidR="00266A05" w:rsidRPr="00414643">
        <w:rPr>
          <w:rFonts w:asciiTheme="minorHAnsi" w:hAnsiTheme="minorHAnsi" w:cstheme="minorBidi"/>
          <w:b/>
          <w:bCs/>
          <w:color w:val="auto"/>
          <w:sz w:val="22"/>
          <w:szCs w:val="22"/>
        </w:rPr>
        <w:t xml:space="preserve">og hele landet </w:t>
      </w:r>
      <w:r w:rsidRPr="00414643">
        <w:rPr>
          <w:rFonts w:asciiTheme="minorHAnsi" w:hAnsiTheme="minorHAnsi" w:cstheme="minorBidi"/>
          <w:b/>
          <w:bCs/>
          <w:color w:val="auto"/>
          <w:sz w:val="22"/>
          <w:szCs w:val="22"/>
        </w:rPr>
        <w:t>fordelt på næring, per 4. kvartal 202</w:t>
      </w:r>
      <w:r w:rsidR="00414643" w:rsidRPr="00414643">
        <w:rPr>
          <w:rFonts w:asciiTheme="minorHAnsi" w:hAnsiTheme="minorHAnsi" w:cstheme="minorBidi"/>
          <w:b/>
          <w:bCs/>
          <w:color w:val="auto"/>
          <w:sz w:val="22"/>
          <w:szCs w:val="22"/>
        </w:rPr>
        <w:t>4</w:t>
      </w:r>
      <w:r w:rsidRPr="00414643">
        <w:rPr>
          <w:rFonts w:asciiTheme="minorHAnsi" w:hAnsiTheme="minorHAnsi" w:cstheme="minorBidi"/>
          <w:b/>
          <w:bCs/>
          <w:color w:val="auto"/>
          <w:sz w:val="22"/>
          <w:szCs w:val="22"/>
        </w:rPr>
        <w:t>.</w:t>
      </w:r>
      <w:r w:rsidR="002E39A4" w:rsidRPr="00414643">
        <w:rPr>
          <w:rFonts w:asciiTheme="minorHAnsi" w:hAnsiTheme="minorHAnsi" w:cstheme="minorBidi"/>
          <w:b/>
          <w:bCs/>
          <w:color w:val="auto"/>
          <w:sz w:val="22"/>
          <w:szCs w:val="22"/>
        </w:rPr>
        <w:t xml:space="preserve"> Prosent</w:t>
      </w:r>
    </w:p>
    <w:p w14:paraId="3F0B9F27" w14:textId="446500DF" w:rsidR="002B1E9D" w:rsidRPr="001169F1" w:rsidRDefault="002B1E9D" w:rsidP="005E3048">
      <w:pPr>
        <w:pStyle w:val="Brdtekst2"/>
        <w:jc w:val="center"/>
        <w:rPr>
          <w:noProof/>
        </w:rPr>
      </w:pPr>
    </w:p>
    <w:p w14:paraId="34C68600" w14:textId="2924F819" w:rsidR="0024708D" w:rsidRPr="001169F1" w:rsidRDefault="0024708D" w:rsidP="005E3048">
      <w:pPr>
        <w:pStyle w:val="Brdtekst2"/>
        <w:jc w:val="center"/>
        <w:rPr>
          <w:rFonts w:asciiTheme="minorHAnsi" w:hAnsiTheme="minorHAnsi" w:cstheme="minorBidi"/>
          <w:i/>
          <w:iCs/>
        </w:rPr>
        <w:sectPr w:rsidR="0024708D" w:rsidRPr="001169F1" w:rsidSect="0001220F">
          <w:type w:val="continuous"/>
          <w:pgSz w:w="11906" w:h="16838" w:code="9"/>
          <w:pgMar w:top="1417" w:right="1417" w:bottom="1417" w:left="1417" w:header="709" w:footer="709" w:gutter="0"/>
          <w:cols w:space="708"/>
          <w:docGrid w:linePitch="360"/>
        </w:sectPr>
      </w:pPr>
    </w:p>
    <w:p w14:paraId="4481CA35" w14:textId="59E0783E" w:rsidR="000B2BFA" w:rsidRPr="001169F1" w:rsidRDefault="00A83116" w:rsidP="002E39A4">
      <w:pPr>
        <w:pStyle w:val="Brdtekst2"/>
        <w:rPr>
          <w:rFonts w:asciiTheme="minorHAnsi" w:hAnsiTheme="minorHAnsi" w:cstheme="minorBidi"/>
          <w:i/>
          <w:iCs/>
        </w:rPr>
        <w:sectPr w:rsidR="000B2BFA" w:rsidRPr="001169F1" w:rsidSect="0001220F">
          <w:type w:val="continuous"/>
          <w:pgSz w:w="11906" w:h="16838" w:code="9"/>
          <w:pgMar w:top="1417" w:right="1417" w:bottom="1417" w:left="1417" w:header="709" w:footer="709" w:gutter="0"/>
          <w:cols w:num="2" w:space="708"/>
          <w:docGrid w:linePitch="360"/>
        </w:sectPr>
      </w:pPr>
      <w:r>
        <w:rPr>
          <w:noProof/>
        </w:rPr>
        <w:lastRenderedPageBreak/>
        <w:drawing>
          <wp:inline distT="0" distB="0" distL="0" distR="0" wp14:anchorId="1371C1FC" wp14:editId="29F6CBD1">
            <wp:extent cx="5760720" cy="4305300"/>
            <wp:effectExtent l="0" t="0" r="0" b="0"/>
            <wp:docPr id="1077851495" name="Diagram 1">
              <a:extLst xmlns:a="http://schemas.openxmlformats.org/drawingml/2006/main">
                <a:ext uri="{FF2B5EF4-FFF2-40B4-BE49-F238E27FC236}">
                  <a16:creationId xmlns:a16="http://schemas.microsoft.com/office/drawing/2014/main" id="{EB27C967-7D60-1F31-EE78-FAE87FCB657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0F305F6B" w14:textId="77777777" w:rsidR="002B1E9D" w:rsidRPr="001169F1" w:rsidRDefault="002B1E9D" w:rsidP="3AF1CF2E">
      <w:pPr>
        <w:pStyle w:val="Brdtekst2"/>
        <w:rPr>
          <w:rFonts w:asciiTheme="minorHAnsi" w:hAnsiTheme="minorHAnsi" w:cstheme="minorBidi"/>
          <w:i/>
          <w:iCs/>
        </w:rPr>
        <w:sectPr w:rsidR="002B1E9D" w:rsidRPr="001169F1" w:rsidSect="0001220F">
          <w:type w:val="continuous"/>
          <w:pgSz w:w="11906" w:h="16838" w:code="9"/>
          <w:pgMar w:top="1417" w:right="1417" w:bottom="1417" w:left="1417" w:header="709" w:footer="709" w:gutter="0"/>
          <w:cols w:num="2" w:space="708"/>
          <w:docGrid w:linePitch="360"/>
        </w:sectPr>
      </w:pPr>
    </w:p>
    <w:p w14:paraId="041BDA67" w14:textId="77777777" w:rsidR="002B1E9D" w:rsidRPr="00A83116" w:rsidRDefault="003C6D49" w:rsidP="3AF1CF2E">
      <w:pPr>
        <w:pStyle w:val="Brdtekst2"/>
        <w:rPr>
          <w:rFonts w:asciiTheme="minorHAnsi" w:hAnsiTheme="minorHAnsi" w:cstheme="minorBidi"/>
          <w:color w:val="auto"/>
        </w:rPr>
      </w:pPr>
      <w:r w:rsidRPr="00A83116">
        <w:rPr>
          <w:rFonts w:asciiTheme="minorHAnsi" w:hAnsiTheme="minorHAnsi" w:cstheme="minorBidi"/>
          <w:i/>
          <w:iCs/>
          <w:color w:val="auto"/>
        </w:rPr>
        <w:t xml:space="preserve">Kilde: </w:t>
      </w:r>
      <w:r w:rsidRPr="00A83116">
        <w:rPr>
          <w:rFonts w:asciiTheme="minorHAnsi" w:hAnsiTheme="minorHAnsi" w:cstheme="minorBidi"/>
          <w:color w:val="auto"/>
        </w:rPr>
        <w:t>SSB</w:t>
      </w:r>
      <w:r w:rsidR="006A4E5C" w:rsidRPr="00A83116">
        <w:rPr>
          <w:rFonts w:asciiTheme="minorHAnsi" w:hAnsiTheme="minorHAnsi" w:cstheme="minorBidi"/>
          <w:color w:val="auto"/>
        </w:rPr>
        <w:t xml:space="preserve"> tabell 08536</w:t>
      </w:r>
    </w:p>
    <w:p w14:paraId="4DC94424" w14:textId="27CF03FC" w:rsidR="003E44FC" w:rsidRPr="001169F1" w:rsidRDefault="003E44FC" w:rsidP="3AF1CF2E">
      <w:pPr>
        <w:pStyle w:val="Brdtekst2"/>
        <w:rPr>
          <w:rFonts w:asciiTheme="minorHAnsi" w:hAnsiTheme="minorHAnsi" w:cstheme="minorBidi"/>
        </w:rPr>
        <w:sectPr w:rsidR="003E44FC" w:rsidRPr="001169F1" w:rsidSect="0001220F">
          <w:type w:val="continuous"/>
          <w:pgSz w:w="11906" w:h="16838" w:code="9"/>
          <w:pgMar w:top="1417" w:right="1417" w:bottom="1417" w:left="1417" w:header="709" w:footer="709" w:gutter="0"/>
          <w:cols w:space="708"/>
          <w:docGrid w:linePitch="360"/>
        </w:sectPr>
      </w:pPr>
    </w:p>
    <w:p w14:paraId="37936D95" w14:textId="2FA28B4B" w:rsidR="001B4515" w:rsidRPr="006F4A2A" w:rsidRDefault="004E7E18" w:rsidP="60EA0088">
      <w:pPr>
        <w:pStyle w:val="Overskrift1"/>
        <w:numPr>
          <w:ilvl w:val="0"/>
          <w:numId w:val="0"/>
        </w:numPr>
        <w:jc w:val="left"/>
        <w:rPr>
          <w:rFonts w:asciiTheme="minorHAnsi" w:hAnsiTheme="minorHAnsi" w:cstheme="minorBidi"/>
          <w:b/>
          <w:bCs/>
        </w:rPr>
      </w:pPr>
      <w:bookmarkStart w:id="18" w:name="_Toc166899930"/>
      <w:bookmarkStart w:id="19" w:name="_Toc388514728"/>
      <w:bookmarkStart w:id="20" w:name="_Toc197343715"/>
      <w:r w:rsidRPr="006F4A2A">
        <w:rPr>
          <w:rFonts w:asciiTheme="minorHAnsi" w:hAnsiTheme="minorHAnsi" w:cstheme="minorBidi"/>
          <w:b/>
          <w:bCs/>
        </w:rPr>
        <w:lastRenderedPageBreak/>
        <w:t>B</w:t>
      </w:r>
      <w:r w:rsidR="002A434B" w:rsidRPr="006F4A2A">
        <w:rPr>
          <w:rFonts w:asciiTheme="minorHAnsi" w:hAnsiTheme="minorHAnsi" w:cstheme="minorBidi"/>
          <w:b/>
          <w:bCs/>
        </w:rPr>
        <w:t>edriftenes forventninger</w:t>
      </w:r>
      <w:bookmarkEnd w:id="18"/>
      <w:bookmarkEnd w:id="19"/>
      <w:bookmarkEnd w:id="20"/>
    </w:p>
    <w:p w14:paraId="798E100B" w14:textId="3B2E110A" w:rsidR="006A7323" w:rsidRPr="001169F1" w:rsidRDefault="5B1C8C5C" w:rsidP="5EDA3E0C">
      <w:pPr>
        <w:spacing w:before="240"/>
        <w:jc w:val="both"/>
        <w:rPr>
          <w:rFonts w:asciiTheme="minorHAnsi" w:hAnsiTheme="minorHAnsi" w:cstheme="minorBidi"/>
          <w:color w:val="FF0000"/>
          <w:sz w:val="22"/>
          <w:szCs w:val="22"/>
        </w:rPr>
      </w:pPr>
      <w:r w:rsidRPr="006F4A2A">
        <w:rPr>
          <w:rFonts w:asciiTheme="minorHAnsi" w:hAnsiTheme="minorHAnsi" w:cstheme="minorBidi"/>
          <w:sz w:val="22"/>
          <w:szCs w:val="22"/>
        </w:rPr>
        <w:t>I spørsmål en og to</w:t>
      </w:r>
      <w:r w:rsidR="74E270C5" w:rsidRPr="006F4A2A">
        <w:rPr>
          <w:rFonts w:asciiTheme="minorHAnsi" w:hAnsiTheme="minorHAnsi" w:cstheme="minorBidi"/>
          <w:sz w:val="22"/>
          <w:szCs w:val="22"/>
        </w:rPr>
        <w:t xml:space="preserve"> </w:t>
      </w:r>
      <w:r w:rsidR="04B8ACD3" w:rsidRPr="006F4A2A">
        <w:rPr>
          <w:rFonts w:asciiTheme="minorHAnsi" w:hAnsiTheme="minorHAnsi" w:cstheme="minorBidi"/>
          <w:sz w:val="22"/>
          <w:szCs w:val="22"/>
        </w:rPr>
        <w:t>i spørres</w:t>
      </w:r>
      <w:r w:rsidR="7F06E55C" w:rsidRPr="006F4A2A">
        <w:rPr>
          <w:rFonts w:asciiTheme="minorHAnsi" w:hAnsiTheme="minorHAnsi" w:cstheme="minorBidi"/>
          <w:sz w:val="22"/>
          <w:szCs w:val="22"/>
        </w:rPr>
        <w:t>kjemaet</w:t>
      </w:r>
      <w:r w:rsidR="04B8ACD3" w:rsidRPr="006F4A2A">
        <w:rPr>
          <w:rFonts w:asciiTheme="minorHAnsi" w:hAnsiTheme="minorHAnsi" w:cstheme="minorBidi"/>
          <w:sz w:val="22"/>
          <w:szCs w:val="22"/>
        </w:rPr>
        <w:t xml:space="preserve"> </w:t>
      </w:r>
      <w:r w:rsidR="74E270C5" w:rsidRPr="006F4A2A">
        <w:rPr>
          <w:rFonts w:asciiTheme="minorHAnsi" w:hAnsiTheme="minorHAnsi" w:cstheme="minorBidi"/>
          <w:sz w:val="22"/>
          <w:szCs w:val="22"/>
        </w:rPr>
        <w:t>ble bedriftene spurt om hvor mang</w:t>
      </w:r>
      <w:r w:rsidR="3E65D87F" w:rsidRPr="006F4A2A">
        <w:rPr>
          <w:rFonts w:asciiTheme="minorHAnsi" w:hAnsiTheme="minorHAnsi" w:cstheme="minorBidi"/>
          <w:sz w:val="22"/>
          <w:szCs w:val="22"/>
        </w:rPr>
        <w:t>e ansatte virksomheten hadde</w:t>
      </w:r>
      <w:r w:rsidR="74E270C5" w:rsidRPr="006F4A2A">
        <w:rPr>
          <w:rFonts w:asciiTheme="minorHAnsi" w:hAnsiTheme="minorHAnsi" w:cstheme="minorBidi"/>
          <w:sz w:val="22"/>
          <w:szCs w:val="22"/>
        </w:rPr>
        <w:t xml:space="preserve"> </w:t>
      </w:r>
      <w:r w:rsidR="3E65D87F" w:rsidRPr="006F4A2A">
        <w:rPr>
          <w:rFonts w:asciiTheme="minorHAnsi" w:hAnsiTheme="minorHAnsi" w:cstheme="minorBidi"/>
          <w:sz w:val="22"/>
          <w:szCs w:val="22"/>
        </w:rPr>
        <w:t xml:space="preserve">ved </w:t>
      </w:r>
      <w:r w:rsidR="3E65D87F" w:rsidRPr="001B13AB">
        <w:rPr>
          <w:rFonts w:asciiTheme="minorHAnsi" w:hAnsiTheme="minorHAnsi" w:cstheme="minorBidi"/>
          <w:sz w:val="22"/>
          <w:szCs w:val="22"/>
        </w:rPr>
        <w:t>undersøkelsestidspunktet</w:t>
      </w:r>
      <w:r w:rsidR="74E270C5" w:rsidRPr="001B13AB">
        <w:rPr>
          <w:rFonts w:asciiTheme="minorHAnsi" w:hAnsiTheme="minorHAnsi" w:cstheme="minorBidi"/>
          <w:sz w:val="22"/>
          <w:szCs w:val="22"/>
        </w:rPr>
        <w:t xml:space="preserve">, og hvor mange </w:t>
      </w:r>
      <w:r w:rsidR="7F3248AD" w:rsidRPr="001B13AB">
        <w:rPr>
          <w:rFonts w:asciiTheme="minorHAnsi" w:hAnsiTheme="minorHAnsi" w:cstheme="minorBidi"/>
          <w:sz w:val="22"/>
          <w:szCs w:val="22"/>
        </w:rPr>
        <w:t xml:space="preserve">ansatte </w:t>
      </w:r>
      <w:r w:rsidR="136C437F" w:rsidRPr="001B13AB">
        <w:rPr>
          <w:rFonts w:asciiTheme="minorHAnsi" w:hAnsiTheme="minorHAnsi" w:cstheme="minorBidi"/>
          <w:sz w:val="22"/>
          <w:szCs w:val="22"/>
        </w:rPr>
        <w:t>de trodde</w:t>
      </w:r>
      <w:r w:rsidR="74E270C5" w:rsidRPr="001B13AB">
        <w:rPr>
          <w:rFonts w:asciiTheme="minorHAnsi" w:hAnsiTheme="minorHAnsi" w:cstheme="minorBidi"/>
          <w:sz w:val="22"/>
          <w:szCs w:val="22"/>
        </w:rPr>
        <w:t xml:space="preserve"> virksom</w:t>
      </w:r>
      <w:r w:rsidR="648A992F" w:rsidRPr="001B13AB">
        <w:rPr>
          <w:rFonts w:asciiTheme="minorHAnsi" w:hAnsiTheme="minorHAnsi" w:cstheme="minorBidi"/>
          <w:sz w:val="22"/>
          <w:szCs w:val="22"/>
        </w:rPr>
        <w:t>heten kom til å ha om et</w:t>
      </w:r>
      <w:r w:rsidR="7F3248AD" w:rsidRPr="001B13AB">
        <w:rPr>
          <w:rFonts w:asciiTheme="minorHAnsi" w:hAnsiTheme="minorHAnsi" w:cstheme="minorBidi"/>
          <w:sz w:val="22"/>
          <w:szCs w:val="22"/>
        </w:rPr>
        <w:t>t</w:t>
      </w:r>
      <w:r w:rsidRPr="001B13AB">
        <w:rPr>
          <w:rFonts w:asciiTheme="minorHAnsi" w:hAnsiTheme="minorHAnsi" w:cstheme="minorBidi"/>
          <w:sz w:val="22"/>
          <w:szCs w:val="22"/>
        </w:rPr>
        <w:t xml:space="preserve"> år, se vedlegg 1.</w:t>
      </w:r>
      <w:r w:rsidR="7F06E55C" w:rsidRPr="001B13AB">
        <w:rPr>
          <w:rFonts w:asciiTheme="minorHAnsi" w:hAnsiTheme="minorHAnsi" w:cstheme="minorBidi"/>
          <w:sz w:val="22"/>
          <w:szCs w:val="22"/>
        </w:rPr>
        <w:t xml:space="preserve"> Ut fra </w:t>
      </w:r>
      <w:r w:rsidR="6249B758" w:rsidRPr="001B13AB">
        <w:rPr>
          <w:rFonts w:asciiTheme="minorHAnsi" w:hAnsiTheme="minorHAnsi" w:cstheme="minorBidi"/>
          <w:sz w:val="22"/>
          <w:szCs w:val="22"/>
        </w:rPr>
        <w:t>svarene kan man lage et sysselsett</w:t>
      </w:r>
      <w:r w:rsidR="7F06E55C" w:rsidRPr="001B13AB">
        <w:rPr>
          <w:rFonts w:asciiTheme="minorHAnsi" w:hAnsiTheme="minorHAnsi" w:cstheme="minorBidi"/>
          <w:sz w:val="22"/>
          <w:szCs w:val="22"/>
        </w:rPr>
        <w:t>ingsbarometer, se tabell 1.</w:t>
      </w:r>
      <w:r w:rsidR="33AA2B48" w:rsidRPr="001B13AB">
        <w:rPr>
          <w:rFonts w:asciiTheme="minorHAnsi" w:hAnsiTheme="minorHAnsi" w:cstheme="minorBidi"/>
          <w:sz w:val="22"/>
          <w:szCs w:val="22"/>
        </w:rPr>
        <w:t xml:space="preserve"> </w:t>
      </w:r>
      <w:r w:rsidR="5C11EC75" w:rsidRPr="001B13AB">
        <w:rPr>
          <w:rFonts w:asciiTheme="minorHAnsi" w:hAnsiTheme="minorHAnsi" w:cstheme="minorBidi"/>
          <w:sz w:val="22"/>
          <w:szCs w:val="22"/>
        </w:rPr>
        <w:t>Alle bedrifter som forventer en økning i sysselsettingen blir betegnet som positive, mens bedrifter som forventer nedbemanning blir betegnet som negative. I et slikt barometer teller 15 ansettelser i en bedrift like mye som én ansettelse i en annen bedrift</w:t>
      </w:r>
      <w:r w:rsidR="02092B10" w:rsidRPr="001B13AB">
        <w:rPr>
          <w:rFonts w:asciiTheme="minorHAnsi" w:hAnsiTheme="minorHAnsi" w:cstheme="minorBidi"/>
          <w:sz w:val="22"/>
          <w:szCs w:val="22"/>
        </w:rPr>
        <w:t>. D</w:t>
      </w:r>
      <w:r w:rsidR="5C11EC75" w:rsidRPr="001B13AB">
        <w:rPr>
          <w:rFonts w:asciiTheme="minorHAnsi" w:hAnsiTheme="minorHAnsi" w:cstheme="minorBidi"/>
          <w:sz w:val="22"/>
          <w:szCs w:val="22"/>
        </w:rPr>
        <w:t xml:space="preserve">ette </w:t>
      </w:r>
      <w:r w:rsidR="02092B10" w:rsidRPr="001B13AB">
        <w:rPr>
          <w:rFonts w:asciiTheme="minorHAnsi" w:hAnsiTheme="minorHAnsi" w:cstheme="minorBidi"/>
          <w:sz w:val="22"/>
          <w:szCs w:val="22"/>
        </w:rPr>
        <w:t xml:space="preserve">blir derfor </w:t>
      </w:r>
      <w:r w:rsidR="5C11EC75" w:rsidRPr="001B13AB">
        <w:rPr>
          <w:rFonts w:asciiTheme="minorHAnsi" w:hAnsiTheme="minorHAnsi" w:cstheme="minorBidi"/>
          <w:sz w:val="22"/>
          <w:szCs w:val="22"/>
        </w:rPr>
        <w:t>et mål på hvor stor andel av bedriftene som ser</w:t>
      </w:r>
      <w:r w:rsidR="2C37ACD5" w:rsidRPr="001B13AB">
        <w:rPr>
          <w:rFonts w:asciiTheme="minorHAnsi" w:hAnsiTheme="minorHAnsi" w:cstheme="minorBidi"/>
          <w:sz w:val="22"/>
          <w:szCs w:val="22"/>
        </w:rPr>
        <w:t xml:space="preserve"> positivt</w:t>
      </w:r>
      <w:r w:rsidR="5C11EC75" w:rsidRPr="001B13AB">
        <w:rPr>
          <w:rFonts w:asciiTheme="minorHAnsi" w:hAnsiTheme="minorHAnsi" w:cstheme="minorBidi"/>
          <w:sz w:val="22"/>
          <w:szCs w:val="22"/>
        </w:rPr>
        <w:t xml:space="preserve"> på framtiden, i stedet for et kvantitativt estimat på sysselsettingsendringen.</w:t>
      </w:r>
      <w:r w:rsidR="026B1EA9" w:rsidRPr="001B13AB">
        <w:rPr>
          <w:rFonts w:asciiTheme="minorHAnsi" w:hAnsiTheme="minorHAnsi" w:cstheme="minorBidi"/>
          <w:sz w:val="22"/>
          <w:szCs w:val="22"/>
        </w:rPr>
        <w:t xml:space="preserve"> Differansen mellom positive og negative bedrifter kaller vi netto forventning.</w:t>
      </w:r>
    </w:p>
    <w:p w14:paraId="1788069F" w14:textId="77777777" w:rsidR="00D04B2B" w:rsidRPr="001169F1" w:rsidRDefault="00D04B2B" w:rsidP="3AF1CF2E">
      <w:pPr>
        <w:spacing w:before="240"/>
        <w:jc w:val="both"/>
        <w:rPr>
          <w:rFonts w:asciiTheme="minorHAnsi" w:hAnsiTheme="minorHAnsi" w:cstheme="minorBidi"/>
          <w:color w:val="FF0000"/>
          <w:sz w:val="22"/>
          <w:szCs w:val="22"/>
        </w:rPr>
      </w:pPr>
    </w:p>
    <w:p w14:paraId="1FFB5F34" w14:textId="77777777" w:rsidR="00D04B2B" w:rsidRPr="007F075D" w:rsidRDefault="00D04B2B" w:rsidP="00D04B2B">
      <w:pPr>
        <w:shd w:val="clear" w:color="auto" w:fill="B8CCE4" w:themeFill="accent1" w:themeFillTint="66"/>
        <w:rPr>
          <w:rFonts w:asciiTheme="minorHAnsi" w:hAnsiTheme="minorHAnsi" w:cstheme="minorHAnsi"/>
          <w:b/>
          <w:color w:val="000000" w:themeColor="text1"/>
          <w:sz w:val="20"/>
        </w:rPr>
      </w:pPr>
      <w:r w:rsidRPr="007F075D">
        <w:rPr>
          <w:rFonts w:asciiTheme="minorHAnsi" w:hAnsiTheme="minorHAnsi" w:cstheme="minorHAnsi"/>
          <w:b/>
          <w:color w:val="000000" w:themeColor="text1"/>
          <w:sz w:val="20"/>
        </w:rPr>
        <w:t>Yrker og næringer</w:t>
      </w:r>
    </w:p>
    <w:p w14:paraId="0980038B" w14:textId="77777777" w:rsidR="00D04B2B" w:rsidRPr="007F075D" w:rsidRDefault="00D04B2B" w:rsidP="00D04B2B">
      <w:pPr>
        <w:shd w:val="clear" w:color="auto" w:fill="B8CCE4" w:themeFill="accent1" w:themeFillTint="66"/>
        <w:jc w:val="both"/>
        <w:rPr>
          <w:rFonts w:asciiTheme="minorHAnsi" w:hAnsiTheme="minorHAnsi" w:cstheme="minorHAnsi"/>
          <w:color w:val="000000" w:themeColor="text1"/>
          <w:sz w:val="20"/>
        </w:rPr>
      </w:pPr>
      <w:r w:rsidRPr="007F075D">
        <w:rPr>
          <w:rFonts w:asciiTheme="minorHAnsi" w:hAnsiTheme="minorHAnsi" w:cstheme="minorHAnsi"/>
          <w:color w:val="000000" w:themeColor="text1"/>
          <w:sz w:val="20"/>
        </w:rPr>
        <w:t xml:space="preserve">NAV Vestfold og Telemark presenterer resultater for både yrker og næringer. Det er viktig å merke seg at inndelingen i yrker og næringer bygger på forskjellige klassifiseringsprinsipper. Næring viser hva slags produksjon som hovedsakelig foregår i virksomheten, mens yrkesbetegnelse viser hva slags arbeidsoppgaver som tilfaller en sysselsatt. Innenfor den enkelte næring vil det finnes et bredt spekter av yrker. </w:t>
      </w:r>
    </w:p>
    <w:p w14:paraId="7DAF585B" w14:textId="506C8667" w:rsidR="00D04B2B" w:rsidRPr="001169F1" w:rsidRDefault="00D04B2B" w:rsidP="0092134B">
      <w:pPr>
        <w:spacing w:before="240"/>
        <w:jc w:val="both"/>
        <w:rPr>
          <w:rFonts w:asciiTheme="minorHAnsi" w:hAnsiTheme="minorHAnsi" w:cstheme="minorBidi"/>
          <w:b/>
          <w:bCs/>
          <w:color w:val="FF0000"/>
          <w:sz w:val="22"/>
          <w:szCs w:val="22"/>
        </w:rPr>
      </w:pPr>
    </w:p>
    <w:p w14:paraId="6E6CF096" w14:textId="64569C28" w:rsidR="0012465E" w:rsidRPr="001169F1" w:rsidRDefault="0012465E" w:rsidP="0092134B">
      <w:pPr>
        <w:spacing w:before="240"/>
        <w:jc w:val="both"/>
        <w:rPr>
          <w:rFonts w:asciiTheme="minorHAnsi" w:hAnsiTheme="minorHAnsi" w:cstheme="minorBidi"/>
          <w:b/>
          <w:bCs/>
          <w:color w:val="FF0000"/>
          <w:sz w:val="22"/>
          <w:szCs w:val="22"/>
        </w:rPr>
      </w:pPr>
    </w:p>
    <w:p w14:paraId="69B1997F" w14:textId="5D5A9DB6" w:rsidR="0012465E" w:rsidRPr="001169F1" w:rsidRDefault="0012465E" w:rsidP="0092134B">
      <w:pPr>
        <w:spacing w:before="240"/>
        <w:jc w:val="both"/>
        <w:rPr>
          <w:rFonts w:asciiTheme="minorHAnsi" w:hAnsiTheme="minorHAnsi" w:cstheme="minorBidi"/>
          <w:b/>
          <w:bCs/>
          <w:color w:val="FF0000"/>
          <w:sz w:val="22"/>
          <w:szCs w:val="22"/>
        </w:rPr>
      </w:pPr>
    </w:p>
    <w:p w14:paraId="786143A1" w14:textId="466C62A3" w:rsidR="0012465E" w:rsidRPr="001169F1" w:rsidRDefault="0012465E" w:rsidP="0092134B">
      <w:pPr>
        <w:spacing w:before="240"/>
        <w:jc w:val="both"/>
        <w:rPr>
          <w:rFonts w:asciiTheme="minorHAnsi" w:hAnsiTheme="minorHAnsi" w:cstheme="minorBidi"/>
          <w:b/>
          <w:bCs/>
          <w:color w:val="FF0000"/>
          <w:sz w:val="22"/>
          <w:szCs w:val="22"/>
        </w:rPr>
      </w:pPr>
    </w:p>
    <w:p w14:paraId="4710D777" w14:textId="6C26B84F" w:rsidR="0012465E" w:rsidRPr="001169F1" w:rsidRDefault="0012465E" w:rsidP="0092134B">
      <w:pPr>
        <w:spacing w:before="240"/>
        <w:jc w:val="both"/>
        <w:rPr>
          <w:rFonts w:asciiTheme="minorHAnsi" w:hAnsiTheme="minorHAnsi" w:cstheme="minorBidi"/>
          <w:b/>
          <w:bCs/>
          <w:color w:val="FF0000"/>
          <w:sz w:val="22"/>
          <w:szCs w:val="22"/>
        </w:rPr>
      </w:pPr>
    </w:p>
    <w:p w14:paraId="2479A4DD" w14:textId="67C60D8B" w:rsidR="0012465E" w:rsidRPr="001169F1" w:rsidRDefault="0012465E" w:rsidP="0092134B">
      <w:pPr>
        <w:spacing w:before="240"/>
        <w:jc w:val="both"/>
        <w:rPr>
          <w:rFonts w:asciiTheme="minorHAnsi" w:hAnsiTheme="minorHAnsi" w:cstheme="minorBidi"/>
          <w:b/>
          <w:bCs/>
          <w:color w:val="FF0000"/>
          <w:sz w:val="22"/>
          <w:szCs w:val="22"/>
        </w:rPr>
      </w:pPr>
    </w:p>
    <w:p w14:paraId="3402757F" w14:textId="5E2DA69A" w:rsidR="00086E65" w:rsidRPr="001169F1" w:rsidRDefault="00086E65" w:rsidP="0092134B">
      <w:pPr>
        <w:spacing w:before="240"/>
        <w:jc w:val="both"/>
        <w:rPr>
          <w:rFonts w:asciiTheme="minorHAnsi" w:hAnsiTheme="minorHAnsi" w:cstheme="minorBidi"/>
          <w:b/>
          <w:bCs/>
          <w:color w:val="FF0000"/>
          <w:sz w:val="22"/>
          <w:szCs w:val="22"/>
        </w:rPr>
      </w:pPr>
    </w:p>
    <w:p w14:paraId="185D46A7" w14:textId="4D6C2CF0" w:rsidR="00086E65" w:rsidRPr="001169F1" w:rsidRDefault="00086E65" w:rsidP="0092134B">
      <w:pPr>
        <w:spacing w:before="240"/>
        <w:jc w:val="both"/>
        <w:rPr>
          <w:rFonts w:asciiTheme="minorHAnsi" w:hAnsiTheme="minorHAnsi" w:cstheme="minorBidi"/>
          <w:b/>
          <w:bCs/>
          <w:color w:val="FF0000"/>
          <w:sz w:val="22"/>
          <w:szCs w:val="22"/>
        </w:rPr>
      </w:pPr>
    </w:p>
    <w:p w14:paraId="7E39F94C" w14:textId="2AFAC419" w:rsidR="00086E65" w:rsidRPr="001169F1" w:rsidRDefault="00086E65" w:rsidP="0092134B">
      <w:pPr>
        <w:spacing w:before="240"/>
        <w:jc w:val="both"/>
        <w:rPr>
          <w:rFonts w:asciiTheme="minorHAnsi" w:hAnsiTheme="minorHAnsi" w:cstheme="minorBidi"/>
          <w:b/>
          <w:bCs/>
          <w:color w:val="FF0000"/>
          <w:sz w:val="22"/>
          <w:szCs w:val="22"/>
        </w:rPr>
      </w:pPr>
    </w:p>
    <w:p w14:paraId="7141B9BD" w14:textId="017F6C85" w:rsidR="006E7111" w:rsidRPr="001169F1" w:rsidRDefault="006E7111" w:rsidP="0092134B">
      <w:pPr>
        <w:spacing w:before="240"/>
        <w:jc w:val="both"/>
        <w:rPr>
          <w:rFonts w:asciiTheme="minorHAnsi" w:hAnsiTheme="minorHAnsi" w:cstheme="minorBidi"/>
          <w:b/>
          <w:bCs/>
          <w:color w:val="FF0000"/>
          <w:sz w:val="22"/>
          <w:szCs w:val="22"/>
        </w:rPr>
      </w:pPr>
    </w:p>
    <w:p w14:paraId="7D504259" w14:textId="2EB9DBE8" w:rsidR="006A0561" w:rsidRPr="006C4F2A" w:rsidRDefault="00FC1188" w:rsidP="0092134B">
      <w:pPr>
        <w:spacing w:before="240"/>
        <w:jc w:val="both"/>
        <w:rPr>
          <w:rFonts w:asciiTheme="minorHAnsi" w:hAnsiTheme="minorHAnsi" w:cstheme="minorBidi"/>
          <w:b/>
          <w:bCs/>
          <w:color w:val="000000" w:themeColor="text1"/>
          <w:sz w:val="22"/>
          <w:szCs w:val="22"/>
        </w:rPr>
      </w:pPr>
      <w:r w:rsidRPr="006C4F2A">
        <w:rPr>
          <w:rFonts w:asciiTheme="minorHAnsi" w:hAnsiTheme="minorHAnsi" w:cstheme="minorBidi"/>
          <w:b/>
          <w:bCs/>
          <w:color w:val="000000" w:themeColor="text1"/>
          <w:sz w:val="22"/>
          <w:szCs w:val="22"/>
        </w:rPr>
        <w:t>Tabell 1: Sysselsettingsbarometer Vestfold og Telemark, 2019-2023</w:t>
      </w:r>
      <w:r w:rsidR="00AB6AF8" w:rsidRPr="006C4F2A">
        <w:rPr>
          <w:rFonts w:asciiTheme="minorHAnsi" w:hAnsiTheme="minorHAnsi" w:cstheme="minorBidi"/>
          <w:b/>
          <w:bCs/>
          <w:color w:val="000000" w:themeColor="text1"/>
          <w:sz w:val="22"/>
          <w:szCs w:val="22"/>
        </w:rPr>
        <w:t xml:space="preserve"> og i Vestfold 2024</w:t>
      </w:r>
      <w:r w:rsidR="00A50408" w:rsidRPr="006C4F2A">
        <w:rPr>
          <w:rFonts w:asciiTheme="minorHAnsi" w:hAnsiTheme="minorHAnsi" w:cstheme="minorBidi"/>
          <w:b/>
          <w:bCs/>
          <w:color w:val="000000" w:themeColor="text1"/>
          <w:sz w:val="22"/>
          <w:szCs w:val="22"/>
        </w:rPr>
        <w:t>-2025</w:t>
      </w:r>
    </w:p>
    <w:p w14:paraId="5647BCA6" w14:textId="77777777" w:rsidR="00C01E10" w:rsidRPr="001169F1" w:rsidRDefault="00C01E10" w:rsidP="0092134B">
      <w:pPr>
        <w:spacing w:before="240"/>
        <w:jc w:val="both"/>
        <w:rPr>
          <w:rFonts w:asciiTheme="minorHAnsi" w:hAnsiTheme="minorHAnsi" w:cstheme="minorBidi"/>
          <w:b/>
          <w:bCs/>
          <w:color w:val="FF0000"/>
          <w:sz w:val="22"/>
          <w:szCs w:val="22"/>
        </w:rPr>
      </w:pPr>
    </w:p>
    <w:tbl>
      <w:tblPr>
        <w:tblStyle w:val="Rutenettabelllys"/>
        <w:tblW w:w="4491" w:type="dxa"/>
        <w:tblLook w:val="0420" w:firstRow="1" w:lastRow="0" w:firstColumn="0" w:lastColumn="0" w:noHBand="0" w:noVBand="1"/>
      </w:tblPr>
      <w:tblGrid>
        <w:gridCol w:w="1080"/>
        <w:gridCol w:w="1017"/>
        <w:gridCol w:w="1017"/>
        <w:gridCol w:w="1377"/>
      </w:tblGrid>
      <w:tr w:rsidR="001169F1" w:rsidRPr="001169F1" w14:paraId="2A7D18F3" w14:textId="77777777" w:rsidTr="00682A1C">
        <w:trPr>
          <w:trHeight w:val="667"/>
        </w:trPr>
        <w:tc>
          <w:tcPr>
            <w:tcW w:w="1080" w:type="dxa"/>
            <w:noWrap/>
            <w:hideMark/>
          </w:tcPr>
          <w:p w14:paraId="5A0A6DF4" w14:textId="77777777" w:rsidR="006A7323" w:rsidRPr="00BC58CC" w:rsidRDefault="006A7323" w:rsidP="006A7323">
            <w:pPr>
              <w:jc w:val="center"/>
              <w:rPr>
                <w:rFonts w:ascii="Calibri" w:hAnsi="Calibri" w:cs="Calibri"/>
                <w:b/>
                <w:bCs/>
                <w:color w:val="000000" w:themeColor="text1"/>
                <w:sz w:val="20"/>
              </w:rPr>
            </w:pPr>
            <w:r w:rsidRPr="00BC58CC">
              <w:rPr>
                <w:rFonts w:ascii="Calibri" w:hAnsi="Calibri" w:cs="Calibri"/>
                <w:color w:val="000000" w:themeColor="text1"/>
                <w:sz w:val="20"/>
              </w:rPr>
              <w:t>Årstall</w:t>
            </w:r>
          </w:p>
        </w:tc>
        <w:tc>
          <w:tcPr>
            <w:tcW w:w="1017" w:type="dxa"/>
            <w:noWrap/>
            <w:hideMark/>
          </w:tcPr>
          <w:p w14:paraId="5D292280" w14:textId="77777777" w:rsidR="006A7323" w:rsidRPr="00BC58CC" w:rsidRDefault="006A7323" w:rsidP="006A7323">
            <w:pPr>
              <w:jc w:val="center"/>
              <w:rPr>
                <w:rFonts w:ascii="Calibri" w:hAnsi="Calibri" w:cs="Calibri"/>
                <w:b/>
                <w:bCs/>
                <w:color w:val="000000" w:themeColor="text1"/>
                <w:sz w:val="20"/>
              </w:rPr>
            </w:pPr>
            <w:r w:rsidRPr="00BC58CC">
              <w:rPr>
                <w:rFonts w:ascii="Calibri" w:hAnsi="Calibri" w:cs="Calibri"/>
                <w:color w:val="000000" w:themeColor="text1"/>
                <w:sz w:val="20"/>
              </w:rPr>
              <w:t>Positiv</w:t>
            </w:r>
          </w:p>
        </w:tc>
        <w:tc>
          <w:tcPr>
            <w:tcW w:w="1017" w:type="dxa"/>
            <w:noWrap/>
            <w:hideMark/>
          </w:tcPr>
          <w:p w14:paraId="0E1D61D1" w14:textId="77777777" w:rsidR="006A7323" w:rsidRPr="00BC58CC" w:rsidRDefault="006A7323" w:rsidP="006A7323">
            <w:pPr>
              <w:jc w:val="center"/>
              <w:rPr>
                <w:rFonts w:ascii="Calibri" w:hAnsi="Calibri" w:cs="Calibri"/>
                <w:b/>
                <w:bCs/>
                <w:color w:val="000000" w:themeColor="text1"/>
                <w:sz w:val="20"/>
              </w:rPr>
            </w:pPr>
            <w:r w:rsidRPr="00BC58CC">
              <w:rPr>
                <w:rFonts w:ascii="Calibri" w:hAnsi="Calibri" w:cs="Calibri"/>
                <w:color w:val="000000" w:themeColor="text1"/>
                <w:sz w:val="20"/>
              </w:rPr>
              <w:t>Negativ</w:t>
            </w:r>
          </w:p>
        </w:tc>
        <w:tc>
          <w:tcPr>
            <w:tcW w:w="1377" w:type="dxa"/>
            <w:hideMark/>
          </w:tcPr>
          <w:p w14:paraId="183E562F" w14:textId="77777777" w:rsidR="006A7323" w:rsidRPr="00BC58CC" w:rsidRDefault="006A7323" w:rsidP="006A7323">
            <w:pPr>
              <w:jc w:val="center"/>
              <w:rPr>
                <w:rFonts w:ascii="Calibri" w:hAnsi="Calibri" w:cs="Calibri"/>
                <w:b/>
                <w:bCs/>
                <w:color w:val="000000" w:themeColor="text1"/>
                <w:sz w:val="20"/>
              </w:rPr>
            </w:pPr>
            <w:r w:rsidRPr="00BC58CC">
              <w:rPr>
                <w:rFonts w:ascii="Calibri" w:hAnsi="Calibri" w:cs="Calibri"/>
                <w:color w:val="000000" w:themeColor="text1"/>
                <w:sz w:val="20"/>
              </w:rPr>
              <w:t>Netto forventning</w:t>
            </w:r>
          </w:p>
        </w:tc>
      </w:tr>
      <w:tr w:rsidR="001169F1" w:rsidRPr="001169F1" w14:paraId="4CCADA2E" w14:textId="77777777" w:rsidTr="00BC58CC">
        <w:trPr>
          <w:trHeight w:val="333"/>
        </w:trPr>
        <w:tc>
          <w:tcPr>
            <w:tcW w:w="1080" w:type="dxa"/>
            <w:shd w:val="clear" w:color="auto" w:fill="C6D9F1" w:themeFill="text2" w:themeFillTint="33"/>
            <w:noWrap/>
            <w:hideMark/>
          </w:tcPr>
          <w:p w14:paraId="28397C5F" w14:textId="77777777" w:rsidR="006A7323" w:rsidRPr="00BC58CC" w:rsidRDefault="006A7323" w:rsidP="006A7323">
            <w:pPr>
              <w:jc w:val="center"/>
              <w:rPr>
                <w:rFonts w:ascii="Calibri" w:hAnsi="Calibri" w:cs="Calibri"/>
                <w:b/>
                <w:bCs/>
                <w:color w:val="000000" w:themeColor="text1"/>
                <w:sz w:val="20"/>
              </w:rPr>
            </w:pPr>
            <w:r w:rsidRPr="00BC58CC">
              <w:rPr>
                <w:rFonts w:ascii="Calibri" w:hAnsi="Calibri" w:cs="Calibri"/>
                <w:color w:val="000000" w:themeColor="text1"/>
                <w:sz w:val="20"/>
              </w:rPr>
              <w:t>2019</w:t>
            </w:r>
          </w:p>
        </w:tc>
        <w:tc>
          <w:tcPr>
            <w:tcW w:w="1017" w:type="dxa"/>
            <w:shd w:val="clear" w:color="auto" w:fill="C6D9F1" w:themeFill="text2" w:themeFillTint="33"/>
            <w:noWrap/>
            <w:hideMark/>
          </w:tcPr>
          <w:p w14:paraId="40651D7B" w14:textId="77777777" w:rsidR="006A7323" w:rsidRPr="00BC58CC" w:rsidRDefault="006A7323" w:rsidP="006A7323">
            <w:pPr>
              <w:jc w:val="center"/>
              <w:rPr>
                <w:rFonts w:ascii="Calibri" w:hAnsi="Calibri" w:cs="Calibri"/>
                <w:color w:val="000000" w:themeColor="text1"/>
                <w:sz w:val="20"/>
              </w:rPr>
            </w:pPr>
            <w:r w:rsidRPr="00BC58CC">
              <w:rPr>
                <w:rFonts w:ascii="Calibri" w:hAnsi="Calibri" w:cs="Calibri"/>
                <w:color w:val="000000" w:themeColor="text1"/>
                <w:sz w:val="20"/>
              </w:rPr>
              <w:t>29 %</w:t>
            </w:r>
          </w:p>
        </w:tc>
        <w:tc>
          <w:tcPr>
            <w:tcW w:w="1017" w:type="dxa"/>
            <w:shd w:val="clear" w:color="auto" w:fill="C6D9F1" w:themeFill="text2" w:themeFillTint="33"/>
            <w:noWrap/>
            <w:hideMark/>
          </w:tcPr>
          <w:p w14:paraId="0228D0C7" w14:textId="77777777" w:rsidR="006A7323" w:rsidRPr="00BC58CC" w:rsidRDefault="006A7323" w:rsidP="006A7323">
            <w:pPr>
              <w:jc w:val="center"/>
              <w:rPr>
                <w:rFonts w:ascii="Calibri" w:hAnsi="Calibri" w:cs="Calibri"/>
                <w:color w:val="000000" w:themeColor="text1"/>
                <w:sz w:val="20"/>
              </w:rPr>
            </w:pPr>
            <w:r w:rsidRPr="00BC58CC">
              <w:rPr>
                <w:rFonts w:ascii="Calibri" w:hAnsi="Calibri" w:cs="Calibri"/>
                <w:color w:val="000000" w:themeColor="text1"/>
                <w:sz w:val="20"/>
              </w:rPr>
              <w:t>9 %</w:t>
            </w:r>
          </w:p>
        </w:tc>
        <w:tc>
          <w:tcPr>
            <w:tcW w:w="1377" w:type="dxa"/>
            <w:shd w:val="clear" w:color="auto" w:fill="C6D9F1" w:themeFill="text2" w:themeFillTint="33"/>
            <w:noWrap/>
            <w:hideMark/>
          </w:tcPr>
          <w:p w14:paraId="72DE14A4" w14:textId="77777777" w:rsidR="006A7323" w:rsidRPr="00BC58CC" w:rsidRDefault="006A7323" w:rsidP="006A7323">
            <w:pPr>
              <w:jc w:val="center"/>
              <w:rPr>
                <w:rFonts w:ascii="Calibri" w:hAnsi="Calibri" w:cs="Calibri"/>
                <w:color w:val="000000" w:themeColor="text1"/>
                <w:sz w:val="20"/>
              </w:rPr>
            </w:pPr>
            <w:r w:rsidRPr="00BC58CC">
              <w:rPr>
                <w:rFonts w:ascii="Calibri" w:hAnsi="Calibri" w:cs="Calibri"/>
                <w:color w:val="000000" w:themeColor="text1"/>
                <w:sz w:val="20"/>
              </w:rPr>
              <w:t>20 %</w:t>
            </w:r>
          </w:p>
        </w:tc>
      </w:tr>
      <w:tr w:rsidR="001169F1" w:rsidRPr="001169F1" w14:paraId="64CE14BD" w14:textId="77777777" w:rsidTr="00BC58CC">
        <w:trPr>
          <w:trHeight w:val="333"/>
        </w:trPr>
        <w:tc>
          <w:tcPr>
            <w:tcW w:w="1080" w:type="dxa"/>
            <w:shd w:val="clear" w:color="auto" w:fill="C6D9F1" w:themeFill="text2" w:themeFillTint="33"/>
            <w:noWrap/>
          </w:tcPr>
          <w:p w14:paraId="425F245E" w14:textId="704F853B" w:rsidR="002C158D" w:rsidRPr="00BC58CC" w:rsidRDefault="002C158D" w:rsidP="006A7323">
            <w:pPr>
              <w:jc w:val="center"/>
              <w:rPr>
                <w:rFonts w:ascii="Calibri" w:hAnsi="Calibri" w:cs="Calibri"/>
                <w:b/>
                <w:bCs/>
                <w:color w:val="000000" w:themeColor="text1"/>
                <w:sz w:val="20"/>
              </w:rPr>
            </w:pPr>
            <w:r w:rsidRPr="00BC58CC">
              <w:rPr>
                <w:rFonts w:ascii="Calibri" w:hAnsi="Calibri" w:cs="Calibri"/>
                <w:color w:val="000000" w:themeColor="text1"/>
                <w:sz w:val="20"/>
              </w:rPr>
              <w:t>2020</w:t>
            </w:r>
          </w:p>
        </w:tc>
        <w:tc>
          <w:tcPr>
            <w:tcW w:w="1017" w:type="dxa"/>
            <w:shd w:val="clear" w:color="auto" w:fill="C6D9F1" w:themeFill="text2" w:themeFillTint="33"/>
            <w:noWrap/>
          </w:tcPr>
          <w:p w14:paraId="57030EC7" w14:textId="730BB009" w:rsidR="002C158D" w:rsidRPr="00BC58CC" w:rsidRDefault="00811541" w:rsidP="006A7323">
            <w:pPr>
              <w:jc w:val="center"/>
              <w:rPr>
                <w:rFonts w:ascii="Calibri" w:hAnsi="Calibri" w:cs="Calibri"/>
                <w:color w:val="000000" w:themeColor="text1"/>
                <w:sz w:val="20"/>
              </w:rPr>
            </w:pPr>
            <w:r w:rsidRPr="00BC58CC">
              <w:rPr>
                <w:rFonts w:ascii="Calibri" w:hAnsi="Calibri" w:cs="Calibri"/>
                <w:color w:val="000000" w:themeColor="text1"/>
                <w:sz w:val="20"/>
              </w:rPr>
              <w:t>23 %</w:t>
            </w:r>
          </w:p>
        </w:tc>
        <w:tc>
          <w:tcPr>
            <w:tcW w:w="1017" w:type="dxa"/>
            <w:shd w:val="clear" w:color="auto" w:fill="C6D9F1" w:themeFill="text2" w:themeFillTint="33"/>
            <w:noWrap/>
          </w:tcPr>
          <w:p w14:paraId="2B5ABFF6" w14:textId="3E1AD873" w:rsidR="002C158D" w:rsidRPr="00BC58CC" w:rsidRDefault="00811541" w:rsidP="006A7323">
            <w:pPr>
              <w:jc w:val="center"/>
              <w:rPr>
                <w:rFonts w:ascii="Calibri" w:hAnsi="Calibri" w:cs="Calibri"/>
                <w:color w:val="000000" w:themeColor="text1"/>
                <w:sz w:val="20"/>
              </w:rPr>
            </w:pPr>
            <w:r w:rsidRPr="00BC58CC">
              <w:rPr>
                <w:rFonts w:ascii="Calibri" w:hAnsi="Calibri" w:cs="Calibri"/>
                <w:color w:val="000000" w:themeColor="text1"/>
                <w:sz w:val="20"/>
              </w:rPr>
              <w:t>9 %</w:t>
            </w:r>
          </w:p>
        </w:tc>
        <w:tc>
          <w:tcPr>
            <w:tcW w:w="1377" w:type="dxa"/>
            <w:shd w:val="clear" w:color="auto" w:fill="C6D9F1" w:themeFill="text2" w:themeFillTint="33"/>
            <w:noWrap/>
          </w:tcPr>
          <w:p w14:paraId="538307C6" w14:textId="7469E9A4" w:rsidR="002C158D" w:rsidRPr="00BC58CC" w:rsidRDefault="00192B22" w:rsidP="006A7323">
            <w:pPr>
              <w:jc w:val="center"/>
              <w:rPr>
                <w:rFonts w:ascii="Calibri" w:hAnsi="Calibri" w:cs="Calibri"/>
                <w:color w:val="000000" w:themeColor="text1"/>
                <w:sz w:val="20"/>
              </w:rPr>
            </w:pPr>
            <w:r w:rsidRPr="00BC58CC">
              <w:rPr>
                <w:rFonts w:ascii="Calibri" w:hAnsi="Calibri" w:cs="Calibri"/>
                <w:color w:val="000000" w:themeColor="text1"/>
                <w:sz w:val="20"/>
              </w:rPr>
              <w:t>14</w:t>
            </w:r>
            <w:r w:rsidR="00811541" w:rsidRPr="00BC58CC">
              <w:rPr>
                <w:rFonts w:ascii="Calibri" w:hAnsi="Calibri" w:cs="Calibri"/>
                <w:color w:val="000000" w:themeColor="text1"/>
                <w:sz w:val="20"/>
              </w:rPr>
              <w:t xml:space="preserve"> %</w:t>
            </w:r>
          </w:p>
        </w:tc>
      </w:tr>
      <w:tr w:rsidR="001169F1" w:rsidRPr="001169F1" w14:paraId="6C84016C" w14:textId="77777777" w:rsidTr="00BC58CC">
        <w:trPr>
          <w:trHeight w:val="333"/>
        </w:trPr>
        <w:tc>
          <w:tcPr>
            <w:tcW w:w="1080" w:type="dxa"/>
            <w:shd w:val="clear" w:color="auto" w:fill="C6D9F1" w:themeFill="text2" w:themeFillTint="33"/>
            <w:noWrap/>
          </w:tcPr>
          <w:p w14:paraId="50FE8062" w14:textId="7DA1B262" w:rsidR="002C158D" w:rsidRPr="00BC58CC" w:rsidRDefault="002C158D" w:rsidP="006A7323">
            <w:pPr>
              <w:jc w:val="center"/>
              <w:rPr>
                <w:rFonts w:ascii="Calibri" w:hAnsi="Calibri" w:cs="Calibri"/>
                <w:b/>
                <w:bCs/>
                <w:color w:val="000000" w:themeColor="text1"/>
                <w:sz w:val="20"/>
              </w:rPr>
            </w:pPr>
            <w:r w:rsidRPr="00BC58CC">
              <w:rPr>
                <w:rFonts w:ascii="Calibri" w:hAnsi="Calibri" w:cs="Calibri"/>
                <w:color w:val="000000" w:themeColor="text1"/>
                <w:sz w:val="20"/>
              </w:rPr>
              <w:t>2021</w:t>
            </w:r>
          </w:p>
        </w:tc>
        <w:tc>
          <w:tcPr>
            <w:tcW w:w="1017" w:type="dxa"/>
            <w:shd w:val="clear" w:color="auto" w:fill="C6D9F1" w:themeFill="text2" w:themeFillTint="33"/>
            <w:noWrap/>
          </w:tcPr>
          <w:p w14:paraId="4E9014C1" w14:textId="63533EE6" w:rsidR="002C158D" w:rsidRPr="00BC58CC" w:rsidRDefault="00147CEB" w:rsidP="00811541">
            <w:pPr>
              <w:jc w:val="center"/>
              <w:rPr>
                <w:rFonts w:ascii="Calibri" w:hAnsi="Calibri" w:cs="Calibri"/>
                <w:color w:val="000000" w:themeColor="text1"/>
                <w:sz w:val="20"/>
              </w:rPr>
            </w:pPr>
            <w:r w:rsidRPr="00BC58CC">
              <w:rPr>
                <w:rFonts w:ascii="Calibri" w:hAnsi="Calibri" w:cs="Calibri"/>
                <w:color w:val="000000" w:themeColor="text1"/>
                <w:sz w:val="20"/>
              </w:rPr>
              <w:t>23 %</w:t>
            </w:r>
          </w:p>
        </w:tc>
        <w:tc>
          <w:tcPr>
            <w:tcW w:w="1017" w:type="dxa"/>
            <w:shd w:val="clear" w:color="auto" w:fill="C6D9F1" w:themeFill="text2" w:themeFillTint="33"/>
            <w:noWrap/>
          </w:tcPr>
          <w:p w14:paraId="08791233" w14:textId="01764F29" w:rsidR="002C158D" w:rsidRPr="00BC58CC" w:rsidRDefault="00F61490" w:rsidP="00811541">
            <w:pPr>
              <w:jc w:val="center"/>
              <w:rPr>
                <w:rFonts w:asciiTheme="minorHAnsi" w:hAnsiTheme="minorHAnsi" w:cstheme="minorHAnsi"/>
                <w:color w:val="000000" w:themeColor="text1"/>
                <w:sz w:val="20"/>
              </w:rPr>
            </w:pPr>
            <w:r w:rsidRPr="00BC58CC">
              <w:rPr>
                <w:rFonts w:asciiTheme="minorHAnsi" w:hAnsiTheme="minorHAnsi" w:cstheme="minorHAnsi"/>
                <w:color w:val="000000" w:themeColor="text1"/>
                <w:sz w:val="20"/>
              </w:rPr>
              <w:t>12</w:t>
            </w:r>
            <w:r w:rsidR="002C158D" w:rsidRPr="00BC58CC">
              <w:rPr>
                <w:rFonts w:asciiTheme="minorHAnsi" w:hAnsiTheme="minorHAnsi" w:cstheme="minorHAnsi"/>
                <w:color w:val="000000" w:themeColor="text1"/>
                <w:sz w:val="20"/>
              </w:rPr>
              <w:t>%</w:t>
            </w:r>
          </w:p>
        </w:tc>
        <w:tc>
          <w:tcPr>
            <w:tcW w:w="1377" w:type="dxa"/>
            <w:shd w:val="clear" w:color="auto" w:fill="C6D9F1" w:themeFill="text2" w:themeFillTint="33"/>
            <w:noWrap/>
          </w:tcPr>
          <w:p w14:paraId="27BBD917" w14:textId="19DAD76C" w:rsidR="002C158D" w:rsidRPr="00BC58CC" w:rsidRDefault="00147CEB" w:rsidP="00811541">
            <w:pPr>
              <w:jc w:val="center"/>
              <w:rPr>
                <w:rFonts w:asciiTheme="minorHAnsi" w:hAnsiTheme="minorHAnsi" w:cstheme="minorHAnsi"/>
                <w:color w:val="000000" w:themeColor="text1"/>
                <w:sz w:val="20"/>
              </w:rPr>
            </w:pPr>
            <w:r w:rsidRPr="00BC58CC">
              <w:rPr>
                <w:rFonts w:asciiTheme="minorHAnsi" w:hAnsiTheme="minorHAnsi" w:cstheme="minorHAnsi"/>
                <w:color w:val="000000" w:themeColor="text1"/>
                <w:sz w:val="20"/>
              </w:rPr>
              <w:t>11</w:t>
            </w:r>
            <w:r w:rsidR="002C158D" w:rsidRPr="00BC58CC">
              <w:rPr>
                <w:rFonts w:asciiTheme="minorHAnsi" w:hAnsiTheme="minorHAnsi" w:cstheme="minorHAnsi"/>
                <w:color w:val="000000" w:themeColor="text1"/>
                <w:sz w:val="20"/>
              </w:rPr>
              <w:t xml:space="preserve"> %</w:t>
            </w:r>
          </w:p>
        </w:tc>
      </w:tr>
      <w:tr w:rsidR="001169F1" w:rsidRPr="001169F1" w14:paraId="49AE6F3F" w14:textId="77777777" w:rsidTr="00BC58CC">
        <w:trPr>
          <w:trHeight w:val="333"/>
        </w:trPr>
        <w:tc>
          <w:tcPr>
            <w:tcW w:w="1080" w:type="dxa"/>
            <w:shd w:val="clear" w:color="auto" w:fill="C6D9F1" w:themeFill="text2" w:themeFillTint="33"/>
            <w:noWrap/>
          </w:tcPr>
          <w:p w14:paraId="58C13D87" w14:textId="5E7B75F4" w:rsidR="00A52C80" w:rsidRPr="00BC58CC" w:rsidRDefault="00FF767A" w:rsidP="006A7323">
            <w:pPr>
              <w:jc w:val="center"/>
              <w:rPr>
                <w:rFonts w:ascii="Calibri" w:hAnsi="Calibri" w:cs="Calibri"/>
                <w:b/>
                <w:bCs/>
                <w:color w:val="000000" w:themeColor="text1"/>
                <w:sz w:val="20"/>
              </w:rPr>
            </w:pPr>
            <w:r w:rsidRPr="00BC58CC">
              <w:rPr>
                <w:rFonts w:ascii="Calibri" w:hAnsi="Calibri" w:cs="Calibri"/>
                <w:color w:val="000000" w:themeColor="text1"/>
                <w:sz w:val="20"/>
              </w:rPr>
              <w:t>2022</w:t>
            </w:r>
          </w:p>
        </w:tc>
        <w:tc>
          <w:tcPr>
            <w:tcW w:w="1017" w:type="dxa"/>
            <w:shd w:val="clear" w:color="auto" w:fill="C6D9F1" w:themeFill="text2" w:themeFillTint="33"/>
            <w:noWrap/>
          </w:tcPr>
          <w:p w14:paraId="08624EF8" w14:textId="3F0F95F1" w:rsidR="00A52C80" w:rsidRPr="00BC58CC" w:rsidRDefault="00570EC2" w:rsidP="00811541">
            <w:pPr>
              <w:jc w:val="center"/>
              <w:rPr>
                <w:rFonts w:ascii="Calibri" w:hAnsi="Calibri" w:cs="Calibri"/>
                <w:color w:val="000000" w:themeColor="text1"/>
                <w:sz w:val="20"/>
              </w:rPr>
            </w:pPr>
            <w:r w:rsidRPr="00BC58CC">
              <w:rPr>
                <w:rFonts w:ascii="Calibri" w:hAnsi="Calibri" w:cs="Calibri"/>
                <w:color w:val="000000" w:themeColor="text1"/>
                <w:sz w:val="20"/>
              </w:rPr>
              <w:t>30 %</w:t>
            </w:r>
          </w:p>
        </w:tc>
        <w:tc>
          <w:tcPr>
            <w:tcW w:w="1017" w:type="dxa"/>
            <w:shd w:val="clear" w:color="auto" w:fill="C6D9F1" w:themeFill="text2" w:themeFillTint="33"/>
            <w:noWrap/>
          </w:tcPr>
          <w:p w14:paraId="3E7C3B4A" w14:textId="2F4EE053" w:rsidR="00A52C80" w:rsidRPr="00BC58CC" w:rsidRDefault="00570EC2" w:rsidP="00811541">
            <w:pPr>
              <w:jc w:val="center"/>
              <w:rPr>
                <w:rFonts w:asciiTheme="minorHAnsi" w:hAnsiTheme="minorHAnsi" w:cstheme="minorHAnsi"/>
                <w:color w:val="000000" w:themeColor="text1"/>
                <w:sz w:val="20"/>
              </w:rPr>
            </w:pPr>
            <w:r w:rsidRPr="00BC58CC">
              <w:rPr>
                <w:rFonts w:asciiTheme="minorHAnsi" w:hAnsiTheme="minorHAnsi" w:cstheme="minorHAnsi"/>
                <w:color w:val="000000" w:themeColor="text1"/>
                <w:sz w:val="20"/>
              </w:rPr>
              <w:t>8 %</w:t>
            </w:r>
          </w:p>
        </w:tc>
        <w:tc>
          <w:tcPr>
            <w:tcW w:w="1377" w:type="dxa"/>
            <w:shd w:val="clear" w:color="auto" w:fill="C6D9F1" w:themeFill="text2" w:themeFillTint="33"/>
            <w:noWrap/>
          </w:tcPr>
          <w:p w14:paraId="3EFB4C64" w14:textId="2FE30473" w:rsidR="00A52C80" w:rsidRPr="00BC58CC" w:rsidRDefault="00F75D9C" w:rsidP="00811541">
            <w:pPr>
              <w:jc w:val="center"/>
              <w:rPr>
                <w:rFonts w:asciiTheme="minorHAnsi" w:hAnsiTheme="minorHAnsi" w:cstheme="minorHAnsi"/>
                <w:color w:val="000000" w:themeColor="text1"/>
                <w:sz w:val="20"/>
              </w:rPr>
            </w:pPr>
            <w:r w:rsidRPr="00BC58CC">
              <w:rPr>
                <w:rFonts w:asciiTheme="minorHAnsi" w:hAnsiTheme="minorHAnsi" w:cstheme="minorHAnsi"/>
                <w:color w:val="000000" w:themeColor="text1"/>
                <w:sz w:val="20"/>
              </w:rPr>
              <w:t>22 %</w:t>
            </w:r>
          </w:p>
        </w:tc>
      </w:tr>
      <w:tr w:rsidR="001169F1" w:rsidRPr="001169F1" w14:paraId="22D722A6" w14:textId="77777777" w:rsidTr="00BC58CC">
        <w:trPr>
          <w:trHeight w:val="333"/>
        </w:trPr>
        <w:tc>
          <w:tcPr>
            <w:tcW w:w="1080" w:type="dxa"/>
            <w:shd w:val="clear" w:color="auto" w:fill="C6D9F1" w:themeFill="text2" w:themeFillTint="33"/>
            <w:noWrap/>
          </w:tcPr>
          <w:p w14:paraId="7FBD5BC5" w14:textId="12255E27" w:rsidR="00D64CF2" w:rsidRPr="00BC58CC" w:rsidRDefault="00D64CF2" w:rsidP="006A7323">
            <w:pPr>
              <w:jc w:val="center"/>
              <w:rPr>
                <w:rFonts w:ascii="Calibri" w:hAnsi="Calibri" w:cs="Calibri"/>
                <w:b/>
                <w:bCs/>
                <w:color w:val="000000" w:themeColor="text1"/>
                <w:sz w:val="20"/>
              </w:rPr>
            </w:pPr>
            <w:r w:rsidRPr="00BC58CC">
              <w:rPr>
                <w:rFonts w:ascii="Calibri" w:hAnsi="Calibri" w:cs="Calibri"/>
                <w:color w:val="000000" w:themeColor="text1"/>
                <w:sz w:val="20"/>
              </w:rPr>
              <w:t>2023</w:t>
            </w:r>
          </w:p>
        </w:tc>
        <w:tc>
          <w:tcPr>
            <w:tcW w:w="1017" w:type="dxa"/>
            <w:shd w:val="clear" w:color="auto" w:fill="C6D9F1" w:themeFill="text2" w:themeFillTint="33"/>
            <w:noWrap/>
          </w:tcPr>
          <w:p w14:paraId="1E76820A" w14:textId="1AA4171C" w:rsidR="00D64CF2" w:rsidRPr="00BC58CC" w:rsidRDefault="007368D4" w:rsidP="00811541">
            <w:pPr>
              <w:jc w:val="center"/>
              <w:rPr>
                <w:rFonts w:ascii="Calibri" w:hAnsi="Calibri" w:cs="Calibri"/>
                <w:color w:val="000000" w:themeColor="text1"/>
                <w:sz w:val="20"/>
              </w:rPr>
            </w:pPr>
            <w:r w:rsidRPr="00BC58CC">
              <w:rPr>
                <w:rFonts w:ascii="Calibri" w:hAnsi="Calibri" w:cs="Calibri"/>
                <w:color w:val="000000" w:themeColor="text1"/>
                <w:sz w:val="20"/>
              </w:rPr>
              <w:t>24</w:t>
            </w:r>
            <w:r w:rsidR="00643AAA" w:rsidRPr="00BC58CC">
              <w:rPr>
                <w:rFonts w:ascii="Calibri" w:hAnsi="Calibri" w:cs="Calibri"/>
                <w:color w:val="000000" w:themeColor="text1"/>
                <w:sz w:val="20"/>
              </w:rPr>
              <w:t xml:space="preserve"> %</w:t>
            </w:r>
          </w:p>
        </w:tc>
        <w:tc>
          <w:tcPr>
            <w:tcW w:w="1017" w:type="dxa"/>
            <w:shd w:val="clear" w:color="auto" w:fill="C6D9F1" w:themeFill="text2" w:themeFillTint="33"/>
            <w:noWrap/>
          </w:tcPr>
          <w:p w14:paraId="43677BA5" w14:textId="386D7CB5" w:rsidR="00D64CF2" w:rsidRPr="00BC58CC" w:rsidRDefault="00643AAA" w:rsidP="00811541">
            <w:pPr>
              <w:jc w:val="center"/>
              <w:rPr>
                <w:rFonts w:asciiTheme="minorHAnsi" w:hAnsiTheme="minorHAnsi" w:cstheme="minorHAnsi"/>
                <w:color w:val="000000" w:themeColor="text1"/>
                <w:sz w:val="20"/>
              </w:rPr>
            </w:pPr>
            <w:r w:rsidRPr="00BC58CC">
              <w:rPr>
                <w:rFonts w:asciiTheme="minorHAnsi" w:hAnsiTheme="minorHAnsi" w:cstheme="minorHAnsi"/>
                <w:color w:val="000000" w:themeColor="text1"/>
                <w:sz w:val="20"/>
              </w:rPr>
              <w:t>11 %</w:t>
            </w:r>
          </w:p>
        </w:tc>
        <w:tc>
          <w:tcPr>
            <w:tcW w:w="1377" w:type="dxa"/>
            <w:shd w:val="clear" w:color="auto" w:fill="C6D9F1" w:themeFill="text2" w:themeFillTint="33"/>
            <w:noWrap/>
          </w:tcPr>
          <w:p w14:paraId="73FF43C0" w14:textId="0AD31062" w:rsidR="00D64CF2" w:rsidRPr="00BC58CC" w:rsidRDefault="005D18FF" w:rsidP="00811541">
            <w:pPr>
              <w:jc w:val="center"/>
              <w:rPr>
                <w:rFonts w:asciiTheme="minorHAnsi" w:hAnsiTheme="minorHAnsi" w:cstheme="minorHAnsi"/>
                <w:color w:val="000000" w:themeColor="text1"/>
                <w:sz w:val="20"/>
              </w:rPr>
            </w:pPr>
            <w:r w:rsidRPr="00BC58CC">
              <w:rPr>
                <w:rFonts w:asciiTheme="minorHAnsi" w:hAnsiTheme="minorHAnsi" w:cstheme="minorHAnsi"/>
                <w:color w:val="000000" w:themeColor="text1"/>
                <w:sz w:val="20"/>
              </w:rPr>
              <w:t>13 %</w:t>
            </w:r>
          </w:p>
        </w:tc>
      </w:tr>
      <w:tr w:rsidR="000C5799" w:rsidRPr="001169F1" w14:paraId="7EECF895" w14:textId="77777777" w:rsidTr="00BC58CC">
        <w:trPr>
          <w:trHeight w:val="333"/>
        </w:trPr>
        <w:tc>
          <w:tcPr>
            <w:tcW w:w="1080" w:type="dxa"/>
            <w:shd w:val="clear" w:color="auto" w:fill="C6D9F1" w:themeFill="text2" w:themeFillTint="33"/>
            <w:noWrap/>
          </w:tcPr>
          <w:p w14:paraId="0A64D458" w14:textId="2F7A6168" w:rsidR="000C5799" w:rsidRPr="00BC58CC" w:rsidRDefault="000C5799" w:rsidP="006A7323">
            <w:pPr>
              <w:jc w:val="center"/>
              <w:rPr>
                <w:rFonts w:ascii="Calibri" w:hAnsi="Calibri" w:cs="Calibri"/>
                <w:color w:val="000000" w:themeColor="text1"/>
                <w:sz w:val="20"/>
              </w:rPr>
            </w:pPr>
            <w:r w:rsidRPr="00BC58CC">
              <w:rPr>
                <w:rFonts w:ascii="Calibri" w:hAnsi="Calibri" w:cs="Calibri"/>
                <w:color w:val="000000" w:themeColor="text1"/>
                <w:sz w:val="20"/>
              </w:rPr>
              <w:t>2024</w:t>
            </w:r>
          </w:p>
        </w:tc>
        <w:tc>
          <w:tcPr>
            <w:tcW w:w="1017" w:type="dxa"/>
            <w:shd w:val="clear" w:color="auto" w:fill="C6D9F1" w:themeFill="text2" w:themeFillTint="33"/>
            <w:noWrap/>
          </w:tcPr>
          <w:p w14:paraId="5932FC0C" w14:textId="2898CB4D" w:rsidR="000C5799" w:rsidRPr="00BC58CC" w:rsidRDefault="000C5799" w:rsidP="00811541">
            <w:pPr>
              <w:jc w:val="center"/>
              <w:rPr>
                <w:rFonts w:ascii="Calibri" w:hAnsi="Calibri" w:cs="Calibri"/>
                <w:color w:val="000000" w:themeColor="text1"/>
                <w:sz w:val="20"/>
              </w:rPr>
            </w:pPr>
            <w:r w:rsidRPr="00BC58CC">
              <w:rPr>
                <w:rFonts w:ascii="Calibri" w:hAnsi="Calibri" w:cs="Calibri"/>
                <w:color w:val="000000" w:themeColor="text1"/>
                <w:sz w:val="20"/>
              </w:rPr>
              <w:t>21 %</w:t>
            </w:r>
          </w:p>
        </w:tc>
        <w:tc>
          <w:tcPr>
            <w:tcW w:w="1017" w:type="dxa"/>
            <w:shd w:val="clear" w:color="auto" w:fill="C6D9F1" w:themeFill="text2" w:themeFillTint="33"/>
            <w:noWrap/>
          </w:tcPr>
          <w:p w14:paraId="13FC4E86" w14:textId="08D47EB2" w:rsidR="000C5799" w:rsidRPr="00BC58CC" w:rsidRDefault="00A50408" w:rsidP="00811541">
            <w:pPr>
              <w:jc w:val="center"/>
              <w:rPr>
                <w:rFonts w:asciiTheme="minorHAnsi" w:hAnsiTheme="minorHAnsi" w:cstheme="minorHAnsi"/>
                <w:color w:val="000000" w:themeColor="text1"/>
                <w:sz w:val="20"/>
              </w:rPr>
            </w:pPr>
            <w:r w:rsidRPr="00BC58CC">
              <w:rPr>
                <w:rFonts w:asciiTheme="minorHAnsi" w:hAnsiTheme="minorHAnsi" w:cstheme="minorHAnsi"/>
                <w:color w:val="000000" w:themeColor="text1"/>
                <w:sz w:val="20"/>
              </w:rPr>
              <w:t>11 %</w:t>
            </w:r>
          </w:p>
        </w:tc>
        <w:tc>
          <w:tcPr>
            <w:tcW w:w="1377" w:type="dxa"/>
            <w:shd w:val="clear" w:color="auto" w:fill="C6D9F1" w:themeFill="text2" w:themeFillTint="33"/>
            <w:noWrap/>
          </w:tcPr>
          <w:p w14:paraId="515D2F50" w14:textId="570E7D49" w:rsidR="000C5799" w:rsidRPr="00BC58CC" w:rsidRDefault="00A50408" w:rsidP="00811541">
            <w:pPr>
              <w:jc w:val="center"/>
              <w:rPr>
                <w:rFonts w:asciiTheme="minorHAnsi" w:hAnsiTheme="minorHAnsi" w:cstheme="minorHAnsi"/>
                <w:color w:val="000000" w:themeColor="text1"/>
                <w:sz w:val="20"/>
              </w:rPr>
            </w:pPr>
            <w:r w:rsidRPr="00BC58CC">
              <w:rPr>
                <w:rFonts w:asciiTheme="minorHAnsi" w:hAnsiTheme="minorHAnsi" w:cstheme="minorHAnsi"/>
                <w:color w:val="000000" w:themeColor="text1"/>
                <w:sz w:val="20"/>
              </w:rPr>
              <w:t>10 %</w:t>
            </w:r>
          </w:p>
        </w:tc>
      </w:tr>
      <w:tr w:rsidR="001169F1" w:rsidRPr="001169F1" w14:paraId="497C84C9" w14:textId="77777777" w:rsidTr="00BC58CC">
        <w:trPr>
          <w:trHeight w:val="333"/>
        </w:trPr>
        <w:tc>
          <w:tcPr>
            <w:tcW w:w="1080" w:type="dxa"/>
            <w:shd w:val="clear" w:color="auto" w:fill="C6D9F1" w:themeFill="text2" w:themeFillTint="33"/>
            <w:noWrap/>
          </w:tcPr>
          <w:p w14:paraId="6473DC1A" w14:textId="0D8F8E15" w:rsidR="006D17C4" w:rsidRPr="00BC58CC" w:rsidRDefault="00A50408" w:rsidP="006A7323">
            <w:pPr>
              <w:jc w:val="center"/>
              <w:rPr>
                <w:rFonts w:ascii="Calibri" w:hAnsi="Calibri" w:cs="Calibri"/>
                <w:color w:val="000000" w:themeColor="text1"/>
                <w:sz w:val="20"/>
              </w:rPr>
            </w:pPr>
            <w:r w:rsidRPr="00BC58CC">
              <w:rPr>
                <w:rFonts w:ascii="Calibri" w:hAnsi="Calibri" w:cs="Calibri"/>
                <w:color w:val="000000" w:themeColor="text1"/>
                <w:sz w:val="20"/>
              </w:rPr>
              <w:t>2025</w:t>
            </w:r>
          </w:p>
        </w:tc>
        <w:tc>
          <w:tcPr>
            <w:tcW w:w="1017" w:type="dxa"/>
            <w:shd w:val="clear" w:color="auto" w:fill="C6D9F1" w:themeFill="text2" w:themeFillTint="33"/>
            <w:noWrap/>
          </w:tcPr>
          <w:p w14:paraId="4BCFCC07" w14:textId="4740EE0F" w:rsidR="006D17C4" w:rsidRPr="00BC58CC" w:rsidRDefault="008F6193" w:rsidP="00811541">
            <w:pPr>
              <w:jc w:val="center"/>
              <w:rPr>
                <w:rFonts w:ascii="Calibri" w:hAnsi="Calibri" w:cs="Calibri"/>
                <w:color w:val="000000" w:themeColor="text1"/>
                <w:sz w:val="20"/>
              </w:rPr>
            </w:pPr>
            <w:r>
              <w:rPr>
                <w:rFonts w:ascii="Calibri" w:hAnsi="Calibri" w:cs="Calibri"/>
                <w:color w:val="000000" w:themeColor="text1"/>
                <w:sz w:val="20"/>
              </w:rPr>
              <w:t>22 %</w:t>
            </w:r>
          </w:p>
        </w:tc>
        <w:tc>
          <w:tcPr>
            <w:tcW w:w="1017" w:type="dxa"/>
            <w:shd w:val="clear" w:color="auto" w:fill="C6D9F1" w:themeFill="text2" w:themeFillTint="33"/>
            <w:noWrap/>
          </w:tcPr>
          <w:p w14:paraId="7DD308AC" w14:textId="56D07535" w:rsidR="006D17C4" w:rsidRPr="00BC58CC" w:rsidRDefault="008F6193" w:rsidP="00811541">
            <w:pPr>
              <w:jc w:val="center"/>
              <w:rPr>
                <w:rFonts w:asciiTheme="minorHAnsi" w:hAnsiTheme="minorHAnsi" w:cstheme="minorHAnsi"/>
                <w:color w:val="000000" w:themeColor="text1"/>
                <w:sz w:val="20"/>
              </w:rPr>
            </w:pPr>
            <w:r>
              <w:rPr>
                <w:rFonts w:asciiTheme="minorHAnsi" w:hAnsiTheme="minorHAnsi" w:cstheme="minorHAnsi"/>
                <w:color w:val="000000" w:themeColor="text1"/>
                <w:sz w:val="20"/>
              </w:rPr>
              <w:t>10 %</w:t>
            </w:r>
          </w:p>
        </w:tc>
        <w:tc>
          <w:tcPr>
            <w:tcW w:w="1377" w:type="dxa"/>
            <w:shd w:val="clear" w:color="auto" w:fill="C6D9F1" w:themeFill="text2" w:themeFillTint="33"/>
            <w:noWrap/>
          </w:tcPr>
          <w:p w14:paraId="2400B069" w14:textId="75C54F8D" w:rsidR="006D17C4" w:rsidRPr="00BC58CC" w:rsidRDefault="008F6193" w:rsidP="00811541">
            <w:pPr>
              <w:jc w:val="center"/>
              <w:rPr>
                <w:rFonts w:asciiTheme="minorHAnsi" w:hAnsiTheme="minorHAnsi" w:cstheme="minorHAnsi"/>
                <w:color w:val="000000" w:themeColor="text1"/>
                <w:sz w:val="20"/>
              </w:rPr>
            </w:pPr>
            <w:r>
              <w:rPr>
                <w:rFonts w:asciiTheme="minorHAnsi" w:hAnsiTheme="minorHAnsi" w:cstheme="minorHAnsi"/>
                <w:color w:val="000000" w:themeColor="text1"/>
                <w:sz w:val="20"/>
              </w:rPr>
              <w:t>13 %</w:t>
            </w:r>
          </w:p>
        </w:tc>
      </w:tr>
    </w:tbl>
    <w:p w14:paraId="1D20F832" w14:textId="0BBB2E98" w:rsidR="00F52030" w:rsidRPr="00750ACB" w:rsidRDefault="002A434B" w:rsidP="3BF6AA5D">
      <w:pPr>
        <w:pStyle w:val="Bildetekst"/>
        <w:rPr>
          <w:rFonts w:asciiTheme="minorHAnsi" w:hAnsiTheme="minorHAnsi" w:cstheme="minorBidi"/>
          <w:b w:val="0"/>
          <w:i/>
          <w:iCs/>
          <w:color w:val="000000" w:themeColor="text1"/>
        </w:rPr>
      </w:pPr>
      <w:r w:rsidRPr="00750ACB">
        <w:rPr>
          <w:rFonts w:asciiTheme="minorHAnsi" w:hAnsiTheme="minorHAnsi" w:cstheme="minorBidi"/>
          <w:b w:val="0"/>
          <w:i/>
          <w:iCs/>
          <w:color w:val="000000" w:themeColor="text1"/>
        </w:rPr>
        <w:t xml:space="preserve">Kilde: </w:t>
      </w:r>
      <w:r w:rsidRPr="00750ACB">
        <w:rPr>
          <w:rFonts w:asciiTheme="minorHAnsi" w:hAnsiTheme="minorHAnsi" w:cstheme="minorBidi"/>
          <w:b w:val="0"/>
          <w:color w:val="000000" w:themeColor="text1"/>
        </w:rPr>
        <w:t>NAV</w:t>
      </w:r>
    </w:p>
    <w:p w14:paraId="14DE55B5" w14:textId="77777777" w:rsidR="00EC4B52" w:rsidRPr="00750ACB" w:rsidRDefault="00EC4B52" w:rsidP="00C74178">
      <w:pPr>
        <w:jc w:val="both"/>
        <w:rPr>
          <w:rFonts w:asciiTheme="minorHAnsi" w:hAnsiTheme="minorHAnsi" w:cstheme="minorHAnsi"/>
          <w:color w:val="000000" w:themeColor="text1"/>
          <w:sz w:val="22"/>
          <w:szCs w:val="22"/>
        </w:rPr>
      </w:pPr>
    </w:p>
    <w:p w14:paraId="2CA66A4B" w14:textId="4800D0B5" w:rsidR="00DC6DB5" w:rsidRPr="001169F1" w:rsidRDefault="00903A06" w:rsidP="1585BE84">
      <w:pPr>
        <w:jc w:val="both"/>
        <w:rPr>
          <w:rFonts w:asciiTheme="minorHAnsi" w:hAnsiTheme="minorHAnsi" w:cstheme="minorBidi"/>
          <w:color w:val="FF0000"/>
          <w:sz w:val="22"/>
          <w:szCs w:val="22"/>
        </w:rPr>
      </w:pPr>
      <w:r w:rsidRPr="00750ACB">
        <w:rPr>
          <w:rFonts w:asciiTheme="minorHAnsi" w:hAnsiTheme="minorHAnsi" w:cstheme="minorBidi"/>
          <w:color w:val="000000" w:themeColor="text1"/>
          <w:sz w:val="22"/>
          <w:szCs w:val="22"/>
        </w:rPr>
        <w:t xml:space="preserve">Tabellen viser at </w:t>
      </w:r>
      <w:r w:rsidR="00192B22" w:rsidRPr="00750ACB">
        <w:rPr>
          <w:rFonts w:asciiTheme="minorHAnsi" w:hAnsiTheme="minorHAnsi" w:cstheme="minorBidi"/>
          <w:color w:val="000000" w:themeColor="text1"/>
          <w:sz w:val="22"/>
          <w:szCs w:val="22"/>
        </w:rPr>
        <w:t xml:space="preserve">andelen bedrifter </w:t>
      </w:r>
      <w:r w:rsidR="006A63EB" w:rsidRPr="00750ACB">
        <w:rPr>
          <w:rFonts w:asciiTheme="minorHAnsi" w:hAnsiTheme="minorHAnsi" w:cstheme="minorBidi"/>
          <w:color w:val="000000" w:themeColor="text1"/>
          <w:sz w:val="22"/>
          <w:szCs w:val="22"/>
        </w:rPr>
        <w:t>med</w:t>
      </w:r>
      <w:r w:rsidR="00192B22" w:rsidRPr="00750ACB">
        <w:rPr>
          <w:rFonts w:asciiTheme="minorHAnsi" w:hAnsiTheme="minorHAnsi" w:cstheme="minorBidi"/>
          <w:color w:val="000000" w:themeColor="text1"/>
          <w:sz w:val="22"/>
          <w:szCs w:val="22"/>
        </w:rPr>
        <w:t xml:space="preserve"> positiv forventing </w:t>
      </w:r>
      <w:r w:rsidR="00DC6DB5" w:rsidRPr="00750ACB">
        <w:rPr>
          <w:rFonts w:asciiTheme="minorHAnsi" w:hAnsiTheme="minorHAnsi" w:cstheme="minorBidi"/>
          <w:color w:val="000000" w:themeColor="text1"/>
          <w:sz w:val="22"/>
          <w:szCs w:val="22"/>
        </w:rPr>
        <w:t xml:space="preserve">hadde en nedgang fra 2019, men økning </w:t>
      </w:r>
      <w:r w:rsidR="00E46DAC" w:rsidRPr="00750ACB">
        <w:rPr>
          <w:rFonts w:asciiTheme="minorHAnsi" w:hAnsiTheme="minorHAnsi" w:cstheme="minorBidi"/>
          <w:color w:val="000000" w:themeColor="text1"/>
          <w:sz w:val="22"/>
          <w:szCs w:val="22"/>
        </w:rPr>
        <w:t>i</w:t>
      </w:r>
      <w:r w:rsidR="00DC6DB5" w:rsidRPr="00750ACB">
        <w:rPr>
          <w:rFonts w:asciiTheme="minorHAnsi" w:hAnsiTheme="minorHAnsi" w:cstheme="minorBidi"/>
          <w:color w:val="000000" w:themeColor="text1"/>
          <w:sz w:val="22"/>
          <w:szCs w:val="22"/>
        </w:rPr>
        <w:t xml:space="preserve"> 2022</w:t>
      </w:r>
      <w:r w:rsidR="00C1698E">
        <w:rPr>
          <w:rFonts w:asciiTheme="minorHAnsi" w:hAnsiTheme="minorHAnsi" w:cstheme="minorBidi"/>
          <w:color w:val="000000" w:themeColor="text1"/>
          <w:sz w:val="22"/>
          <w:szCs w:val="22"/>
        </w:rPr>
        <w:t>,</w:t>
      </w:r>
      <w:r w:rsidR="005D18FF" w:rsidRPr="00750ACB">
        <w:rPr>
          <w:rFonts w:asciiTheme="minorHAnsi" w:hAnsiTheme="minorHAnsi" w:cstheme="minorBidi"/>
          <w:color w:val="000000" w:themeColor="text1"/>
          <w:sz w:val="22"/>
          <w:szCs w:val="22"/>
        </w:rPr>
        <w:t xml:space="preserve"> for så en ne</w:t>
      </w:r>
      <w:r w:rsidR="00F9535C" w:rsidRPr="00750ACB">
        <w:rPr>
          <w:rFonts w:asciiTheme="minorHAnsi" w:hAnsiTheme="minorHAnsi" w:cstheme="minorBidi"/>
          <w:color w:val="000000" w:themeColor="text1"/>
          <w:sz w:val="22"/>
          <w:szCs w:val="22"/>
        </w:rPr>
        <w:t>dgang igjen i 2023</w:t>
      </w:r>
      <w:r w:rsidR="00DC6DB5" w:rsidRPr="00750ACB">
        <w:rPr>
          <w:rFonts w:asciiTheme="minorHAnsi" w:hAnsiTheme="minorHAnsi" w:cstheme="minorBidi"/>
          <w:color w:val="000000" w:themeColor="text1"/>
          <w:sz w:val="22"/>
          <w:szCs w:val="22"/>
        </w:rPr>
        <w:t xml:space="preserve">. </w:t>
      </w:r>
      <w:r w:rsidR="00A7080D" w:rsidRPr="00750ACB">
        <w:rPr>
          <w:rFonts w:asciiTheme="minorHAnsi" w:hAnsiTheme="minorHAnsi" w:cstheme="minorBidi"/>
          <w:color w:val="000000" w:themeColor="text1"/>
          <w:sz w:val="22"/>
          <w:szCs w:val="22"/>
        </w:rPr>
        <w:t xml:space="preserve">Andelen negative </w:t>
      </w:r>
      <w:r w:rsidR="00315E3F" w:rsidRPr="00750ACB">
        <w:rPr>
          <w:rFonts w:asciiTheme="minorHAnsi" w:hAnsiTheme="minorHAnsi" w:cstheme="minorBidi"/>
          <w:color w:val="000000" w:themeColor="text1"/>
          <w:sz w:val="22"/>
          <w:szCs w:val="22"/>
        </w:rPr>
        <w:t>bedrifter hadde en økning fra 2020 til 2021</w:t>
      </w:r>
      <w:r w:rsidR="00A7080D" w:rsidRPr="00750ACB">
        <w:rPr>
          <w:rFonts w:asciiTheme="minorHAnsi" w:hAnsiTheme="minorHAnsi" w:cstheme="minorBidi"/>
          <w:color w:val="000000" w:themeColor="text1"/>
          <w:sz w:val="22"/>
          <w:szCs w:val="22"/>
        </w:rPr>
        <w:t xml:space="preserve">, </w:t>
      </w:r>
      <w:r w:rsidR="006C544E" w:rsidRPr="00750ACB">
        <w:rPr>
          <w:rFonts w:asciiTheme="minorHAnsi" w:hAnsiTheme="minorHAnsi" w:cstheme="minorBidi"/>
          <w:color w:val="000000" w:themeColor="text1"/>
          <w:sz w:val="22"/>
          <w:szCs w:val="22"/>
        </w:rPr>
        <w:t>sannsynligvis mye påvirket</w:t>
      </w:r>
      <w:r w:rsidR="00394B3B" w:rsidRPr="00750ACB">
        <w:rPr>
          <w:rFonts w:asciiTheme="minorHAnsi" w:hAnsiTheme="minorHAnsi" w:cstheme="minorBidi"/>
          <w:color w:val="000000" w:themeColor="text1"/>
          <w:sz w:val="22"/>
          <w:szCs w:val="22"/>
        </w:rPr>
        <w:t xml:space="preserve"> av</w:t>
      </w:r>
      <w:r w:rsidR="00A7080D" w:rsidRPr="00750ACB">
        <w:rPr>
          <w:rFonts w:asciiTheme="minorHAnsi" w:hAnsiTheme="minorHAnsi" w:cstheme="minorBidi"/>
          <w:color w:val="000000" w:themeColor="text1"/>
          <w:sz w:val="22"/>
          <w:szCs w:val="22"/>
        </w:rPr>
        <w:t xml:space="preserve"> situasjonen mange bedrifter </w:t>
      </w:r>
      <w:r w:rsidR="00315E3F" w:rsidRPr="00750ACB">
        <w:rPr>
          <w:rFonts w:asciiTheme="minorHAnsi" w:hAnsiTheme="minorHAnsi" w:cstheme="minorBidi"/>
          <w:color w:val="000000" w:themeColor="text1"/>
          <w:sz w:val="22"/>
          <w:szCs w:val="22"/>
        </w:rPr>
        <w:t xml:space="preserve">stod </w:t>
      </w:r>
      <w:r w:rsidR="00EE2FAE" w:rsidRPr="00750ACB">
        <w:rPr>
          <w:rFonts w:asciiTheme="minorHAnsi" w:hAnsiTheme="minorHAnsi" w:cstheme="minorBidi"/>
          <w:color w:val="000000" w:themeColor="text1"/>
          <w:sz w:val="22"/>
          <w:szCs w:val="22"/>
        </w:rPr>
        <w:t>i igjennom</w:t>
      </w:r>
      <w:r w:rsidR="00315E3F" w:rsidRPr="00750ACB">
        <w:rPr>
          <w:rFonts w:asciiTheme="minorHAnsi" w:hAnsiTheme="minorHAnsi" w:cstheme="minorBidi"/>
          <w:color w:val="000000" w:themeColor="text1"/>
          <w:sz w:val="22"/>
          <w:szCs w:val="22"/>
        </w:rPr>
        <w:t xml:space="preserve"> pandemien. Andelen negative bedrifter gikk </w:t>
      </w:r>
      <w:r w:rsidR="00315E3F" w:rsidRPr="00BF57C7">
        <w:rPr>
          <w:rFonts w:asciiTheme="minorHAnsi" w:hAnsiTheme="minorHAnsi" w:cstheme="minorBidi"/>
          <w:color w:val="000000" w:themeColor="text1"/>
          <w:sz w:val="22"/>
          <w:szCs w:val="22"/>
        </w:rPr>
        <w:t>ned</w:t>
      </w:r>
      <w:r w:rsidR="003250A6" w:rsidRPr="00BF57C7">
        <w:rPr>
          <w:rFonts w:asciiTheme="minorHAnsi" w:hAnsiTheme="minorHAnsi" w:cstheme="minorBidi"/>
          <w:color w:val="000000" w:themeColor="text1"/>
          <w:sz w:val="22"/>
          <w:szCs w:val="22"/>
        </w:rPr>
        <w:t xml:space="preserve"> fra 2021 til 2022</w:t>
      </w:r>
      <w:r w:rsidR="00524EEA">
        <w:rPr>
          <w:rFonts w:asciiTheme="minorHAnsi" w:hAnsiTheme="minorHAnsi" w:cstheme="minorBidi"/>
          <w:color w:val="000000" w:themeColor="text1"/>
          <w:sz w:val="22"/>
          <w:szCs w:val="22"/>
        </w:rPr>
        <w:t>,</w:t>
      </w:r>
      <w:r w:rsidR="00394B3B" w:rsidRPr="00BF57C7">
        <w:rPr>
          <w:rFonts w:asciiTheme="minorHAnsi" w:hAnsiTheme="minorHAnsi" w:cstheme="minorBidi"/>
          <w:color w:val="000000" w:themeColor="text1"/>
          <w:sz w:val="22"/>
          <w:szCs w:val="22"/>
        </w:rPr>
        <w:t xml:space="preserve"> </w:t>
      </w:r>
      <w:r w:rsidR="00D96779" w:rsidRPr="00BF57C7">
        <w:rPr>
          <w:rFonts w:asciiTheme="minorHAnsi" w:hAnsiTheme="minorHAnsi" w:cstheme="minorBidi"/>
          <w:color w:val="000000" w:themeColor="text1"/>
          <w:sz w:val="22"/>
          <w:szCs w:val="22"/>
        </w:rPr>
        <w:t>og opp igjen i 2023</w:t>
      </w:r>
      <w:r w:rsidR="003250A6" w:rsidRPr="00BF57C7">
        <w:rPr>
          <w:rFonts w:asciiTheme="minorHAnsi" w:hAnsiTheme="minorHAnsi" w:cstheme="minorBidi"/>
          <w:color w:val="000000" w:themeColor="text1"/>
          <w:sz w:val="22"/>
          <w:szCs w:val="22"/>
        </w:rPr>
        <w:t xml:space="preserve">. </w:t>
      </w:r>
      <w:r w:rsidR="00D96779" w:rsidRPr="00BF57C7">
        <w:rPr>
          <w:rFonts w:asciiTheme="minorHAnsi" w:hAnsiTheme="minorHAnsi" w:cstheme="minorBidi"/>
          <w:color w:val="000000" w:themeColor="text1"/>
          <w:sz w:val="22"/>
          <w:szCs w:val="22"/>
        </w:rPr>
        <w:t xml:space="preserve">I </w:t>
      </w:r>
      <w:r w:rsidR="00750ACB" w:rsidRPr="00BF57C7">
        <w:rPr>
          <w:rFonts w:asciiTheme="minorHAnsi" w:hAnsiTheme="minorHAnsi" w:cstheme="minorBidi"/>
          <w:color w:val="000000" w:themeColor="text1"/>
          <w:sz w:val="22"/>
          <w:szCs w:val="22"/>
        </w:rPr>
        <w:t>2024 og 2025</w:t>
      </w:r>
      <w:r w:rsidR="00D96779" w:rsidRPr="00BF57C7">
        <w:rPr>
          <w:rFonts w:asciiTheme="minorHAnsi" w:hAnsiTheme="minorHAnsi" w:cstheme="minorBidi"/>
          <w:color w:val="000000" w:themeColor="text1"/>
          <w:sz w:val="22"/>
          <w:szCs w:val="22"/>
        </w:rPr>
        <w:t xml:space="preserve"> er </w:t>
      </w:r>
      <w:r w:rsidR="004A4BD0" w:rsidRPr="00BF57C7">
        <w:rPr>
          <w:rFonts w:asciiTheme="minorHAnsi" w:hAnsiTheme="minorHAnsi" w:cstheme="minorBidi"/>
          <w:color w:val="000000" w:themeColor="text1"/>
          <w:sz w:val="22"/>
          <w:szCs w:val="22"/>
        </w:rPr>
        <w:t>det egne resulter for Vestfold fylke</w:t>
      </w:r>
      <w:r w:rsidR="00524EEA">
        <w:rPr>
          <w:rFonts w:asciiTheme="minorHAnsi" w:hAnsiTheme="minorHAnsi" w:cstheme="minorBidi"/>
          <w:color w:val="000000" w:themeColor="text1"/>
          <w:sz w:val="22"/>
          <w:szCs w:val="22"/>
        </w:rPr>
        <w:t>,</w:t>
      </w:r>
      <w:r w:rsidR="004A4BD0" w:rsidRPr="00BF57C7">
        <w:rPr>
          <w:rFonts w:asciiTheme="minorHAnsi" w:hAnsiTheme="minorHAnsi" w:cstheme="minorBidi"/>
          <w:color w:val="000000" w:themeColor="text1"/>
          <w:sz w:val="22"/>
          <w:szCs w:val="22"/>
        </w:rPr>
        <w:t xml:space="preserve"> slik at det ikke kan </w:t>
      </w:r>
      <w:r w:rsidR="00D47A95" w:rsidRPr="00BF57C7">
        <w:rPr>
          <w:rFonts w:asciiTheme="minorHAnsi" w:hAnsiTheme="minorHAnsi" w:cstheme="minorBidi"/>
          <w:color w:val="000000" w:themeColor="text1"/>
          <w:sz w:val="22"/>
          <w:szCs w:val="22"/>
        </w:rPr>
        <w:t>sammenlignes</w:t>
      </w:r>
      <w:r w:rsidR="004A4BD0" w:rsidRPr="00BF57C7">
        <w:rPr>
          <w:rFonts w:asciiTheme="minorHAnsi" w:hAnsiTheme="minorHAnsi" w:cstheme="minorBidi"/>
          <w:color w:val="000000" w:themeColor="text1"/>
          <w:sz w:val="22"/>
          <w:szCs w:val="22"/>
        </w:rPr>
        <w:t xml:space="preserve"> direkte med </w:t>
      </w:r>
      <w:r w:rsidR="00D47A95" w:rsidRPr="00BF57C7">
        <w:rPr>
          <w:rFonts w:asciiTheme="minorHAnsi" w:hAnsiTheme="minorHAnsi" w:cstheme="minorBidi"/>
          <w:color w:val="000000" w:themeColor="text1"/>
          <w:sz w:val="22"/>
          <w:szCs w:val="22"/>
        </w:rPr>
        <w:t xml:space="preserve">årene 2019-2023, hvor det er resultater for Vestfold og Telemark. </w:t>
      </w:r>
      <w:r w:rsidR="002248DB" w:rsidRPr="00BF57C7">
        <w:rPr>
          <w:rFonts w:asciiTheme="minorHAnsi" w:hAnsiTheme="minorHAnsi" w:cstheme="minorBidi"/>
          <w:color w:val="000000" w:themeColor="text1"/>
          <w:sz w:val="22"/>
          <w:szCs w:val="22"/>
        </w:rPr>
        <w:t xml:space="preserve">I år er netto forventning på </w:t>
      </w:r>
      <w:r w:rsidR="00BF57C7" w:rsidRPr="00BF57C7">
        <w:rPr>
          <w:rFonts w:asciiTheme="minorHAnsi" w:hAnsiTheme="minorHAnsi" w:cstheme="minorBidi"/>
          <w:color w:val="000000" w:themeColor="text1"/>
          <w:sz w:val="22"/>
          <w:szCs w:val="22"/>
        </w:rPr>
        <w:t>13</w:t>
      </w:r>
      <w:r w:rsidR="002248DB" w:rsidRPr="00BF57C7">
        <w:rPr>
          <w:rFonts w:asciiTheme="minorHAnsi" w:hAnsiTheme="minorHAnsi" w:cstheme="minorBidi"/>
          <w:color w:val="000000" w:themeColor="text1"/>
          <w:sz w:val="22"/>
          <w:szCs w:val="22"/>
        </w:rPr>
        <w:t xml:space="preserve"> %, med </w:t>
      </w:r>
      <w:r w:rsidR="006370FE" w:rsidRPr="00BF57C7">
        <w:rPr>
          <w:rFonts w:asciiTheme="minorHAnsi" w:hAnsiTheme="minorHAnsi" w:cstheme="minorBidi"/>
          <w:color w:val="000000" w:themeColor="text1"/>
          <w:sz w:val="22"/>
          <w:szCs w:val="22"/>
        </w:rPr>
        <w:t>2</w:t>
      </w:r>
      <w:r w:rsidR="00BF57C7" w:rsidRPr="00BF57C7">
        <w:rPr>
          <w:rFonts w:asciiTheme="minorHAnsi" w:hAnsiTheme="minorHAnsi" w:cstheme="minorBidi"/>
          <w:color w:val="000000" w:themeColor="text1"/>
          <w:sz w:val="22"/>
          <w:szCs w:val="22"/>
        </w:rPr>
        <w:t>2</w:t>
      </w:r>
      <w:r w:rsidR="006370FE" w:rsidRPr="00BF57C7">
        <w:rPr>
          <w:rFonts w:asciiTheme="minorHAnsi" w:hAnsiTheme="minorHAnsi" w:cstheme="minorBidi"/>
          <w:color w:val="000000" w:themeColor="text1"/>
          <w:sz w:val="22"/>
          <w:szCs w:val="22"/>
        </w:rPr>
        <w:t xml:space="preserve"> prosent positive og 1</w:t>
      </w:r>
      <w:r w:rsidR="00BF57C7" w:rsidRPr="00BF57C7">
        <w:rPr>
          <w:rFonts w:asciiTheme="minorHAnsi" w:hAnsiTheme="minorHAnsi" w:cstheme="minorBidi"/>
          <w:color w:val="000000" w:themeColor="text1"/>
          <w:sz w:val="22"/>
          <w:szCs w:val="22"/>
        </w:rPr>
        <w:t>0</w:t>
      </w:r>
      <w:r w:rsidR="006370FE" w:rsidRPr="00BF57C7">
        <w:rPr>
          <w:rFonts w:asciiTheme="minorHAnsi" w:hAnsiTheme="minorHAnsi" w:cstheme="minorBidi"/>
          <w:color w:val="000000" w:themeColor="text1"/>
          <w:sz w:val="22"/>
          <w:szCs w:val="22"/>
        </w:rPr>
        <w:t xml:space="preserve"> prosent negative bedrifter. </w:t>
      </w:r>
    </w:p>
    <w:p w14:paraId="0FB823E6" w14:textId="77777777" w:rsidR="00FC1188" w:rsidRPr="001169F1" w:rsidRDefault="00FC1188" w:rsidP="00FC1188">
      <w:pPr>
        <w:jc w:val="both"/>
        <w:rPr>
          <w:rFonts w:asciiTheme="minorHAnsi" w:hAnsiTheme="minorHAnsi" w:cstheme="minorBidi"/>
          <w:color w:val="FF0000"/>
          <w:sz w:val="22"/>
          <w:szCs w:val="22"/>
        </w:rPr>
      </w:pPr>
    </w:p>
    <w:p w14:paraId="7D9FF43E" w14:textId="77777777" w:rsidR="00DC6DB5" w:rsidRPr="001169F1" w:rsidRDefault="00DC6DB5" w:rsidP="00903A06">
      <w:pPr>
        <w:rPr>
          <w:color w:val="FF0000"/>
        </w:rPr>
      </w:pPr>
    </w:p>
    <w:p w14:paraId="5D373C72" w14:textId="780F67CA" w:rsidR="00CD4A2E" w:rsidRPr="00C63E66" w:rsidRDefault="00CD4A2E" w:rsidP="00E46CC7">
      <w:pPr>
        <w:shd w:val="clear" w:color="auto" w:fill="B8CCE4" w:themeFill="accent1" w:themeFillTint="66"/>
        <w:rPr>
          <w:rFonts w:asciiTheme="minorHAnsi" w:hAnsiTheme="minorHAnsi" w:cstheme="minorHAnsi"/>
          <w:b/>
          <w:sz w:val="20"/>
        </w:rPr>
      </w:pPr>
      <w:r w:rsidRPr="00C63E66">
        <w:rPr>
          <w:rFonts w:asciiTheme="minorHAnsi" w:hAnsiTheme="minorHAnsi" w:cstheme="minorHAnsi"/>
          <w:b/>
          <w:sz w:val="20"/>
        </w:rPr>
        <w:t>N</w:t>
      </w:r>
      <w:r w:rsidR="00492CFE">
        <w:rPr>
          <w:rFonts w:asciiTheme="minorHAnsi" w:hAnsiTheme="minorHAnsi" w:cstheme="minorHAnsi"/>
          <w:b/>
          <w:sz w:val="20"/>
        </w:rPr>
        <w:t>av</w:t>
      </w:r>
      <w:r w:rsidRPr="00C63E66">
        <w:rPr>
          <w:rFonts w:asciiTheme="minorHAnsi" w:hAnsiTheme="minorHAnsi" w:cstheme="minorHAnsi"/>
          <w:b/>
          <w:sz w:val="20"/>
        </w:rPr>
        <w:t xml:space="preserve">s </w:t>
      </w:r>
      <w:r w:rsidR="00903A06" w:rsidRPr="00C63E66">
        <w:rPr>
          <w:rFonts w:asciiTheme="minorHAnsi" w:hAnsiTheme="minorHAnsi" w:cstheme="minorHAnsi"/>
          <w:b/>
          <w:sz w:val="20"/>
        </w:rPr>
        <w:t>sysselsettings</w:t>
      </w:r>
      <w:r w:rsidRPr="00C63E66">
        <w:rPr>
          <w:rFonts w:asciiTheme="minorHAnsi" w:hAnsiTheme="minorHAnsi" w:cstheme="minorHAnsi"/>
          <w:b/>
          <w:sz w:val="20"/>
        </w:rPr>
        <w:t>barometer</w:t>
      </w:r>
    </w:p>
    <w:p w14:paraId="02FC2193" w14:textId="6685EC4B" w:rsidR="009866BD" w:rsidRPr="00C63E66" w:rsidRDefault="00CD4A2E" w:rsidP="3AF1CF2E">
      <w:pPr>
        <w:pStyle w:val="Brdtekst3"/>
        <w:shd w:val="clear" w:color="auto" w:fill="B8CCE4" w:themeFill="accent1" w:themeFillTint="66"/>
        <w:spacing w:after="0"/>
        <w:jc w:val="both"/>
        <w:rPr>
          <w:rFonts w:asciiTheme="minorHAnsi" w:hAnsiTheme="minorHAnsi" w:cstheme="minorBidi"/>
          <w:sz w:val="20"/>
          <w:szCs w:val="20"/>
        </w:rPr>
      </w:pPr>
      <w:r w:rsidRPr="00C63E66">
        <w:rPr>
          <w:rFonts w:asciiTheme="minorHAnsi" w:hAnsiTheme="minorHAnsi" w:cstheme="minorBidi"/>
          <w:sz w:val="20"/>
          <w:szCs w:val="20"/>
        </w:rPr>
        <w:t xml:space="preserve">På spørsmålet om bedriftenes sysselsettingsforventninger det kommende året, skiller vi mellom bedrifter som forventer økt, uendret eller redusert sysselsetting. </w:t>
      </w:r>
      <w:r w:rsidR="00B00B28" w:rsidRPr="00C63E66">
        <w:rPr>
          <w:rFonts w:asciiTheme="minorHAnsi" w:hAnsiTheme="minorHAnsi" w:cstheme="minorBidi"/>
          <w:sz w:val="20"/>
          <w:szCs w:val="20"/>
        </w:rPr>
        <w:t>Netto forventningen</w:t>
      </w:r>
      <w:r w:rsidRPr="00C63E66">
        <w:rPr>
          <w:rFonts w:asciiTheme="minorHAnsi" w:hAnsiTheme="minorHAnsi" w:cstheme="minorBidi"/>
          <w:sz w:val="20"/>
          <w:szCs w:val="20"/>
        </w:rPr>
        <w:t xml:space="preserve"> i </w:t>
      </w:r>
      <w:r w:rsidR="00903A06" w:rsidRPr="00C63E66">
        <w:rPr>
          <w:rFonts w:asciiTheme="minorHAnsi" w:hAnsiTheme="minorHAnsi" w:cstheme="minorBidi"/>
          <w:sz w:val="20"/>
          <w:szCs w:val="20"/>
        </w:rPr>
        <w:t>sysselsettings</w:t>
      </w:r>
      <w:r w:rsidRPr="00C63E66">
        <w:rPr>
          <w:rFonts w:asciiTheme="minorHAnsi" w:hAnsiTheme="minorHAnsi" w:cstheme="minorBidi"/>
          <w:sz w:val="20"/>
          <w:szCs w:val="20"/>
        </w:rPr>
        <w:t xml:space="preserve">barometeret beregnes ved å se differansen mellom andelen som forventer stigende utvikling og andelen som forventer </w:t>
      </w:r>
      <w:r w:rsidR="00B00B28" w:rsidRPr="00C63E66">
        <w:rPr>
          <w:rFonts w:asciiTheme="minorHAnsi" w:hAnsiTheme="minorHAnsi" w:cstheme="minorBidi"/>
          <w:sz w:val="20"/>
          <w:szCs w:val="20"/>
        </w:rPr>
        <w:t>fallende utvikling. Netto forventning</w:t>
      </w:r>
      <w:r w:rsidRPr="00C63E66">
        <w:rPr>
          <w:rFonts w:asciiTheme="minorHAnsi" w:hAnsiTheme="minorHAnsi" w:cstheme="minorBidi"/>
          <w:sz w:val="20"/>
          <w:szCs w:val="20"/>
        </w:rPr>
        <w:t xml:space="preserve"> kan tolkes som et </w:t>
      </w:r>
      <w:r w:rsidR="002C3F51" w:rsidRPr="00C63E66">
        <w:rPr>
          <w:rFonts w:asciiTheme="minorHAnsi" w:hAnsiTheme="minorHAnsi" w:cstheme="minorBidi"/>
          <w:sz w:val="20"/>
          <w:szCs w:val="20"/>
        </w:rPr>
        <w:t>øyeblikksbilde av</w:t>
      </w:r>
      <w:r w:rsidRPr="00C63E66">
        <w:rPr>
          <w:rFonts w:asciiTheme="minorHAnsi" w:hAnsiTheme="minorHAnsi" w:cstheme="minorBidi"/>
          <w:sz w:val="20"/>
          <w:szCs w:val="20"/>
        </w:rPr>
        <w:t xml:space="preserve"> hvordan stemningen er blant bedriftene.</w:t>
      </w:r>
      <w:r w:rsidR="00C63E66" w:rsidRPr="00C63E66">
        <w:rPr>
          <w:rFonts w:asciiTheme="minorHAnsi" w:hAnsiTheme="minorHAnsi" w:cstheme="minorBidi"/>
          <w:sz w:val="20"/>
          <w:szCs w:val="20"/>
        </w:rPr>
        <w:t xml:space="preserve"> En høy verdi på sysselsettingsbarometeret er et tegn på høy etterspørsel etter arbeidskraft. </w:t>
      </w:r>
    </w:p>
    <w:p w14:paraId="2B9E5221" w14:textId="77777777" w:rsidR="00E46CC7" w:rsidRPr="001169F1" w:rsidRDefault="00E46CC7">
      <w:pPr>
        <w:rPr>
          <w:rFonts w:asciiTheme="minorHAnsi" w:hAnsiTheme="minorHAnsi" w:cstheme="minorHAnsi"/>
          <w:b/>
          <w:color w:val="FF0000"/>
          <w:sz w:val="20"/>
        </w:rPr>
      </w:pPr>
    </w:p>
    <w:p w14:paraId="24181851" w14:textId="5DDD95A5" w:rsidR="001E38F7" w:rsidRPr="00A72690" w:rsidRDefault="001E38F7" w:rsidP="001E38F7">
      <w:pPr>
        <w:jc w:val="both"/>
        <w:rPr>
          <w:rFonts w:asciiTheme="minorHAnsi" w:hAnsiTheme="minorHAnsi" w:cstheme="minorHAnsi"/>
          <w:color w:val="FF0000"/>
          <w:sz w:val="22"/>
          <w:szCs w:val="22"/>
        </w:rPr>
      </w:pPr>
      <w:r w:rsidRPr="006A127F">
        <w:rPr>
          <w:rFonts w:asciiTheme="minorHAnsi" w:hAnsiTheme="minorHAnsi" w:cstheme="minorHAnsi"/>
          <w:color w:val="000000" w:themeColor="text1"/>
          <w:sz w:val="22"/>
          <w:szCs w:val="22"/>
        </w:rPr>
        <w:t>Nordland har høyest netto forventning med 22 prosent</w:t>
      </w:r>
      <w:r w:rsidR="00CE2DF4">
        <w:rPr>
          <w:rFonts w:asciiTheme="minorHAnsi" w:hAnsiTheme="minorHAnsi" w:cstheme="minorHAnsi"/>
          <w:color w:val="000000" w:themeColor="text1"/>
          <w:sz w:val="22"/>
          <w:szCs w:val="22"/>
        </w:rPr>
        <w:t>,</w:t>
      </w:r>
      <w:r w:rsidRPr="006A127F">
        <w:rPr>
          <w:rFonts w:asciiTheme="minorHAnsi" w:hAnsiTheme="minorHAnsi" w:cstheme="minorHAnsi"/>
          <w:color w:val="000000" w:themeColor="text1"/>
          <w:sz w:val="22"/>
          <w:szCs w:val="22"/>
        </w:rPr>
        <w:t xml:space="preserve"> etterfulgt av Telemark med 18 prosent. Fylkene med lavest netto forventning er Møre og Romsdal med 4 prosent og Finnmark med 6 </w:t>
      </w:r>
      <w:r w:rsidRPr="00120267">
        <w:rPr>
          <w:rFonts w:asciiTheme="minorHAnsi" w:hAnsiTheme="minorHAnsi" w:cstheme="minorHAnsi"/>
          <w:color w:val="000000" w:themeColor="text1"/>
          <w:sz w:val="22"/>
          <w:szCs w:val="22"/>
        </w:rPr>
        <w:t xml:space="preserve">prosent. På landsbasis er netto </w:t>
      </w:r>
      <w:r w:rsidRPr="00120267">
        <w:rPr>
          <w:rFonts w:asciiTheme="minorHAnsi" w:hAnsiTheme="minorHAnsi" w:cstheme="minorHAnsi"/>
          <w:color w:val="000000" w:themeColor="text1"/>
          <w:sz w:val="22"/>
          <w:szCs w:val="22"/>
        </w:rPr>
        <w:lastRenderedPageBreak/>
        <w:t>forventning 11 prosent, ned fra 12 prosent i 2024</w:t>
      </w:r>
      <w:r w:rsidR="00B533E0">
        <w:rPr>
          <w:rFonts w:asciiTheme="minorHAnsi" w:hAnsiTheme="minorHAnsi" w:cstheme="minorHAnsi"/>
          <w:color w:val="000000" w:themeColor="text1"/>
          <w:sz w:val="22"/>
          <w:szCs w:val="22"/>
        </w:rPr>
        <w:t xml:space="preserve">, se figur 4. </w:t>
      </w:r>
    </w:p>
    <w:p w14:paraId="4937D0FF" w14:textId="66023861" w:rsidR="006E7111" w:rsidRPr="001169F1" w:rsidRDefault="006E7111" w:rsidP="00045CFE">
      <w:pPr>
        <w:jc w:val="both"/>
        <w:rPr>
          <w:rFonts w:asciiTheme="minorHAnsi" w:hAnsiTheme="minorHAnsi" w:cstheme="minorHAnsi"/>
          <w:color w:val="FF0000"/>
          <w:sz w:val="22"/>
          <w:szCs w:val="22"/>
        </w:rPr>
      </w:pPr>
    </w:p>
    <w:p w14:paraId="7E2E39DC" w14:textId="77777777" w:rsidR="006E7111" w:rsidRPr="001169F1" w:rsidRDefault="006E7111" w:rsidP="00045CFE">
      <w:pPr>
        <w:jc w:val="both"/>
        <w:rPr>
          <w:rFonts w:asciiTheme="minorHAnsi" w:hAnsiTheme="minorHAnsi" w:cstheme="minorHAnsi"/>
          <w:color w:val="FF0000"/>
          <w:sz w:val="22"/>
          <w:szCs w:val="22"/>
        </w:rPr>
        <w:sectPr w:rsidR="006E7111" w:rsidRPr="001169F1" w:rsidSect="0001220F">
          <w:type w:val="continuous"/>
          <w:pgSz w:w="11906" w:h="16838" w:code="9"/>
          <w:pgMar w:top="1417" w:right="1417" w:bottom="1417" w:left="1417" w:header="709" w:footer="709" w:gutter="0"/>
          <w:cols w:num="2" w:space="708"/>
          <w:docGrid w:linePitch="360"/>
        </w:sectPr>
      </w:pPr>
    </w:p>
    <w:p w14:paraId="318A48BE" w14:textId="77777777" w:rsidR="000C3186" w:rsidRDefault="000C3186" w:rsidP="006E7111">
      <w:pPr>
        <w:rPr>
          <w:rFonts w:asciiTheme="minorHAnsi" w:hAnsiTheme="minorHAnsi" w:cstheme="minorBidi"/>
          <w:b/>
          <w:bCs/>
          <w:color w:val="FF0000"/>
          <w:sz w:val="22"/>
          <w:szCs w:val="22"/>
        </w:rPr>
      </w:pPr>
    </w:p>
    <w:p w14:paraId="787C743A" w14:textId="77777777" w:rsidR="005C07BA" w:rsidRDefault="005C07BA" w:rsidP="005C07BA">
      <w:pPr>
        <w:rPr>
          <w:rFonts w:asciiTheme="minorHAnsi" w:hAnsiTheme="minorHAnsi" w:cstheme="minorBidi"/>
          <w:b/>
          <w:bCs/>
          <w:color w:val="000000" w:themeColor="text1"/>
          <w:sz w:val="22"/>
          <w:szCs w:val="22"/>
        </w:rPr>
      </w:pPr>
      <w:r w:rsidRPr="00005083">
        <w:rPr>
          <w:rFonts w:asciiTheme="minorHAnsi" w:hAnsiTheme="minorHAnsi" w:cstheme="minorBidi"/>
          <w:b/>
          <w:bCs/>
          <w:color w:val="000000" w:themeColor="text1"/>
          <w:sz w:val="22"/>
          <w:szCs w:val="22"/>
        </w:rPr>
        <w:t>Figur 4. Sysselsettingsbarometer for 2024 og 2025, etter fylke</w:t>
      </w:r>
    </w:p>
    <w:p w14:paraId="215793D9" w14:textId="3DE4D7CF" w:rsidR="006E7111" w:rsidRPr="001169F1" w:rsidRDefault="006E7111" w:rsidP="5EDA3E0C">
      <w:pPr>
        <w:rPr>
          <w:rFonts w:asciiTheme="minorHAnsi" w:hAnsiTheme="minorHAnsi" w:cstheme="minorBidi"/>
          <w:color w:val="FF0000"/>
          <w:sz w:val="22"/>
          <w:szCs w:val="22"/>
        </w:rPr>
      </w:pPr>
    </w:p>
    <w:p w14:paraId="7CDF8CC5" w14:textId="0B3AEA24" w:rsidR="00090476" w:rsidRPr="001169F1" w:rsidRDefault="00090476">
      <w:pPr>
        <w:rPr>
          <w:rFonts w:asciiTheme="minorHAnsi" w:hAnsiTheme="minorHAnsi" w:cstheme="minorHAnsi"/>
          <w:color w:val="FF0000"/>
          <w:sz w:val="22"/>
          <w:szCs w:val="22"/>
        </w:rPr>
        <w:sectPr w:rsidR="00090476" w:rsidRPr="001169F1" w:rsidSect="0001220F">
          <w:type w:val="continuous"/>
          <w:pgSz w:w="11906" w:h="16838" w:code="9"/>
          <w:pgMar w:top="1417" w:right="1417" w:bottom="1417" w:left="1417" w:header="709" w:footer="709" w:gutter="0"/>
          <w:cols w:space="708"/>
          <w:docGrid w:linePitch="360"/>
        </w:sectPr>
      </w:pPr>
    </w:p>
    <w:p w14:paraId="4E6E9D17" w14:textId="6AD3D0A7" w:rsidR="006E7111" w:rsidRPr="001169F1" w:rsidRDefault="00B22608">
      <w:pPr>
        <w:rPr>
          <w:rFonts w:asciiTheme="minorHAnsi" w:hAnsiTheme="minorHAnsi" w:cstheme="minorBidi"/>
          <w:b/>
          <w:bCs/>
          <w:color w:val="FF0000"/>
          <w:sz w:val="22"/>
          <w:szCs w:val="22"/>
        </w:rPr>
        <w:sectPr w:rsidR="006E7111" w:rsidRPr="001169F1" w:rsidSect="0001220F">
          <w:type w:val="continuous"/>
          <w:pgSz w:w="11906" w:h="16838" w:code="9"/>
          <w:pgMar w:top="1417" w:right="1417" w:bottom="1417" w:left="1417" w:header="709" w:footer="709" w:gutter="0"/>
          <w:cols w:space="708"/>
          <w:docGrid w:linePitch="360"/>
        </w:sectPr>
      </w:pPr>
      <w:r>
        <w:rPr>
          <w:noProof/>
        </w:rPr>
        <w:drawing>
          <wp:inline distT="0" distB="0" distL="0" distR="0" wp14:anchorId="5AF877C6" wp14:editId="434276FF">
            <wp:extent cx="5760720" cy="4899660"/>
            <wp:effectExtent l="0" t="0" r="0" b="0"/>
            <wp:docPr id="128823011" name="Diagram 1">
              <a:extLst xmlns:a="http://schemas.openxmlformats.org/drawingml/2006/main">
                <a:ext uri="{FF2B5EF4-FFF2-40B4-BE49-F238E27FC236}">
                  <a16:creationId xmlns:a16="http://schemas.microsoft.com/office/drawing/2014/main" id="{DEB54F32-05B7-B688-7CCA-D31308791EA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4D5B9FEA" w14:textId="54E5FAEE" w:rsidR="00711B63" w:rsidRPr="00B22608" w:rsidRDefault="00970D8B" w:rsidP="00CA7A26">
      <w:pPr>
        <w:pStyle w:val="Bildetekst"/>
        <w:rPr>
          <w:rFonts w:asciiTheme="minorHAnsi" w:hAnsiTheme="minorHAnsi" w:cstheme="minorBidi"/>
          <w:b w:val="0"/>
          <w:i/>
          <w:iCs/>
          <w:color w:val="000000" w:themeColor="text1"/>
        </w:rPr>
        <w:sectPr w:rsidR="00711B63" w:rsidRPr="00B22608" w:rsidSect="0001220F">
          <w:type w:val="continuous"/>
          <w:pgSz w:w="11906" w:h="16838" w:code="9"/>
          <w:pgMar w:top="1417" w:right="1417" w:bottom="1417" w:left="1417" w:header="709" w:footer="709" w:gutter="0"/>
          <w:cols w:space="708"/>
          <w:docGrid w:linePitch="360"/>
        </w:sectPr>
      </w:pPr>
      <w:r w:rsidRPr="00B22608">
        <w:rPr>
          <w:rFonts w:asciiTheme="minorHAnsi" w:hAnsiTheme="minorHAnsi" w:cstheme="minorBidi"/>
          <w:b w:val="0"/>
          <w:i/>
          <w:iCs/>
          <w:color w:val="000000" w:themeColor="text1"/>
        </w:rPr>
        <w:t xml:space="preserve">Kilde: </w:t>
      </w:r>
      <w:r w:rsidRPr="00B22608">
        <w:rPr>
          <w:rFonts w:asciiTheme="minorHAnsi" w:hAnsiTheme="minorHAnsi" w:cstheme="minorBidi"/>
          <w:b w:val="0"/>
          <w:color w:val="000000" w:themeColor="text1"/>
        </w:rPr>
        <w:t>NAV</w:t>
      </w:r>
    </w:p>
    <w:p w14:paraId="2241FCA3" w14:textId="1E2A553B" w:rsidR="0092134B" w:rsidRPr="001169F1" w:rsidRDefault="0092134B" w:rsidP="0092134B">
      <w:pPr>
        <w:rPr>
          <w:color w:val="FF0000"/>
        </w:rPr>
      </w:pPr>
    </w:p>
    <w:p w14:paraId="5885B8AE" w14:textId="0A6D5149" w:rsidR="00A0600C" w:rsidRPr="009A4BD9" w:rsidRDefault="00A0600C" w:rsidP="003250A6">
      <w:pPr>
        <w:shd w:val="clear" w:color="auto" w:fill="B8CCE4" w:themeFill="accent1" w:themeFillTint="66"/>
        <w:jc w:val="both"/>
        <w:rPr>
          <w:rFonts w:asciiTheme="minorHAnsi" w:hAnsiTheme="minorHAnsi" w:cstheme="minorHAnsi"/>
          <w:b/>
          <w:color w:val="000000" w:themeColor="text1"/>
          <w:sz w:val="20"/>
        </w:rPr>
      </w:pPr>
      <w:r w:rsidRPr="009A4BD9">
        <w:rPr>
          <w:rFonts w:asciiTheme="minorHAnsi" w:hAnsiTheme="minorHAnsi" w:cstheme="minorHAnsi"/>
          <w:b/>
          <w:color w:val="000000" w:themeColor="text1"/>
          <w:sz w:val="20"/>
        </w:rPr>
        <w:t>Analyse</w:t>
      </w:r>
      <w:r w:rsidR="0049197E" w:rsidRPr="009A4BD9">
        <w:rPr>
          <w:rFonts w:asciiTheme="minorHAnsi" w:hAnsiTheme="minorHAnsi" w:cstheme="minorHAnsi"/>
          <w:b/>
          <w:color w:val="000000" w:themeColor="text1"/>
          <w:sz w:val="20"/>
        </w:rPr>
        <w:t xml:space="preserve"> </w:t>
      </w:r>
    </w:p>
    <w:p w14:paraId="1D0ABF48" w14:textId="77777777" w:rsidR="00A0600C" w:rsidRPr="009A4BD9" w:rsidRDefault="00A0600C" w:rsidP="003250A6">
      <w:pPr>
        <w:shd w:val="clear" w:color="auto" w:fill="B8CCE4" w:themeFill="accent1" w:themeFillTint="66"/>
        <w:jc w:val="both"/>
        <w:rPr>
          <w:rFonts w:asciiTheme="minorHAnsi" w:hAnsiTheme="minorHAnsi" w:cstheme="minorHAnsi"/>
          <w:color w:val="000000" w:themeColor="text1"/>
          <w:sz w:val="20"/>
        </w:rPr>
      </w:pPr>
      <w:r w:rsidRPr="009A4BD9">
        <w:rPr>
          <w:rFonts w:asciiTheme="minorHAnsi" w:hAnsiTheme="minorHAnsi" w:cstheme="minorHAnsi"/>
          <w:color w:val="000000" w:themeColor="text1"/>
          <w:sz w:val="20"/>
        </w:rPr>
        <w:t xml:space="preserve">I de tilfeller hvor resultatene presenteres i form av andeler og ikke absoluttverdier, vektes resultatene. Siden næringene varierer i størrelse er det nødvendig å tildele de store næringene mer vekt enn de små. Vektingen konstrueres ut fra forholdet mellom antall virksomheter i næringen og antall virksomheter totalt. Fordi utvalget har en overrepresentasjon av store virksomheter, må resultatene innenfor hver næring også vektes i forhold til små og store virksomheter i populasjonen.  </w:t>
      </w:r>
    </w:p>
    <w:p w14:paraId="4058FF5A" w14:textId="77777777" w:rsidR="00A0600C" w:rsidRPr="001169F1" w:rsidRDefault="00A0600C" w:rsidP="00A0600C">
      <w:pPr>
        <w:rPr>
          <w:rFonts w:asciiTheme="minorHAnsi" w:hAnsiTheme="minorHAnsi" w:cstheme="minorHAnsi"/>
          <w:color w:val="FF0000"/>
          <w:sz w:val="22"/>
          <w:szCs w:val="22"/>
        </w:rPr>
      </w:pPr>
    </w:p>
    <w:p w14:paraId="31490380" w14:textId="77777777" w:rsidR="00856EA7" w:rsidRPr="001169F1" w:rsidRDefault="00856EA7" w:rsidP="00856EA7">
      <w:pPr>
        <w:rPr>
          <w:rFonts w:asciiTheme="minorHAnsi" w:hAnsiTheme="minorHAnsi" w:cstheme="minorHAnsi"/>
          <w:color w:val="FF0000"/>
          <w:sz w:val="20"/>
        </w:rPr>
      </w:pPr>
    </w:p>
    <w:p w14:paraId="4C1BB5E4" w14:textId="77777777" w:rsidR="006147AE" w:rsidRPr="001169F1" w:rsidRDefault="006147AE" w:rsidP="00856EA7">
      <w:pPr>
        <w:rPr>
          <w:rFonts w:asciiTheme="minorHAnsi" w:hAnsiTheme="minorHAnsi" w:cstheme="minorHAnsi"/>
          <w:color w:val="FF0000"/>
          <w:sz w:val="26"/>
          <w:szCs w:val="26"/>
        </w:rPr>
      </w:pPr>
    </w:p>
    <w:p w14:paraId="59181D3D" w14:textId="31A2C2E6" w:rsidR="0092134B" w:rsidRPr="00501C8B" w:rsidRDefault="0092134B" w:rsidP="00856EA7">
      <w:pPr>
        <w:rPr>
          <w:rFonts w:asciiTheme="minorHAnsi" w:hAnsiTheme="minorHAnsi" w:cstheme="minorHAnsi"/>
          <w:color w:val="000000" w:themeColor="text1"/>
          <w:sz w:val="20"/>
        </w:rPr>
      </w:pPr>
      <w:r w:rsidRPr="00501C8B">
        <w:rPr>
          <w:rFonts w:asciiTheme="minorHAnsi" w:hAnsiTheme="minorHAnsi" w:cstheme="minorHAnsi"/>
          <w:color w:val="000000" w:themeColor="text1"/>
          <w:sz w:val="26"/>
          <w:szCs w:val="26"/>
        </w:rPr>
        <w:t>Næringenes forventninger</w:t>
      </w:r>
    </w:p>
    <w:p w14:paraId="0D26A1E7" w14:textId="77777777" w:rsidR="0092134B" w:rsidRPr="00501C8B" w:rsidRDefault="0092134B" w:rsidP="00133DBC">
      <w:pPr>
        <w:rPr>
          <w:rFonts w:asciiTheme="minorHAnsi" w:hAnsiTheme="minorHAnsi" w:cstheme="minorHAnsi"/>
          <w:color w:val="000000" w:themeColor="text1"/>
          <w:sz w:val="20"/>
        </w:rPr>
      </w:pPr>
    </w:p>
    <w:p w14:paraId="1E1DCE3F" w14:textId="4EF52085" w:rsidR="00725D5D" w:rsidRPr="00501C8B" w:rsidRDefault="00566C05" w:rsidP="00045CFE">
      <w:pPr>
        <w:jc w:val="both"/>
        <w:rPr>
          <w:rFonts w:asciiTheme="minorHAnsi" w:hAnsiTheme="minorHAnsi" w:cstheme="minorHAnsi"/>
          <w:color w:val="000000" w:themeColor="text1"/>
          <w:sz w:val="20"/>
        </w:rPr>
      </w:pPr>
      <w:r w:rsidRPr="00501C8B">
        <w:rPr>
          <w:rFonts w:asciiTheme="minorHAnsi" w:hAnsiTheme="minorHAnsi" w:cstheme="minorHAnsi"/>
          <w:color w:val="000000" w:themeColor="text1"/>
          <w:sz w:val="22"/>
          <w:szCs w:val="22"/>
        </w:rPr>
        <w:t>Basert på næringer</w:t>
      </w:r>
      <w:r w:rsidR="00C42C3C" w:rsidRPr="00501C8B">
        <w:rPr>
          <w:rFonts w:asciiTheme="minorHAnsi" w:hAnsiTheme="minorHAnsi" w:cstheme="minorHAnsi"/>
          <w:color w:val="000000" w:themeColor="text1"/>
          <w:sz w:val="22"/>
          <w:szCs w:val="22"/>
        </w:rPr>
        <w:t xml:space="preserve"> viser sysselsettingsbarometeret at et flertall er positive, </w:t>
      </w:r>
      <w:r w:rsidR="00CC6F32" w:rsidRPr="00501C8B">
        <w:rPr>
          <w:rFonts w:asciiTheme="minorHAnsi" w:hAnsiTheme="minorHAnsi" w:cstheme="minorHAnsi"/>
          <w:color w:val="000000" w:themeColor="text1"/>
          <w:sz w:val="22"/>
          <w:szCs w:val="22"/>
        </w:rPr>
        <w:t xml:space="preserve">se figur </w:t>
      </w:r>
      <w:r w:rsidR="009171F9" w:rsidRPr="00501C8B">
        <w:rPr>
          <w:rFonts w:asciiTheme="minorHAnsi" w:hAnsiTheme="minorHAnsi" w:cstheme="minorHAnsi"/>
          <w:color w:val="000000" w:themeColor="text1"/>
          <w:sz w:val="22"/>
          <w:szCs w:val="22"/>
        </w:rPr>
        <w:t>5</w:t>
      </w:r>
      <w:r w:rsidR="008F672E" w:rsidRPr="00501C8B">
        <w:rPr>
          <w:rFonts w:asciiTheme="minorHAnsi" w:hAnsiTheme="minorHAnsi" w:cstheme="minorHAnsi"/>
          <w:color w:val="000000" w:themeColor="text1"/>
          <w:sz w:val="22"/>
          <w:szCs w:val="22"/>
        </w:rPr>
        <w:t>. Igjen må det presiseres at barometeret ikke sier noe om antall ansatte som er involvert. Hvis de</w:t>
      </w:r>
      <w:r w:rsidR="00A90C5E" w:rsidRPr="00501C8B">
        <w:rPr>
          <w:rFonts w:asciiTheme="minorHAnsi" w:hAnsiTheme="minorHAnsi" w:cstheme="minorHAnsi"/>
          <w:color w:val="000000" w:themeColor="text1"/>
          <w:sz w:val="22"/>
          <w:szCs w:val="22"/>
        </w:rPr>
        <w:t>t for eksempel er mange negative bedrifter</w:t>
      </w:r>
      <w:r w:rsidR="00894BF0" w:rsidRPr="00501C8B">
        <w:rPr>
          <w:rFonts w:asciiTheme="minorHAnsi" w:hAnsiTheme="minorHAnsi" w:cstheme="minorHAnsi"/>
          <w:color w:val="000000" w:themeColor="text1"/>
          <w:sz w:val="22"/>
          <w:szCs w:val="22"/>
        </w:rPr>
        <w:t xml:space="preserve"> med få ansatte</w:t>
      </w:r>
      <w:r w:rsidR="004B71D2">
        <w:rPr>
          <w:rFonts w:asciiTheme="minorHAnsi" w:hAnsiTheme="minorHAnsi" w:cstheme="minorHAnsi"/>
          <w:color w:val="000000" w:themeColor="text1"/>
          <w:sz w:val="22"/>
          <w:szCs w:val="22"/>
        </w:rPr>
        <w:t>,</w:t>
      </w:r>
      <w:r w:rsidR="00A90C5E" w:rsidRPr="00501C8B">
        <w:rPr>
          <w:rFonts w:asciiTheme="minorHAnsi" w:hAnsiTheme="minorHAnsi" w:cstheme="minorHAnsi"/>
          <w:color w:val="000000" w:themeColor="text1"/>
          <w:sz w:val="22"/>
          <w:szCs w:val="22"/>
        </w:rPr>
        <w:t xml:space="preserve"> og en positiv</w:t>
      </w:r>
      <w:r w:rsidR="008F672E" w:rsidRPr="00501C8B">
        <w:rPr>
          <w:rFonts w:asciiTheme="minorHAnsi" w:hAnsiTheme="minorHAnsi" w:cstheme="minorHAnsi"/>
          <w:color w:val="000000" w:themeColor="text1"/>
          <w:sz w:val="22"/>
          <w:szCs w:val="22"/>
        </w:rPr>
        <w:t xml:space="preserve"> bedrift </w:t>
      </w:r>
      <w:r w:rsidR="00894BF0" w:rsidRPr="00501C8B">
        <w:rPr>
          <w:rFonts w:asciiTheme="minorHAnsi" w:hAnsiTheme="minorHAnsi" w:cstheme="minorHAnsi"/>
          <w:color w:val="000000" w:themeColor="text1"/>
          <w:sz w:val="22"/>
          <w:szCs w:val="22"/>
        </w:rPr>
        <w:t xml:space="preserve">med mange ansatte </w:t>
      </w:r>
      <w:r w:rsidR="008F672E" w:rsidRPr="00501C8B">
        <w:rPr>
          <w:rFonts w:asciiTheme="minorHAnsi" w:hAnsiTheme="minorHAnsi" w:cstheme="minorHAnsi"/>
          <w:color w:val="000000" w:themeColor="text1"/>
          <w:sz w:val="22"/>
          <w:szCs w:val="22"/>
        </w:rPr>
        <w:t>innen en næring, kan denne en</w:t>
      </w:r>
      <w:r w:rsidR="00A90C5E" w:rsidRPr="00501C8B">
        <w:rPr>
          <w:rFonts w:asciiTheme="minorHAnsi" w:hAnsiTheme="minorHAnsi" w:cstheme="minorHAnsi"/>
          <w:color w:val="000000" w:themeColor="text1"/>
          <w:sz w:val="22"/>
          <w:szCs w:val="22"/>
        </w:rPr>
        <w:t>e bedriften bidra til en positiv</w:t>
      </w:r>
      <w:r w:rsidR="008F672E" w:rsidRPr="00501C8B">
        <w:rPr>
          <w:rFonts w:asciiTheme="minorHAnsi" w:hAnsiTheme="minorHAnsi" w:cstheme="minorHAnsi"/>
          <w:color w:val="000000" w:themeColor="text1"/>
          <w:sz w:val="22"/>
          <w:szCs w:val="22"/>
        </w:rPr>
        <w:t xml:space="preserve"> sysselsettingsvekst </w:t>
      </w:r>
      <w:r w:rsidR="00A90C5E" w:rsidRPr="00501C8B">
        <w:rPr>
          <w:rFonts w:asciiTheme="minorHAnsi" w:hAnsiTheme="minorHAnsi" w:cstheme="minorHAnsi"/>
          <w:color w:val="000000" w:themeColor="text1"/>
          <w:sz w:val="22"/>
          <w:szCs w:val="22"/>
        </w:rPr>
        <w:t xml:space="preserve">totalt sett. I sysselsettingsbarometeret vil likevel denne bransjen være negativ. </w:t>
      </w:r>
    </w:p>
    <w:p w14:paraId="787E0A9E" w14:textId="77777777" w:rsidR="00A90C5E" w:rsidRPr="001169F1" w:rsidRDefault="00A90C5E" w:rsidP="004D42C1">
      <w:pPr>
        <w:jc w:val="both"/>
        <w:rPr>
          <w:rFonts w:asciiTheme="minorHAnsi" w:hAnsiTheme="minorHAnsi" w:cstheme="minorHAnsi"/>
          <w:color w:val="FF0000"/>
          <w:sz w:val="22"/>
          <w:szCs w:val="22"/>
        </w:rPr>
      </w:pPr>
    </w:p>
    <w:p w14:paraId="49BECDB0" w14:textId="1C81D1A6" w:rsidR="009135DE" w:rsidRDefault="00A90C5E" w:rsidP="00287552">
      <w:pPr>
        <w:jc w:val="both"/>
        <w:rPr>
          <w:rFonts w:asciiTheme="minorHAnsi" w:hAnsiTheme="minorHAnsi" w:cstheme="minorHAnsi"/>
          <w:color w:val="000000" w:themeColor="text1"/>
          <w:sz w:val="22"/>
          <w:szCs w:val="22"/>
        </w:rPr>
      </w:pPr>
      <w:r w:rsidRPr="001242DF">
        <w:rPr>
          <w:rFonts w:asciiTheme="minorHAnsi" w:hAnsiTheme="minorHAnsi" w:cstheme="minorHAnsi"/>
          <w:color w:val="000000" w:themeColor="text1"/>
          <w:sz w:val="22"/>
          <w:szCs w:val="22"/>
        </w:rPr>
        <w:t xml:space="preserve">Figuren viser </w:t>
      </w:r>
      <w:r w:rsidR="00F61746" w:rsidRPr="001242DF">
        <w:rPr>
          <w:rFonts w:asciiTheme="minorHAnsi" w:hAnsiTheme="minorHAnsi" w:cstheme="minorHAnsi"/>
          <w:color w:val="000000" w:themeColor="text1"/>
          <w:sz w:val="22"/>
          <w:szCs w:val="22"/>
        </w:rPr>
        <w:t xml:space="preserve">at </w:t>
      </w:r>
      <w:r w:rsidR="003B78BA" w:rsidRPr="001242DF">
        <w:rPr>
          <w:rFonts w:asciiTheme="minorHAnsi" w:hAnsiTheme="minorHAnsi" w:cstheme="minorHAnsi"/>
          <w:color w:val="000000" w:themeColor="text1"/>
          <w:sz w:val="22"/>
          <w:szCs w:val="22"/>
        </w:rPr>
        <w:t xml:space="preserve">det er </w:t>
      </w:r>
      <w:r w:rsidR="001242DF" w:rsidRPr="001242DF">
        <w:rPr>
          <w:rFonts w:asciiTheme="minorHAnsi" w:hAnsiTheme="minorHAnsi" w:cstheme="minorHAnsi"/>
          <w:color w:val="000000" w:themeColor="text1"/>
          <w:sz w:val="22"/>
          <w:szCs w:val="22"/>
        </w:rPr>
        <w:t>mange</w:t>
      </w:r>
      <w:r w:rsidR="00864AEB" w:rsidRPr="001242DF">
        <w:rPr>
          <w:rFonts w:asciiTheme="minorHAnsi" w:hAnsiTheme="minorHAnsi" w:cstheme="minorHAnsi"/>
          <w:color w:val="000000" w:themeColor="text1"/>
          <w:sz w:val="22"/>
          <w:szCs w:val="22"/>
        </w:rPr>
        <w:t xml:space="preserve"> </w:t>
      </w:r>
      <w:r w:rsidR="0017389B" w:rsidRPr="001242DF">
        <w:rPr>
          <w:rFonts w:asciiTheme="minorHAnsi" w:hAnsiTheme="minorHAnsi" w:cstheme="minorHAnsi"/>
          <w:color w:val="000000" w:themeColor="text1"/>
          <w:sz w:val="22"/>
          <w:szCs w:val="22"/>
        </w:rPr>
        <w:t>positive</w:t>
      </w:r>
      <w:r w:rsidR="003B78BA" w:rsidRPr="001242DF">
        <w:rPr>
          <w:rFonts w:asciiTheme="minorHAnsi" w:hAnsiTheme="minorHAnsi" w:cstheme="minorHAnsi"/>
          <w:color w:val="000000" w:themeColor="text1"/>
          <w:sz w:val="22"/>
          <w:szCs w:val="22"/>
        </w:rPr>
        <w:t xml:space="preserve"> </w:t>
      </w:r>
      <w:r w:rsidR="00864AEB" w:rsidRPr="002C047C">
        <w:rPr>
          <w:rFonts w:asciiTheme="minorHAnsi" w:hAnsiTheme="minorHAnsi" w:cstheme="minorHAnsi"/>
          <w:color w:val="000000" w:themeColor="text1"/>
          <w:sz w:val="22"/>
          <w:szCs w:val="22"/>
        </w:rPr>
        <w:t>næringer</w:t>
      </w:r>
      <w:r w:rsidR="009B6F94" w:rsidRPr="002C047C">
        <w:rPr>
          <w:rFonts w:asciiTheme="minorHAnsi" w:hAnsiTheme="minorHAnsi" w:cstheme="minorHAnsi"/>
          <w:color w:val="000000" w:themeColor="text1"/>
          <w:sz w:val="22"/>
          <w:szCs w:val="22"/>
        </w:rPr>
        <w:t xml:space="preserve">. </w:t>
      </w:r>
      <w:r w:rsidR="0068384D" w:rsidRPr="002C047C">
        <w:rPr>
          <w:rFonts w:asciiTheme="minorHAnsi" w:hAnsiTheme="minorHAnsi" w:cstheme="minorHAnsi"/>
          <w:color w:val="000000" w:themeColor="text1"/>
          <w:sz w:val="22"/>
          <w:szCs w:val="22"/>
        </w:rPr>
        <w:t>De positive næringene er</w:t>
      </w:r>
      <w:r w:rsidR="004F7534" w:rsidRPr="002C047C">
        <w:rPr>
          <w:rFonts w:asciiTheme="minorHAnsi" w:hAnsiTheme="minorHAnsi" w:cstheme="minorHAnsi"/>
          <w:color w:val="000000" w:themeColor="text1"/>
          <w:sz w:val="22"/>
          <w:szCs w:val="22"/>
        </w:rPr>
        <w:t xml:space="preserve"> </w:t>
      </w:r>
      <w:r w:rsidR="009135DE" w:rsidRPr="002C047C">
        <w:rPr>
          <w:rFonts w:asciiTheme="minorHAnsi" w:hAnsiTheme="minorHAnsi" w:cstheme="minorHAnsi"/>
          <w:color w:val="000000" w:themeColor="text1"/>
          <w:sz w:val="22"/>
          <w:szCs w:val="22"/>
        </w:rPr>
        <w:t xml:space="preserve">informasjon og kommunikasjon (netto </w:t>
      </w:r>
      <w:r w:rsidR="009135DE" w:rsidRPr="002C047C">
        <w:rPr>
          <w:rFonts w:asciiTheme="minorHAnsi" w:hAnsiTheme="minorHAnsi" w:cstheme="minorHAnsi"/>
          <w:color w:val="000000" w:themeColor="text1"/>
          <w:sz w:val="22"/>
          <w:szCs w:val="22"/>
        </w:rPr>
        <w:lastRenderedPageBreak/>
        <w:t>forventning 37 prosent),</w:t>
      </w:r>
      <w:r w:rsidR="000748F8" w:rsidRPr="002C047C">
        <w:rPr>
          <w:rFonts w:asciiTheme="minorHAnsi" w:hAnsiTheme="minorHAnsi" w:cstheme="minorHAnsi"/>
          <w:color w:val="000000" w:themeColor="text1"/>
          <w:sz w:val="22"/>
          <w:szCs w:val="22"/>
        </w:rPr>
        <w:t xml:space="preserve"> industri, samlet (netto forventning 29 prosent), personlig tjenesteyting (netto forventning </w:t>
      </w:r>
      <w:r w:rsidR="00F85F06" w:rsidRPr="002C047C">
        <w:rPr>
          <w:rFonts w:asciiTheme="minorHAnsi" w:hAnsiTheme="minorHAnsi" w:cstheme="minorHAnsi"/>
          <w:color w:val="000000" w:themeColor="text1"/>
          <w:sz w:val="22"/>
          <w:szCs w:val="22"/>
        </w:rPr>
        <w:t>28</w:t>
      </w:r>
      <w:r w:rsidR="000748F8" w:rsidRPr="002C047C">
        <w:rPr>
          <w:rFonts w:asciiTheme="minorHAnsi" w:hAnsiTheme="minorHAnsi" w:cstheme="minorHAnsi"/>
          <w:color w:val="000000" w:themeColor="text1"/>
          <w:sz w:val="22"/>
          <w:szCs w:val="22"/>
        </w:rPr>
        <w:t xml:space="preserve"> prosent),</w:t>
      </w:r>
      <w:r w:rsidR="00F85F06" w:rsidRPr="002C047C">
        <w:rPr>
          <w:rFonts w:asciiTheme="minorHAnsi" w:hAnsiTheme="minorHAnsi" w:cstheme="minorHAnsi"/>
          <w:color w:val="000000" w:themeColor="text1"/>
          <w:sz w:val="22"/>
          <w:szCs w:val="22"/>
        </w:rPr>
        <w:t xml:space="preserve"> overnattings- og serveringsvirksomhet (netto forventning 25 prosent), bygge- og anleggsvirksomhet (netto forventning </w:t>
      </w:r>
      <w:r w:rsidR="00BC6B68" w:rsidRPr="002C047C">
        <w:rPr>
          <w:rFonts w:asciiTheme="minorHAnsi" w:hAnsiTheme="minorHAnsi" w:cstheme="minorHAnsi"/>
          <w:color w:val="000000" w:themeColor="text1"/>
          <w:sz w:val="22"/>
          <w:szCs w:val="22"/>
        </w:rPr>
        <w:t>24</w:t>
      </w:r>
      <w:r w:rsidR="00F85F06" w:rsidRPr="002C047C">
        <w:rPr>
          <w:rFonts w:asciiTheme="minorHAnsi" w:hAnsiTheme="minorHAnsi" w:cstheme="minorHAnsi"/>
          <w:color w:val="000000" w:themeColor="text1"/>
          <w:sz w:val="22"/>
          <w:szCs w:val="22"/>
        </w:rPr>
        <w:t xml:space="preserve"> prosent),</w:t>
      </w:r>
      <w:r w:rsidR="00BC6B68" w:rsidRPr="002C047C">
        <w:rPr>
          <w:rFonts w:asciiTheme="minorHAnsi" w:hAnsiTheme="minorHAnsi" w:cstheme="minorHAnsi"/>
          <w:color w:val="000000" w:themeColor="text1"/>
          <w:sz w:val="22"/>
          <w:szCs w:val="22"/>
        </w:rPr>
        <w:t xml:space="preserve"> eiendomsdrift, forretningsmessig og faglig tjenesteyting (netto forventning 18 prosent), elektrisitet, vann og renovasjon (netto forventning </w:t>
      </w:r>
      <w:r w:rsidR="00F875B4" w:rsidRPr="002C047C">
        <w:rPr>
          <w:rFonts w:asciiTheme="minorHAnsi" w:hAnsiTheme="minorHAnsi" w:cstheme="minorHAnsi"/>
          <w:color w:val="000000" w:themeColor="text1"/>
          <w:sz w:val="22"/>
          <w:szCs w:val="22"/>
        </w:rPr>
        <w:t>14</w:t>
      </w:r>
      <w:r w:rsidR="00BC6B68" w:rsidRPr="002C047C">
        <w:rPr>
          <w:rFonts w:asciiTheme="minorHAnsi" w:hAnsiTheme="minorHAnsi" w:cstheme="minorHAnsi"/>
          <w:color w:val="000000" w:themeColor="text1"/>
          <w:sz w:val="22"/>
          <w:szCs w:val="22"/>
        </w:rPr>
        <w:t xml:space="preserve"> prosent),</w:t>
      </w:r>
      <w:r w:rsidR="00F875B4" w:rsidRPr="002C047C">
        <w:rPr>
          <w:rFonts w:asciiTheme="minorHAnsi" w:hAnsiTheme="minorHAnsi" w:cstheme="minorHAnsi"/>
          <w:color w:val="000000" w:themeColor="text1"/>
          <w:sz w:val="22"/>
          <w:szCs w:val="22"/>
        </w:rPr>
        <w:t xml:space="preserve"> varehandel og motorvognreparasjoner (netto forventning 12 prosent),</w:t>
      </w:r>
      <w:r w:rsidR="00F56E83" w:rsidRPr="002C047C">
        <w:rPr>
          <w:rFonts w:asciiTheme="minorHAnsi" w:hAnsiTheme="minorHAnsi" w:cstheme="minorBidi"/>
          <w:color w:val="000000" w:themeColor="text1"/>
          <w:sz w:val="22"/>
          <w:szCs w:val="22"/>
        </w:rPr>
        <w:t xml:space="preserve"> jordbruk, skogbruk og fiske (netto </w:t>
      </w:r>
      <w:r w:rsidR="00F56E83" w:rsidRPr="002C047C">
        <w:rPr>
          <w:rFonts w:asciiTheme="minorHAnsi" w:hAnsiTheme="minorHAnsi" w:cstheme="minorBidi"/>
          <w:color w:val="000000" w:themeColor="text1"/>
          <w:sz w:val="22"/>
          <w:szCs w:val="22"/>
        </w:rPr>
        <w:t>forventning 12 prosent)</w:t>
      </w:r>
      <w:r w:rsidR="0028203C" w:rsidRPr="002C047C">
        <w:rPr>
          <w:rFonts w:asciiTheme="minorHAnsi" w:hAnsiTheme="minorHAnsi" w:cstheme="minorBidi"/>
          <w:color w:val="000000" w:themeColor="text1"/>
          <w:sz w:val="22"/>
          <w:szCs w:val="22"/>
        </w:rPr>
        <w:t xml:space="preserve"> og </w:t>
      </w:r>
      <w:r w:rsidR="0028203C" w:rsidRPr="002C047C">
        <w:rPr>
          <w:rFonts w:asciiTheme="minorHAnsi" w:hAnsiTheme="minorHAnsi" w:cstheme="minorHAnsi"/>
          <w:color w:val="000000" w:themeColor="text1"/>
          <w:sz w:val="22"/>
          <w:szCs w:val="22"/>
        </w:rPr>
        <w:t xml:space="preserve">helse- og sosialtjenester (netto forventning </w:t>
      </w:r>
      <w:r w:rsidR="002C047C" w:rsidRPr="002C047C">
        <w:rPr>
          <w:rFonts w:asciiTheme="minorHAnsi" w:hAnsiTheme="minorHAnsi" w:cstheme="minorHAnsi"/>
          <w:color w:val="000000" w:themeColor="text1"/>
          <w:sz w:val="22"/>
          <w:szCs w:val="22"/>
        </w:rPr>
        <w:t>7 prosent).</w:t>
      </w:r>
      <w:r w:rsidR="002C047C">
        <w:rPr>
          <w:rFonts w:asciiTheme="minorHAnsi" w:hAnsiTheme="minorHAnsi" w:cstheme="minorHAnsi"/>
          <w:color w:val="000000" w:themeColor="text1"/>
          <w:sz w:val="22"/>
          <w:szCs w:val="22"/>
        </w:rPr>
        <w:t xml:space="preserve"> </w:t>
      </w:r>
    </w:p>
    <w:p w14:paraId="38BCD234" w14:textId="77777777" w:rsidR="002C047C" w:rsidRDefault="002C047C" w:rsidP="00287552">
      <w:pPr>
        <w:jc w:val="both"/>
        <w:rPr>
          <w:rFonts w:asciiTheme="minorHAnsi" w:hAnsiTheme="minorHAnsi" w:cstheme="minorHAnsi"/>
          <w:color w:val="000000" w:themeColor="text1"/>
          <w:sz w:val="22"/>
          <w:szCs w:val="22"/>
        </w:rPr>
      </w:pPr>
    </w:p>
    <w:p w14:paraId="1FA7F782" w14:textId="35E7B37D" w:rsidR="002C047C" w:rsidRPr="00AC4DAC" w:rsidRDefault="002C047C" w:rsidP="00287552">
      <w:pPr>
        <w:jc w:val="both"/>
        <w:rPr>
          <w:rFonts w:asciiTheme="minorHAnsi" w:hAnsiTheme="minorHAnsi" w:cstheme="minorHAnsi"/>
          <w:color w:val="000000" w:themeColor="text1"/>
          <w:sz w:val="22"/>
          <w:szCs w:val="22"/>
        </w:rPr>
      </w:pPr>
      <w:r w:rsidRPr="00AC4DAC">
        <w:rPr>
          <w:rFonts w:asciiTheme="minorHAnsi" w:hAnsiTheme="minorHAnsi" w:cstheme="minorHAnsi"/>
          <w:color w:val="000000" w:themeColor="text1"/>
          <w:sz w:val="22"/>
          <w:szCs w:val="22"/>
        </w:rPr>
        <w:t>Finansiering</w:t>
      </w:r>
      <w:r w:rsidRPr="00AC4DAC">
        <w:rPr>
          <w:rFonts w:asciiTheme="minorHAnsi" w:hAnsiTheme="minorHAnsi" w:cstheme="minorBidi"/>
          <w:color w:val="000000" w:themeColor="text1"/>
          <w:sz w:val="22"/>
          <w:szCs w:val="22"/>
        </w:rPr>
        <w:t>s- og forsikringsvirksomhet samt bergverksdrift og utvinning har en nøytral forventning</w:t>
      </w:r>
      <w:r w:rsidR="000F103B" w:rsidRPr="006B0440">
        <w:rPr>
          <w:rFonts w:asciiTheme="minorHAnsi" w:hAnsiTheme="minorHAnsi" w:cstheme="minorBidi"/>
          <w:color w:val="000000" w:themeColor="text1"/>
          <w:sz w:val="22"/>
          <w:szCs w:val="22"/>
        </w:rPr>
        <w:t>, mens undervisning (netto forventning -</w:t>
      </w:r>
      <w:r w:rsidR="006B0440" w:rsidRPr="006B0440">
        <w:rPr>
          <w:rFonts w:asciiTheme="minorHAnsi" w:hAnsiTheme="minorHAnsi" w:cstheme="minorBidi"/>
          <w:color w:val="000000" w:themeColor="text1"/>
          <w:sz w:val="22"/>
          <w:szCs w:val="22"/>
        </w:rPr>
        <w:t>12</w:t>
      </w:r>
      <w:r w:rsidR="000F103B" w:rsidRPr="006B0440">
        <w:rPr>
          <w:rFonts w:asciiTheme="minorHAnsi" w:hAnsiTheme="minorHAnsi" w:cstheme="minorBidi"/>
          <w:color w:val="000000" w:themeColor="text1"/>
          <w:sz w:val="22"/>
          <w:szCs w:val="22"/>
        </w:rPr>
        <w:t xml:space="preserve"> prosent)</w:t>
      </w:r>
      <w:r w:rsidR="006B0440" w:rsidRPr="006B0440">
        <w:rPr>
          <w:rFonts w:asciiTheme="minorHAnsi" w:hAnsiTheme="minorHAnsi" w:cstheme="minorBidi"/>
          <w:color w:val="000000" w:themeColor="text1"/>
          <w:sz w:val="22"/>
          <w:szCs w:val="22"/>
        </w:rPr>
        <w:t xml:space="preserve"> og transport og lagring forventer en nedgang.</w:t>
      </w:r>
    </w:p>
    <w:p w14:paraId="03CEA513" w14:textId="41CA4BE9" w:rsidR="00BD1DC1" w:rsidRPr="001169F1" w:rsidRDefault="00BD1DC1" w:rsidP="003B78BA">
      <w:pPr>
        <w:jc w:val="both"/>
        <w:rPr>
          <w:rFonts w:asciiTheme="minorHAnsi" w:hAnsiTheme="minorHAnsi" w:cstheme="minorHAnsi"/>
          <w:color w:val="FF0000"/>
          <w:sz w:val="22"/>
          <w:szCs w:val="22"/>
        </w:rPr>
      </w:pPr>
    </w:p>
    <w:p w14:paraId="08CEF4E0" w14:textId="0694F6F1" w:rsidR="00BD1DC1" w:rsidRPr="001169F1" w:rsidRDefault="00BD1DC1" w:rsidP="003B78BA">
      <w:pPr>
        <w:jc w:val="both"/>
        <w:rPr>
          <w:rFonts w:asciiTheme="minorHAnsi" w:hAnsiTheme="minorHAnsi" w:cstheme="minorHAnsi"/>
          <w:color w:val="FF0000"/>
          <w:sz w:val="22"/>
          <w:szCs w:val="22"/>
        </w:rPr>
      </w:pPr>
    </w:p>
    <w:p w14:paraId="1BD22C8E" w14:textId="6904157B" w:rsidR="00BD1DC1" w:rsidRPr="001169F1" w:rsidRDefault="00BD1DC1" w:rsidP="003B78BA">
      <w:pPr>
        <w:jc w:val="both"/>
        <w:rPr>
          <w:rFonts w:asciiTheme="minorHAnsi" w:hAnsiTheme="minorHAnsi" w:cstheme="minorHAnsi"/>
          <w:color w:val="FF0000"/>
          <w:sz w:val="22"/>
          <w:szCs w:val="22"/>
        </w:rPr>
      </w:pPr>
    </w:p>
    <w:p w14:paraId="5CB8FDFA" w14:textId="3FF4480C" w:rsidR="00BD1DC1" w:rsidRPr="001169F1" w:rsidRDefault="00BD1DC1" w:rsidP="003B78BA">
      <w:pPr>
        <w:jc w:val="both"/>
        <w:rPr>
          <w:rFonts w:asciiTheme="minorHAnsi" w:hAnsiTheme="minorHAnsi" w:cstheme="minorHAnsi"/>
          <w:color w:val="FF0000"/>
          <w:sz w:val="22"/>
          <w:szCs w:val="22"/>
        </w:rPr>
      </w:pPr>
    </w:p>
    <w:p w14:paraId="197CC13D" w14:textId="77777777" w:rsidR="00BD1DC1" w:rsidRPr="001169F1" w:rsidRDefault="00BD1DC1" w:rsidP="003B78BA">
      <w:pPr>
        <w:jc w:val="both"/>
        <w:rPr>
          <w:rFonts w:asciiTheme="minorHAnsi" w:hAnsiTheme="minorHAnsi" w:cstheme="minorHAnsi"/>
          <w:color w:val="FF0000"/>
          <w:sz w:val="22"/>
          <w:szCs w:val="22"/>
        </w:rPr>
      </w:pPr>
    </w:p>
    <w:p w14:paraId="2B60C3CE" w14:textId="77777777" w:rsidR="007769F1" w:rsidRPr="001169F1" w:rsidRDefault="007769F1" w:rsidP="003B78BA">
      <w:pPr>
        <w:jc w:val="both"/>
        <w:rPr>
          <w:rFonts w:asciiTheme="minorHAnsi" w:hAnsiTheme="minorHAnsi" w:cstheme="minorHAnsi"/>
          <w:color w:val="FF0000"/>
          <w:sz w:val="22"/>
          <w:szCs w:val="22"/>
        </w:rPr>
        <w:sectPr w:rsidR="007769F1" w:rsidRPr="001169F1" w:rsidSect="0001220F">
          <w:type w:val="continuous"/>
          <w:pgSz w:w="11906" w:h="16838" w:code="9"/>
          <w:pgMar w:top="1417" w:right="1417" w:bottom="1417" w:left="1417" w:header="709" w:footer="709" w:gutter="0"/>
          <w:cols w:num="2" w:space="708"/>
          <w:docGrid w:linePitch="360"/>
        </w:sectPr>
      </w:pPr>
    </w:p>
    <w:p w14:paraId="18FB6051" w14:textId="77777777" w:rsidR="00CA7A26" w:rsidRPr="001169F1" w:rsidRDefault="00CA7A26" w:rsidP="00BD1DC1">
      <w:pPr>
        <w:pStyle w:val="Bildetekst"/>
        <w:jc w:val="left"/>
        <w:rPr>
          <w:rFonts w:asciiTheme="minorHAnsi" w:hAnsiTheme="minorHAnsi" w:cstheme="minorBidi"/>
          <w:bCs/>
          <w:color w:val="FF0000"/>
          <w:sz w:val="22"/>
          <w:szCs w:val="22"/>
        </w:rPr>
      </w:pPr>
    </w:p>
    <w:p w14:paraId="6BDB8E6D" w14:textId="69F624F6" w:rsidR="006D5B0E" w:rsidRPr="006D1A34" w:rsidRDefault="0046301A" w:rsidP="006D5B0E">
      <w:pPr>
        <w:rPr>
          <w:b/>
          <w:noProof/>
          <w:color w:val="000000" w:themeColor="text1"/>
        </w:rPr>
      </w:pPr>
      <w:r w:rsidRPr="006D1A34">
        <w:rPr>
          <w:rFonts w:asciiTheme="minorHAnsi" w:hAnsiTheme="minorHAnsi" w:cstheme="minorBidi"/>
          <w:b/>
          <w:color w:val="000000" w:themeColor="text1"/>
          <w:sz w:val="22"/>
          <w:szCs w:val="22"/>
        </w:rPr>
        <w:t>Figur 5.  Næringsfordelt sysselsettingsbarometer. Differansen mellom andelen bedrifter som forventer å øke sysselsettingen og andelen som forventer å nedbemanne innenfor hver næring i Vestfold i 2024 og 2025</w:t>
      </w:r>
    </w:p>
    <w:p w14:paraId="7BEEEC7A" w14:textId="10FAD60D" w:rsidR="006D1A34" w:rsidRPr="001169F1" w:rsidRDefault="006D1A34" w:rsidP="006D5B0E">
      <w:pPr>
        <w:rPr>
          <w:color w:val="FF0000"/>
        </w:rPr>
      </w:pPr>
      <w:r>
        <w:rPr>
          <w:noProof/>
        </w:rPr>
        <w:drawing>
          <wp:inline distT="0" distB="0" distL="0" distR="0" wp14:anchorId="01F264F4" wp14:editId="32B1C563">
            <wp:extent cx="5722620" cy="4774565"/>
            <wp:effectExtent l="0" t="0" r="0" b="6985"/>
            <wp:docPr id="1135766859" name="Diagram 1">
              <a:extLst xmlns:a="http://schemas.openxmlformats.org/drawingml/2006/main">
                <a:ext uri="{FF2B5EF4-FFF2-40B4-BE49-F238E27FC236}">
                  <a16:creationId xmlns:a16="http://schemas.microsoft.com/office/drawing/2014/main" id="{1B3FF9A4-27A9-6466-7495-DF80FF1A361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3F8FBB15" w14:textId="77777777" w:rsidR="006D5B0E" w:rsidRPr="001169F1" w:rsidRDefault="006D5B0E" w:rsidP="006D5B0E">
      <w:pPr>
        <w:rPr>
          <w:color w:val="FF0000"/>
        </w:rPr>
      </w:pPr>
    </w:p>
    <w:p w14:paraId="3A446E1C" w14:textId="0A64FE99" w:rsidR="005C5AB6" w:rsidRPr="00DC2503" w:rsidRDefault="005C5AB6" w:rsidP="00C94006">
      <w:pPr>
        <w:jc w:val="both"/>
        <w:rPr>
          <w:rFonts w:asciiTheme="minorHAnsi" w:hAnsiTheme="minorHAnsi" w:cstheme="minorHAnsi"/>
          <w:color w:val="000000" w:themeColor="text1"/>
          <w:sz w:val="22"/>
          <w:szCs w:val="22"/>
        </w:rPr>
        <w:sectPr w:rsidR="005C5AB6" w:rsidRPr="00DC2503" w:rsidSect="0001220F">
          <w:type w:val="continuous"/>
          <w:pgSz w:w="11906" w:h="16838" w:code="9"/>
          <w:pgMar w:top="1417" w:right="1417" w:bottom="1417" w:left="1417" w:header="709" w:footer="709" w:gutter="0"/>
          <w:cols w:space="708"/>
          <w:docGrid w:linePitch="360"/>
        </w:sectPr>
      </w:pPr>
      <w:r w:rsidRPr="00DC2503">
        <w:rPr>
          <w:rFonts w:asciiTheme="minorHAnsi" w:hAnsiTheme="minorHAnsi" w:cstheme="minorHAnsi"/>
          <w:i/>
          <w:color w:val="000000" w:themeColor="text1"/>
          <w:sz w:val="20"/>
        </w:rPr>
        <w:t>Kilde</w:t>
      </w:r>
      <w:r w:rsidR="00C94006" w:rsidRPr="00DC2503">
        <w:rPr>
          <w:rFonts w:asciiTheme="minorHAnsi" w:hAnsiTheme="minorHAnsi" w:cstheme="minorHAnsi"/>
          <w:i/>
          <w:color w:val="000000" w:themeColor="text1"/>
          <w:sz w:val="20"/>
        </w:rPr>
        <w:t>:</w:t>
      </w:r>
      <w:r w:rsidR="00C94006" w:rsidRPr="00DC2503">
        <w:rPr>
          <w:rFonts w:asciiTheme="minorHAnsi" w:hAnsiTheme="minorHAnsi" w:cstheme="minorHAnsi"/>
          <w:iCs/>
          <w:color w:val="000000" w:themeColor="text1"/>
          <w:sz w:val="20"/>
        </w:rPr>
        <w:t xml:space="preserve"> NAV</w:t>
      </w:r>
    </w:p>
    <w:p w14:paraId="4C0D1399" w14:textId="77777777" w:rsidR="00680F47" w:rsidRPr="001169F1" w:rsidRDefault="00680F47" w:rsidP="00473678">
      <w:pPr>
        <w:jc w:val="both"/>
        <w:rPr>
          <w:rFonts w:asciiTheme="minorHAnsi" w:hAnsiTheme="minorHAnsi" w:cstheme="minorBidi"/>
          <w:b/>
          <w:bCs/>
          <w:color w:val="FF0000"/>
          <w:sz w:val="22"/>
          <w:szCs w:val="22"/>
        </w:rPr>
      </w:pPr>
    </w:p>
    <w:p w14:paraId="76A249DD" w14:textId="0C61D376" w:rsidR="00473678" w:rsidRDefault="00473678" w:rsidP="00473678">
      <w:pPr>
        <w:jc w:val="both"/>
        <w:rPr>
          <w:rFonts w:asciiTheme="minorHAnsi" w:hAnsiTheme="minorHAnsi" w:cstheme="minorBidi"/>
          <w:b/>
          <w:bCs/>
          <w:color w:val="000000" w:themeColor="text1"/>
          <w:sz w:val="22"/>
          <w:szCs w:val="22"/>
        </w:rPr>
      </w:pPr>
      <w:r w:rsidRPr="00976474">
        <w:rPr>
          <w:rFonts w:asciiTheme="minorHAnsi" w:hAnsiTheme="minorHAnsi" w:cstheme="minorBidi"/>
          <w:b/>
          <w:bCs/>
          <w:sz w:val="22"/>
          <w:szCs w:val="22"/>
        </w:rPr>
        <w:t xml:space="preserve">Figur </w:t>
      </w:r>
      <w:r w:rsidR="009171F9" w:rsidRPr="00976474">
        <w:rPr>
          <w:rFonts w:asciiTheme="minorHAnsi" w:hAnsiTheme="minorHAnsi" w:cstheme="minorBidi"/>
          <w:b/>
          <w:bCs/>
          <w:sz w:val="22"/>
          <w:szCs w:val="22"/>
        </w:rPr>
        <w:t>6</w:t>
      </w:r>
      <w:r w:rsidRPr="00976474">
        <w:rPr>
          <w:rFonts w:asciiTheme="minorHAnsi" w:hAnsiTheme="minorHAnsi" w:cstheme="minorBidi"/>
          <w:b/>
          <w:bCs/>
          <w:sz w:val="22"/>
          <w:szCs w:val="22"/>
        </w:rPr>
        <w:t xml:space="preserve">. </w:t>
      </w:r>
      <w:r w:rsidR="00144864" w:rsidRPr="00976474">
        <w:rPr>
          <w:rFonts w:asciiTheme="minorHAnsi" w:hAnsiTheme="minorHAnsi" w:cstheme="minorBidi"/>
          <w:b/>
          <w:bCs/>
          <w:sz w:val="22"/>
          <w:szCs w:val="22"/>
        </w:rPr>
        <w:t xml:space="preserve">Næringsfordelt sysselsettingsbarometer. Differansen mellom andelen bedrifter som forventer å øke </w:t>
      </w:r>
      <w:r w:rsidR="00144864" w:rsidRPr="007B32E7">
        <w:rPr>
          <w:rFonts w:asciiTheme="minorHAnsi" w:hAnsiTheme="minorHAnsi" w:cstheme="minorBidi"/>
          <w:b/>
          <w:bCs/>
          <w:color w:val="000000" w:themeColor="text1"/>
          <w:sz w:val="22"/>
          <w:szCs w:val="22"/>
        </w:rPr>
        <w:t xml:space="preserve">sysselsettingen og andelen som forventer å nedbemanne innenfor industri og undergrupper i </w:t>
      </w:r>
      <w:r w:rsidR="00976474">
        <w:rPr>
          <w:rFonts w:asciiTheme="minorHAnsi" w:hAnsiTheme="minorHAnsi" w:cstheme="minorBidi"/>
          <w:b/>
          <w:bCs/>
          <w:color w:val="000000" w:themeColor="text1"/>
          <w:sz w:val="22"/>
          <w:szCs w:val="22"/>
        </w:rPr>
        <w:t>Vestfold</w:t>
      </w:r>
      <w:r w:rsidR="00144864" w:rsidRPr="007B32E7">
        <w:rPr>
          <w:rFonts w:asciiTheme="minorHAnsi" w:hAnsiTheme="minorHAnsi" w:cstheme="minorBidi"/>
          <w:b/>
          <w:bCs/>
          <w:color w:val="000000" w:themeColor="text1"/>
          <w:sz w:val="22"/>
          <w:szCs w:val="22"/>
        </w:rPr>
        <w:t xml:space="preserve"> 2024 og 2025</w:t>
      </w:r>
    </w:p>
    <w:p w14:paraId="2AB3DA2C" w14:textId="733AB64A" w:rsidR="00876E93" w:rsidRPr="001169F1" w:rsidRDefault="00876E93" w:rsidP="00473678">
      <w:pPr>
        <w:jc w:val="both"/>
        <w:rPr>
          <w:rFonts w:asciiTheme="minorHAnsi" w:hAnsiTheme="minorHAnsi" w:cstheme="minorBidi"/>
          <w:b/>
          <w:bCs/>
          <w:color w:val="FF0000"/>
          <w:sz w:val="22"/>
          <w:szCs w:val="22"/>
        </w:rPr>
      </w:pPr>
      <w:r>
        <w:rPr>
          <w:noProof/>
        </w:rPr>
        <w:lastRenderedPageBreak/>
        <w:drawing>
          <wp:inline distT="0" distB="0" distL="0" distR="0" wp14:anchorId="2E7037DC" wp14:editId="66A29A0A">
            <wp:extent cx="5861050" cy="4165600"/>
            <wp:effectExtent l="0" t="0" r="6350" b="6350"/>
            <wp:docPr id="1507162273" name="Diagram 1">
              <a:extLst xmlns:a="http://schemas.openxmlformats.org/drawingml/2006/main">
                <a:ext uri="{FF2B5EF4-FFF2-40B4-BE49-F238E27FC236}">
                  <a16:creationId xmlns:a16="http://schemas.microsoft.com/office/drawing/2014/main" id="{F36B9959-65B2-4C2B-663A-05E232D162B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5BDC9472" w14:textId="77777777" w:rsidR="00CA7A26" w:rsidRPr="001169F1" w:rsidRDefault="00CA7A26" w:rsidP="00473678">
      <w:pPr>
        <w:jc w:val="both"/>
        <w:rPr>
          <w:rFonts w:asciiTheme="minorHAnsi" w:hAnsiTheme="minorHAnsi" w:cstheme="minorBidi"/>
          <w:b/>
          <w:bCs/>
          <w:color w:val="FF0000"/>
          <w:sz w:val="22"/>
          <w:szCs w:val="22"/>
        </w:rPr>
      </w:pPr>
    </w:p>
    <w:p w14:paraId="6D8AF3E5" w14:textId="26D7D942" w:rsidR="00473678" w:rsidRPr="00427900" w:rsidRDefault="00473678" w:rsidP="3AF1CF2E">
      <w:pPr>
        <w:jc w:val="both"/>
        <w:rPr>
          <w:rFonts w:asciiTheme="minorHAnsi" w:hAnsiTheme="minorHAnsi" w:cstheme="minorHAnsi"/>
          <w:sz w:val="20"/>
        </w:rPr>
      </w:pPr>
      <w:r w:rsidRPr="00427900">
        <w:rPr>
          <w:rFonts w:asciiTheme="minorHAnsi" w:hAnsiTheme="minorHAnsi" w:cstheme="minorHAnsi"/>
          <w:i/>
          <w:sz w:val="20"/>
        </w:rPr>
        <w:t>Kilde:</w:t>
      </w:r>
      <w:r w:rsidRPr="00427900">
        <w:rPr>
          <w:rFonts w:asciiTheme="minorHAnsi" w:hAnsiTheme="minorHAnsi" w:cstheme="minorHAnsi"/>
          <w:iCs/>
          <w:sz w:val="20"/>
        </w:rPr>
        <w:t xml:space="preserve"> NAV</w:t>
      </w:r>
    </w:p>
    <w:p w14:paraId="2F9155A5" w14:textId="77777777" w:rsidR="00FC741A" w:rsidRPr="001169F1" w:rsidRDefault="00FC741A" w:rsidP="3AF1CF2E">
      <w:pPr>
        <w:jc w:val="both"/>
        <w:rPr>
          <w:rFonts w:asciiTheme="minorHAnsi" w:hAnsiTheme="minorHAnsi" w:cstheme="minorBidi"/>
          <w:color w:val="FF0000"/>
          <w:sz w:val="22"/>
          <w:szCs w:val="22"/>
        </w:rPr>
        <w:sectPr w:rsidR="00FC741A" w:rsidRPr="001169F1" w:rsidSect="0001220F">
          <w:type w:val="continuous"/>
          <w:pgSz w:w="11906" w:h="16838" w:code="9"/>
          <w:pgMar w:top="1417" w:right="1417" w:bottom="1417" w:left="1417" w:header="709" w:footer="709" w:gutter="0"/>
          <w:cols w:space="708"/>
          <w:docGrid w:linePitch="360"/>
        </w:sectPr>
      </w:pPr>
    </w:p>
    <w:p w14:paraId="63626893" w14:textId="77777777" w:rsidR="00473678" w:rsidRPr="001169F1" w:rsidRDefault="00473678" w:rsidP="3AF1CF2E">
      <w:pPr>
        <w:jc w:val="both"/>
        <w:rPr>
          <w:rFonts w:asciiTheme="minorHAnsi" w:hAnsiTheme="minorHAnsi" w:cstheme="minorBidi"/>
          <w:color w:val="FF0000"/>
          <w:sz w:val="22"/>
          <w:szCs w:val="22"/>
        </w:rPr>
      </w:pPr>
    </w:p>
    <w:p w14:paraId="67208D78" w14:textId="5F13EC55" w:rsidR="00A43AB6" w:rsidRPr="00617ADF" w:rsidRDefault="03683024" w:rsidP="5EDA3E0C">
      <w:pPr>
        <w:jc w:val="both"/>
        <w:rPr>
          <w:rFonts w:asciiTheme="minorHAnsi" w:hAnsiTheme="minorHAnsi" w:cstheme="minorBidi"/>
          <w:sz w:val="22"/>
          <w:szCs w:val="22"/>
        </w:rPr>
      </w:pPr>
      <w:r w:rsidRPr="00617ADF">
        <w:rPr>
          <w:rFonts w:asciiTheme="minorHAnsi" w:hAnsiTheme="minorHAnsi" w:cstheme="minorBidi"/>
          <w:sz w:val="22"/>
          <w:szCs w:val="22"/>
        </w:rPr>
        <w:t xml:space="preserve">Dersom vi sammenligner næringenes forventninger i Vestfold med landet, ser vi at </w:t>
      </w:r>
      <w:r w:rsidRPr="00617ADF">
        <w:rPr>
          <w:rFonts w:asciiTheme="minorHAnsi" w:hAnsiTheme="minorHAnsi" w:cstheme="minorBidi"/>
          <w:sz w:val="22"/>
          <w:szCs w:val="22"/>
        </w:rPr>
        <w:t xml:space="preserve">bedriftene har litt </w:t>
      </w:r>
      <w:r w:rsidR="00C8519E" w:rsidRPr="00617ADF">
        <w:rPr>
          <w:rFonts w:asciiTheme="minorHAnsi" w:hAnsiTheme="minorHAnsi" w:cstheme="minorBidi"/>
          <w:sz w:val="22"/>
          <w:szCs w:val="22"/>
        </w:rPr>
        <w:t>høyere</w:t>
      </w:r>
      <w:r w:rsidRPr="00617ADF">
        <w:rPr>
          <w:rFonts w:asciiTheme="minorHAnsi" w:hAnsiTheme="minorHAnsi" w:cstheme="minorBidi"/>
          <w:sz w:val="22"/>
          <w:szCs w:val="22"/>
        </w:rPr>
        <w:t xml:space="preserve"> forventninger totalt i Vestfold enn landet, se figur </w:t>
      </w:r>
      <w:r w:rsidR="03B03639" w:rsidRPr="00617ADF">
        <w:rPr>
          <w:rFonts w:asciiTheme="minorHAnsi" w:hAnsiTheme="minorHAnsi" w:cstheme="minorBidi"/>
          <w:sz w:val="22"/>
          <w:szCs w:val="22"/>
        </w:rPr>
        <w:t>7</w:t>
      </w:r>
      <w:r w:rsidR="4440CA53" w:rsidRPr="00617ADF">
        <w:rPr>
          <w:rFonts w:asciiTheme="minorHAnsi" w:hAnsiTheme="minorHAnsi" w:cstheme="minorBidi"/>
          <w:sz w:val="22"/>
          <w:szCs w:val="22"/>
        </w:rPr>
        <w:t>.</w:t>
      </w:r>
    </w:p>
    <w:p w14:paraId="125B142F" w14:textId="77777777" w:rsidR="00882EE9" w:rsidRPr="001169F1" w:rsidRDefault="00882EE9" w:rsidP="3AF1CF2E">
      <w:pPr>
        <w:jc w:val="both"/>
        <w:rPr>
          <w:rFonts w:asciiTheme="minorHAnsi" w:hAnsiTheme="minorHAnsi" w:cstheme="minorBidi"/>
          <w:color w:val="FF0000"/>
          <w:sz w:val="22"/>
          <w:szCs w:val="22"/>
        </w:rPr>
      </w:pPr>
    </w:p>
    <w:p w14:paraId="73AEA28C" w14:textId="77777777" w:rsidR="00882EE9" w:rsidRPr="001169F1" w:rsidRDefault="00882EE9" w:rsidP="3AF1CF2E">
      <w:pPr>
        <w:jc w:val="both"/>
        <w:rPr>
          <w:rFonts w:asciiTheme="minorHAnsi" w:hAnsiTheme="minorHAnsi" w:cstheme="minorBidi"/>
          <w:color w:val="FF0000"/>
          <w:sz w:val="22"/>
          <w:szCs w:val="22"/>
        </w:rPr>
      </w:pPr>
    </w:p>
    <w:p w14:paraId="0928AADD" w14:textId="77777777" w:rsidR="00A43AB6" w:rsidRPr="001169F1" w:rsidRDefault="00A43AB6" w:rsidP="00A43AB6">
      <w:pPr>
        <w:jc w:val="both"/>
        <w:rPr>
          <w:rFonts w:asciiTheme="minorHAnsi" w:hAnsiTheme="minorHAnsi" w:cstheme="minorBidi"/>
          <w:b/>
          <w:bCs/>
          <w:color w:val="FF0000"/>
          <w:sz w:val="22"/>
          <w:szCs w:val="22"/>
        </w:rPr>
        <w:sectPr w:rsidR="00A43AB6" w:rsidRPr="001169F1" w:rsidSect="0001220F">
          <w:type w:val="continuous"/>
          <w:pgSz w:w="11906" w:h="16838" w:code="9"/>
          <w:pgMar w:top="1417" w:right="1417" w:bottom="1417" w:left="1417" w:header="709" w:footer="709" w:gutter="0"/>
          <w:cols w:num="2" w:space="708"/>
          <w:docGrid w:linePitch="360"/>
        </w:sectPr>
      </w:pPr>
    </w:p>
    <w:p w14:paraId="11AC2647" w14:textId="2939C0F8" w:rsidR="00A43AB6" w:rsidRPr="00F03683" w:rsidRDefault="00A43AB6" w:rsidP="00A43AB6">
      <w:pPr>
        <w:jc w:val="both"/>
        <w:rPr>
          <w:rFonts w:asciiTheme="minorHAnsi" w:hAnsiTheme="minorHAnsi" w:cstheme="minorBidi"/>
          <w:b/>
          <w:bCs/>
          <w:sz w:val="22"/>
          <w:szCs w:val="22"/>
        </w:rPr>
      </w:pPr>
      <w:r w:rsidRPr="00F03683">
        <w:rPr>
          <w:rFonts w:asciiTheme="minorHAnsi" w:hAnsiTheme="minorHAnsi" w:cstheme="minorBidi"/>
          <w:b/>
          <w:bCs/>
          <w:sz w:val="22"/>
          <w:szCs w:val="22"/>
        </w:rPr>
        <w:t xml:space="preserve">Figur 7. Næringsfordelt sysselsettingsbarometer. Differansen mellom andelen bedrifter som forventer å øke sysselsettingen og andelen som forventer å nedbemanne innenfor </w:t>
      </w:r>
      <w:r w:rsidR="00837474" w:rsidRPr="00F03683">
        <w:rPr>
          <w:rFonts w:asciiTheme="minorHAnsi" w:hAnsiTheme="minorHAnsi" w:cstheme="minorBidi"/>
          <w:b/>
          <w:bCs/>
          <w:sz w:val="22"/>
          <w:szCs w:val="22"/>
        </w:rPr>
        <w:t>hver næring</w:t>
      </w:r>
      <w:r w:rsidRPr="00F03683">
        <w:rPr>
          <w:rFonts w:asciiTheme="minorHAnsi" w:hAnsiTheme="minorHAnsi" w:cstheme="minorBidi"/>
          <w:b/>
          <w:bCs/>
          <w:sz w:val="22"/>
          <w:szCs w:val="22"/>
        </w:rPr>
        <w:t xml:space="preserve"> i Vestfold og landet 202</w:t>
      </w:r>
      <w:r w:rsidR="00617ADF" w:rsidRPr="00F03683">
        <w:rPr>
          <w:rFonts w:asciiTheme="minorHAnsi" w:hAnsiTheme="minorHAnsi" w:cstheme="minorBidi"/>
          <w:b/>
          <w:bCs/>
          <w:sz w:val="22"/>
          <w:szCs w:val="22"/>
        </w:rPr>
        <w:t>5</w:t>
      </w:r>
      <w:r w:rsidRPr="00F03683">
        <w:rPr>
          <w:rFonts w:asciiTheme="minorHAnsi" w:hAnsiTheme="minorHAnsi" w:cstheme="minorBidi"/>
          <w:b/>
          <w:bCs/>
          <w:sz w:val="22"/>
          <w:szCs w:val="22"/>
        </w:rPr>
        <w:t xml:space="preserve"> </w:t>
      </w:r>
    </w:p>
    <w:p w14:paraId="1DE580A7" w14:textId="7A59265A" w:rsidR="00882EE9" w:rsidRPr="001169F1" w:rsidRDefault="00F03683" w:rsidP="5EDA3E0C">
      <w:pPr>
        <w:jc w:val="both"/>
        <w:rPr>
          <w:rFonts w:asciiTheme="minorHAnsi" w:hAnsiTheme="minorHAnsi" w:cstheme="minorBidi"/>
          <w:color w:val="FF0000"/>
          <w:sz w:val="22"/>
          <w:szCs w:val="22"/>
        </w:rPr>
      </w:pPr>
      <w:r>
        <w:rPr>
          <w:noProof/>
        </w:rPr>
        <w:lastRenderedPageBreak/>
        <w:drawing>
          <wp:inline distT="0" distB="0" distL="0" distR="0" wp14:anchorId="492147FA" wp14:editId="17E8084A">
            <wp:extent cx="5842000" cy="4870450"/>
            <wp:effectExtent l="0" t="0" r="6350" b="6350"/>
            <wp:docPr id="508596121" name="Diagram 1">
              <a:extLst xmlns:a="http://schemas.openxmlformats.org/drawingml/2006/main">
                <a:ext uri="{FF2B5EF4-FFF2-40B4-BE49-F238E27FC236}">
                  <a16:creationId xmlns:a16="http://schemas.microsoft.com/office/drawing/2014/main" id="{5C617655-AD75-DD74-5FED-EF18EFEF316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782F910F" w14:textId="77777777" w:rsidR="00A43AB6" w:rsidRPr="001169F1" w:rsidRDefault="00A43AB6" w:rsidP="3AF1CF2E">
      <w:pPr>
        <w:jc w:val="both"/>
        <w:rPr>
          <w:rFonts w:asciiTheme="minorHAnsi" w:hAnsiTheme="minorHAnsi" w:cstheme="minorBidi"/>
          <w:color w:val="FF0000"/>
          <w:sz w:val="22"/>
          <w:szCs w:val="22"/>
        </w:rPr>
        <w:sectPr w:rsidR="00A43AB6" w:rsidRPr="001169F1" w:rsidSect="0001220F">
          <w:type w:val="continuous"/>
          <w:pgSz w:w="11906" w:h="16838" w:code="9"/>
          <w:pgMar w:top="1417" w:right="1417" w:bottom="1417" w:left="1417" w:header="709" w:footer="709" w:gutter="0"/>
          <w:cols w:space="708"/>
          <w:docGrid w:linePitch="360"/>
        </w:sectPr>
      </w:pPr>
    </w:p>
    <w:p w14:paraId="3D0C5B4E" w14:textId="77777777" w:rsidR="00EB4E8A" w:rsidRPr="001169F1" w:rsidRDefault="00EB4E8A" w:rsidP="3AF1CF2E">
      <w:pPr>
        <w:jc w:val="both"/>
        <w:rPr>
          <w:rFonts w:asciiTheme="minorHAnsi" w:hAnsiTheme="minorHAnsi" w:cstheme="minorBidi"/>
          <w:color w:val="FF0000"/>
          <w:sz w:val="22"/>
          <w:szCs w:val="22"/>
        </w:rPr>
      </w:pPr>
    </w:p>
    <w:p w14:paraId="4DE7DC31" w14:textId="77777777" w:rsidR="00A43AB6" w:rsidRPr="001169F1" w:rsidRDefault="00A43AB6" w:rsidP="3AF1CF2E">
      <w:pPr>
        <w:jc w:val="both"/>
        <w:rPr>
          <w:rFonts w:asciiTheme="minorHAnsi" w:hAnsiTheme="minorHAnsi" w:cstheme="minorBidi"/>
          <w:color w:val="FF0000"/>
          <w:sz w:val="20"/>
        </w:rPr>
        <w:sectPr w:rsidR="00A43AB6" w:rsidRPr="001169F1" w:rsidSect="0001220F">
          <w:type w:val="continuous"/>
          <w:pgSz w:w="11906" w:h="16838" w:code="9"/>
          <w:pgMar w:top="1417" w:right="1417" w:bottom="1417" w:left="1417" w:header="709" w:footer="709" w:gutter="0"/>
          <w:cols w:num="2" w:space="708"/>
          <w:docGrid w:linePitch="360"/>
        </w:sectPr>
      </w:pPr>
    </w:p>
    <w:p w14:paraId="52F72BCD" w14:textId="6DB6EBD5" w:rsidR="00A43AB6" w:rsidRPr="001169F1" w:rsidRDefault="00A43AB6" w:rsidP="3AF1CF2E">
      <w:pPr>
        <w:jc w:val="both"/>
        <w:rPr>
          <w:rFonts w:asciiTheme="minorHAnsi" w:hAnsiTheme="minorHAnsi" w:cstheme="minorBidi"/>
          <w:color w:val="FF0000"/>
          <w:sz w:val="20"/>
        </w:rPr>
        <w:sectPr w:rsidR="00A43AB6" w:rsidRPr="001169F1" w:rsidSect="0001220F">
          <w:type w:val="continuous"/>
          <w:pgSz w:w="11906" w:h="16838" w:code="9"/>
          <w:pgMar w:top="1417" w:right="1417" w:bottom="1417" w:left="1417" w:header="709" w:footer="709" w:gutter="0"/>
          <w:cols w:space="708"/>
          <w:docGrid w:linePitch="360"/>
        </w:sectPr>
      </w:pPr>
    </w:p>
    <w:p w14:paraId="6362A89F" w14:textId="13FE2B73" w:rsidR="007A7CE8" w:rsidRPr="003A501E" w:rsidRDefault="00B724D8" w:rsidP="007A7CE8">
      <w:pPr>
        <w:jc w:val="both"/>
        <w:rPr>
          <w:rFonts w:asciiTheme="minorHAnsi" w:hAnsiTheme="minorHAnsi" w:cstheme="minorHAnsi"/>
          <w:sz w:val="20"/>
        </w:rPr>
      </w:pPr>
      <w:r w:rsidRPr="003A501E">
        <w:rPr>
          <w:rFonts w:asciiTheme="minorHAnsi" w:hAnsiTheme="minorHAnsi" w:cstheme="minorHAnsi"/>
          <w:i/>
          <w:sz w:val="20"/>
        </w:rPr>
        <w:t>K</w:t>
      </w:r>
      <w:r w:rsidR="007A7CE8" w:rsidRPr="003A501E">
        <w:rPr>
          <w:rFonts w:asciiTheme="minorHAnsi" w:hAnsiTheme="minorHAnsi" w:cstheme="minorHAnsi"/>
          <w:i/>
          <w:sz w:val="20"/>
        </w:rPr>
        <w:t>ilde:</w:t>
      </w:r>
      <w:r w:rsidR="007A7CE8" w:rsidRPr="003A501E">
        <w:rPr>
          <w:rFonts w:asciiTheme="minorHAnsi" w:hAnsiTheme="minorHAnsi" w:cstheme="minorHAnsi"/>
          <w:iCs/>
          <w:sz w:val="20"/>
        </w:rPr>
        <w:t xml:space="preserve"> NAV</w:t>
      </w:r>
    </w:p>
    <w:p w14:paraId="6362C981" w14:textId="77777777" w:rsidR="00A31377" w:rsidRPr="001169F1" w:rsidRDefault="00A31377">
      <w:pPr>
        <w:rPr>
          <w:rFonts w:asciiTheme="minorHAnsi" w:hAnsiTheme="minorHAnsi" w:cstheme="minorHAnsi"/>
          <w:color w:val="FF0000"/>
          <w:sz w:val="26"/>
          <w:szCs w:val="26"/>
        </w:rPr>
        <w:sectPr w:rsidR="00A31377" w:rsidRPr="001169F1" w:rsidSect="0001220F">
          <w:type w:val="continuous"/>
          <w:pgSz w:w="11906" w:h="16838" w:code="9"/>
          <w:pgMar w:top="1417" w:right="1417" w:bottom="1417" w:left="1417" w:header="709" w:footer="709" w:gutter="0"/>
          <w:cols w:space="708"/>
          <w:docGrid w:linePitch="360"/>
        </w:sectPr>
      </w:pPr>
    </w:p>
    <w:p w14:paraId="582D263F" w14:textId="77777777" w:rsidR="00B724D8" w:rsidRPr="001169F1" w:rsidRDefault="00B724D8">
      <w:pPr>
        <w:rPr>
          <w:rFonts w:asciiTheme="minorHAnsi" w:hAnsiTheme="minorHAnsi" w:cstheme="minorHAnsi"/>
          <w:color w:val="FF0000"/>
          <w:sz w:val="26"/>
          <w:szCs w:val="26"/>
        </w:rPr>
      </w:pPr>
    </w:p>
    <w:p w14:paraId="764A5ACA" w14:textId="78B08DDD" w:rsidR="002A434B" w:rsidRPr="00DC57D7" w:rsidRDefault="003E6C1A" w:rsidP="60EA0088">
      <w:pPr>
        <w:pStyle w:val="Overskrift2"/>
        <w:numPr>
          <w:ilvl w:val="0"/>
          <w:numId w:val="0"/>
        </w:numPr>
        <w:jc w:val="left"/>
        <w:rPr>
          <w:rFonts w:asciiTheme="minorHAnsi" w:hAnsiTheme="minorHAnsi" w:cstheme="minorBidi"/>
          <w:sz w:val="26"/>
          <w:szCs w:val="26"/>
        </w:rPr>
      </w:pPr>
      <w:bookmarkStart w:id="21" w:name="_Toc197343716"/>
      <w:r w:rsidRPr="00DC57D7">
        <w:rPr>
          <w:rFonts w:asciiTheme="minorHAnsi" w:hAnsiTheme="minorHAnsi" w:cstheme="minorBidi"/>
          <w:sz w:val="26"/>
          <w:szCs w:val="26"/>
        </w:rPr>
        <w:t>Mislykket rekruttering</w:t>
      </w:r>
      <w:bookmarkEnd w:id="21"/>
    </w:p>
    <w:p w14:paraId="1D89F26B" w14:textId="77777777" w:rsidR="000B48E9" w:rsidRPr="00DC57D7" w:rsidRDefault="000B48E9" w:rsidP="004D42C1">
      <w:pPr>
        <w:jc w:val="both"/>
        <w:rPr>
          <w:rFonts w:asciiTheme="minorHAnsi" w:hAnsiTheme="minorHAnsi" w:cstheme="minorHAnsi"/>
          <w:sz w:val="20"/>
        </w:rPr>
      </w:pPr>
    </w:p>
    <w:p w14:paraId="55C02056" w14:textId="73992CC9" w:rsidR="00DA27A3" w:rsidRPr="00DC57D7" w:rsidRDefault="0DD8CD1C" w:rsidP="5EDA3E0C">
      <w:pPr>
        <w:jc w:val="both"/>
        <w:rPr>
          <w:rFonts w:asciiTheme="minorHAnsi" w:hAnsiTheme="minorHAnsi" w:cstheme="minorBidi"/>
          <w:sz w:val="22"/>
          <w:szCs w:val="22"/>
        </w:rPr>
      </w:pPr>
      <w:r w:rsidRPr="00DC57D7">
        <w:rPr>
          <w:rFonts w:asciiTheme="minorHAnsi" w:hAnsiTheme="minorHAnsi" w:cstheme="minorBidi"/>
          <w:sz w:val="22"/>
          <w:szCs w:val="22"/>
        </w:rPr>
        <w:t>I</w:t>
      </w:r>
      <w:r w:rsidR="4CFD6A59" w:rsidRPr="00DC57D7">
        <w:rPr>
          <w:rFonts w:asciiTheme="minorHAnsi" w:hAnsiTheme="minorHAnsi" w:cstheme="minorBidi"/>
          <w:sz w:val="22"/>
          <w:szCs w:val="22"/>
        </w:rPr>
        <w:t xml:space="preserve"> spørsmål </w:t>
      </w:r>
      <w:r w:rsidR="7061CE39" w:rsidRPr="00DC57D7">
        <w:rPr>
          <w:rFonts w:asciiTheme="minorHAnsi" w:hAnsiTheme="minorHAnsi" w:cstheme="minorBidi"/>
          <w:sz w:val="22"/>
          <w:szCs w:val="22"/>
        </w:rPr>
        <w:t>tre</w:t>
      </w:r>
      <w:r w:rsidRPr="00DC57D7">
        <w:rPr>
          <w:rFonts w:asciiTheme="minorHAnsi" w:hAnsiTheme="minorHAnsi" w:cstheme="minorBidi"/>
          <w:sz w:val="22"/>
          <w:szCs w:val="22"/>
        </w:rPr>
        <w:t xml:space="preserve"> ble bedriftene</w:t>
      </w:r>
      <w:r w:rsidR="74E270C5" w:rsidRPr="00DC57D7">
        <w:rPr>
          <w:rFonts w:asciiTheme="minorHAnsi" w:hAnsiTheme="minorHAnsi" w:cstheme="minorBidi"/>
          <w:sz w:val="22"/>
          <w:szCs w:val="22"/>
        </w:rPr>
        <w:t xml:space="preserve"> </w:t>
      </w:r>
      <w:r w:rsidRPr="00DC57D7">
        <w:rPr>
          <w:rFonts w:asciiTheme="minorHAnsi" w:hAnsiTheme="minorHAnsi" w:cstheme="minorBidi"/>
          <w:sz w:val="22"/>
          <w:szCs w:val="22"/>
        </w:rPr>
        <w:t xml:space="preserve">spurt om de har </w:t>
      </w:r>
      <w:r w:rsidR="1E2EB307" w:rsidRPr="00DC57D7">
        <w:rPr>
          <w:rFonts w:asciiTheme="minorHAnsi" w:hAnsiTheme="minorHAnsi" w:cstheme="minorBidi"/>
          <w:sz w:val="22"/>
          <w:szCs w:val="22"/>
        </w:rPr>
        <w:t xml:space="preserve">forsøkt å rekruttere inn personer uten å få tak i rett/ønsket kompetanse de siste tre </w:t>
      </w:r>
      <w:r w:rsidR="1E2EB307" w:rsidRPr="00DC57D7">
        <w:rPr>
          <w:rFonts w:asciiTheme="minorHAnsi" w:hAnsiTheme="minorHAnsi" w:cstheme="minorBidi"/>
          <w:sz w:val="22"/>
          <w:szCs w:val="22"/>
        </w:rPr>
        <w:t>månedene.</w:t>
      </w:r>
      <w:r w:rsidR="2D43EBA5" w:rsidRPr="00DC57D7">
        <w:rPr>
          <w:rFonts w:asciiTheme="minorHAnsi" w:hAnsiTheme="minorHAnsi" w:cstheme="minorBidi"/>
          <w:sz w:val="22"/>
          <w:szCs w:val="22"/>
        </w:rPr>
        <w:t xml:space="preserve"> </w:t>
      </w:r>
      <w:r w:rsidR="5E2923CA" w:rsidRPr="00DC57D7">
        <w:rPr>
          <w:rFonts w:asciiTheme="minorHAnsi" w:hAnsiTheme="minorHAnsi" w:cstheme="minorBidi"/>
          <w:sz w:val="22"/>
          <w:szCs w:val="22"/>
        </w:rPr>
        <w:t xml:space="preserve">Vi ser av figur </w:t>
      </w:r>
      <w:r w:rsidR="050EFA1E" w:rsidRPr="00DC57D7">
        <w:rPr>
          <w:rFonts w:asciiTheme="minorHAnsi" w:hAnsiTheme="minorHAnsi" w:cstheme="minorBidi"/>
          <w:sz w:val="22"/>
          <w:szCs w:val="22"/>
        </w:rPr>
        <w:t>8</w:t>
      </w:r>
      <w:r w:rsidR="75196AC3" w:rsidRPr="00DC57D7">
        <w:rPr>
          <w:rFonts w:asciiTheme="minorHAnsi" w:hAnsiTheme="minorHAnsi" w:cstheme="minorBidi"/>
          <w:sz w:val="22"/>
          <w:szCs w:val="22"/>
        </w:rPr>
        <w:t xml:space="preserve"> at andelen som </w:t>
      </w:r>
      <w:r w:rsidR="1A094DA1" w:rsidRPr="00DC57D7">
        <w:rPr>
          <w:rFonts w:asciiTheme="minorHAnsi" w:hAnsiTheme="minorHAnsi" w:cstheme="minorBidi"/>
          <w:sz w:val="22"/>
          <w:szCs w:val="22"/>
        </w:rPr>
        <w:t>ikke har fått ansatt noen</w:t>
      </w:r>
      <w:r w:rsidR="5E2923CA" w:rsidRPr="00DC57D7">
        <w:rPr>
          <w:rFonts w:asciiTheme="minorHAnsi" w:hAnsiTheme="minorHAnsi" w:cstheme="minorBidi"/>
          <w:sz w:val="22"/>
          <w:szCs w:val="22"/>
        </w:rPr>
        <w:t xml:space="preserve"> </w:t>
      </w:r>
      <w:r w:rsidR="0183BF84" w:rsidRPr="00DC57D7">
        <w:rPr>
          <w:rFonts w:asciiTheme="minorHAnsi" w:hAnsiTheme="minorHAnsi" w:cstheme="minorBidi"/>
          <w:sz w:val="22"/>
          <w:szCs w:val="22"/>
        </w:rPr>
        <w:t>i Vestfold i 202</w:t>
      </w:r>
      <w:r w:rsidR="00DC57D7" w:rsidRPr="00DC57D7">
        <w:rPr>
          <w:rFonts w:asciiTheme="minorHAnsi" w:hAnsiTheme="minorHAnsi" w:cstheme="minorBidi"/>
          <w:sz w:val="22"/>
          <w:szCs w:val="22"/>
        </w:rPr>
        <w:t>5</w:t>
      </w:r>
      <w:r w:rsidR="0183BF84" w:rsidRPr="00DC57D7">
        <w:rPr>
          <w:rFonts w:asciiTheme="minorHAnsi" w:hAnsiTheme="minorHAnsi" w:cstheme="minorBidi"/>
          <w:sz w:val="22"/>
          <w:szCs w:val="22"/>
        </w:rPr>
        <w:t xml:space="preserve"> </w:t>
      </w:r>
      <w:r w:rsidR="5E2923CA" w:rsidRPr="00DC57D7">
        <w:rPr>
          <w:rFonts w:asciiTheme="minorHAnsi" w:hAnsiTheme="minorHAnsi" w:cstheme="minorBidi"/>
          <w:sz w:val="22"/>
          <w:szCs w:val="22"/>
        </w:rPr>
        <w:t xml:space="preserve">er </w:t>
      </w:r>
      <w:r w:rsidR="32A4978C" w:rsidRPr="00DC57D7">
        <w:rPr>
          <w:rFonts w:asciiTheme="minorHAnsi" w:hAnsiTheme="minorHAnsi" w:cstheme="minorBidi"/>
          <w:sz w:val="22"/>
          <w:szCs w:val="22"/>
        </w:rPr>
        <w:t>1</w:t>
      </w:r>
      <w:r w:rsidR="00DC57D7" w:rsidRPr="00DC57D7">
        <w:rPr>
          <w:rFonts w:asciiTheme="minorHAnsi" w:hAnsiTheme="minorHAnsi" w:cstheme="minorBidi"/>
          <w:sz w:val="22"/>
          <w:szCs w:val="22"/>
        </w:rPr>
        <w:t>1</w:t>
      </w:r>
      <w:r w:rsidR="1F84360F" w:rsidRPr="00DC57D7">
        <w:rPr>
          <w:rFonts w:asciiTheme="minorHAnsi" w:hAnsiTheme="minorHAnsi" w:cstheme="minorBidi"/>
          <w:sz w:val="22"/>
          <w:szCs w:val="22"/>
        </w:rPr>
        <w:t xml:space="preserve"> prosent, </w:t>
      </w:r>
      <w:r w:rsidR="5E2923CA" w:rsidRPr="00DC57D7">
        <w:rPr>
          <w:rFonts w:asciiTheme="minorHAnsi" w:hAnsiTheme="minorHAnsi" w:cstheme="minorBidi"/>
          <w:sz w:val="22"/>
          <w:szCs w:val="22"/>
        </w:rPr>
        <w:t xml:space="preserve">mens </w:t>
      </w:r>
      <w:r w:rsidR="00DC57D7" w:rsidRPr="00DC57D7">
        <w:rPr>
          <w:rFonts w:asciiTheme="minorHAnsi" w:hAnsiTheme="minorHAnsi" w:cstheme="minorBidi"/>
          <w:sz w:val="22"/>
          <w:szCs w:val="22"/>
        </w:rPr>
        <w:t>4</w:t>
      </w:r>
      <w:r w:rsidR="75196AC3" w:rsidRPr="00DC57D7">
        <w:rPr>
          <w:rFonts w:asciiTheme="minorHAnsi" w:hAnsiTheme="minorHAnsi" w:cstheme="minorBidi"/>
          <w:sz w:val="22"/>
          <w:szCs w:val="22"/>
        </w:rPr>
        <w:t xml:space="preserve"> prosent av bedriftene </w:t>
      </w:r>
      <w:r w:rsidR="798959B3" w:rsidRPr="00DC57D7">
        <w:rPr>
          <w:rFonts w:asciiTheme="minorHAnsi" w:hAnsiTheme="minorHAnsi" w:cstheme="minorBidi"/>
          <w:sz w:val="22"/>
          <w:szCs w:val="22"/>
        </w:rPr>
        <w:t>ansatte</w:t>
      </w:r>
      <w:r w:rsidR="75196AC3" w:rsidRPr="00DC57D7">
        <w:rPr>
          <w:rFonts w:asciiTheme="minorHAnsi" w:hAnsiTheme="minorHAnsi" w:cstheme="minorBidi"/>
          <w:sz w:val="22"/>
          <w:szCs w:val="22"/>
        </w:rPr>
        <w:t xml:space="preserve"> noen med lavere kompetanse enn de søkte etter. </w:t>
      </w:r>
    </w:p>
    <w:p w14:paraId="5847364A" w14:textId="77777777" w:rsidR="00D04E7A" w:rsidRPr="001169F1" w:rsidRDefault="00D04E7A" w:rsidP="004D42C1">
      <w:pPr>
        <w:jc w:val="both"/>
        <w:rPr>
          <w:rFonts w:asciiTheme="minorHAnsi" w:hAnsiTheme="minorHAnsi" w:cstheme="minorBidi"/>
          <w:i/>
          <w:iCs/>
          <w:color w:val="FF0000"/>
          <w:sz w:val="20"/>
        </w:rPr>
        <w:sectPr w:rsidR="00D04E7A" w:rsidRPr="001169F1" w:rsidSect="0001220F">
          <w:type w:val="continuous"/>
          <w:pgSz w:w="11906" w:h="16838" w:code="9"/>
          <w:pgMar w:top="1417" w:right="1417" w:bottom="1417" w:left="1417" w:header="709" w:footer="709" w:gutter="0"/>
          <w:cols w:num="2" w:space="708"/>
          <w:docGrid w:linePitch="360"/>
        </w:sectPr>
      </w:pPr>
    </w:p>
    <w:p w14:paraId="569DC263" w14:textId="77777777" w:rsidR="00C3585E" w:rsidRPr="001169F1" w:rsidRDefault="00C3585E" w:rsidP="004D42C1">
      <w:pPr>
        <w:jc w:val="both"/>
        <w:rPr>
          <w:rFonts w:asciiTheme="minorHAnsi" w:hAnsiTheme="minorHAnsi" w:cstheme="minorBidi"/>
          <w:b/>
          <w:bCs/>
          <w:color w:val="FF0000"/>
          <w:sz w:val="22"/>
          <w:szCs w:val="22"/>
        </w:rPr>
      </w:pPr>
    </w:p>
    <w:p w14:paraId="41322569" w14:textId="313884BB" w:rsidR="00D04E7A" w:rsidRPr="00DC57D7" w:rsidRDefault="00D04E7A" w:rsidP="004D42C1">
      <w:pPr>
        <w:jc w:val="both"/>
        <w:rPr>
          <w:rFonts w:asciiTheme="minorHAnsi" w:hAnsiTheme="minorHAnsi" w:cstheme="minorBidi"/>
          <w:b/>
          <w:bCs/>
          <w:sz w:val="22"/>
          <w:szCs w:val="22"/>
        </w:rPr>
      </w:pPr>
      <w:r w:rsidRPr="00DC57D7">
        <w:rPr>
          <w:rFonts w:asciiTheme="minorHAnsi" w:hAnsiTheme="minorHAnsi" w:cstheme="minorBidi"/>
          <w:b/>
          <w:bCs/>
          <w:sz w:val="22"/>
          <w:szCs w:val="22"/>
        </w:rPr>
        <w:t xml:space="preserve">Figur </w:t>
      </w:r>
      <w:r w:rsidR="00C3585E" w:rsidRPr="00DC57D7">
        <w:rPr>
          <w:rFonts w:asciiTheme="minorHAnsi" w:hAnsiTheme="minorHAnsi" w:cstheme="minorBidi"/>
          <w:b/>
          <w:bCs/>
          <w:sz w:val="22"/>
          <w:szCs w:val="22"/>
        </w:rPr>
        <w:t>8</w:t>
      </w:r>
      <w:r w:rsidR="001553AD" w:rsidRPr="00DC57D7">
        <w:rPr>
          <w:rFonts w:asciiTheme="minorHAnsi" w:hAnsiTheme="minorHAnsi" w:cstheme="minorBidi"/>
          <w:b/>
          <w:bCs/>
          <w:sz w:val="22"/>
          <w:szCs w:val="22"/>
        </w:rPr>
        <w:t>.</w:t>
      </w:r>
      <w:r w:rsidRPr="00DC57D7">
        <w:rPr>
          <w:rFonts w:asciiTheme="minorHAnsi" w:hAnsiTheme="minorHAnsi" w:cstheme="minorBidi"/>
          <w:b/>
          <w:bCs/>
          <w:sz w:val="22"/>
          <w:szCs w:val="22"/>
        </w:rPr>
        <w:t xml:space="preserve"> Andel bedrifter som har mislyktes i å rekruttere arbeidskraft eller har måttet ansette noen med annen eller lavere formell kompetanse enn man søkte etter</w:t>
      </w:r>
      <w:r w:rsidR="0044199D" w:rsidRPr="00DC57D7">
        <w:rPr>
          <w:rFonts w:asciiTheme="minorHAnsi" w:hAnsiTheme="minorHAnsi" w:cstheme="minorBidi"/>
          <w:b/>
          <w:bCs/>
          <w:sz w:val="22"/>
          <w:szCs w:val="22"/>
        </w:rPr>
        <w:t xml:space="preserve"> i Vestfold 2024</w:t>
      </w:r>
      <w:r w:rsidR="00F16D8D" w:rsidRPr="00DC57D7">
        <w:rPr>
          <w:rFonts w:asciiTheme="minorHAnsi" w:hAnsiTheme="minorHAnsi" w:cstheme="minorBidi"/>
          <w:b/>
          <w:bCs/>
          <w:sz w:val="22"/>
          <w:szCs w:val="22"/>
        </w:rPr>
        <w:t xml:space="preserve"> og 2025</w:t>
      </w:r>
      <w:r w:rsidR="0044199D" w:rsidRPr="00DC57D7">
        <w:rPr>
          <w:rFonts w:asciiTheme="minorHAnsi" w:hAnsiTheme="minorHAnsi" w:cstheme="minorBidi"/>
          <w:b/>
          <w:bCs/>
          <w:sz w:val="22"/>
          <w:szCs w:val="22"/>
        </w:rPr>
        <w:t>. Tall for 2019 - 2023 er sammenslått for det daværende fylket Vestfold og Telemark og derfor ikke direkte sammenlignbart</w:t>
      </w:r>
      <w:r w:rsidR="00A650CA" w:rsidRPr="00DC57D7">
        <w:rPr>
          <w:rFonts w:asciiTheme="minorHAnsi" w:hAnsiTheme="minorHAnsi" w:cstheme="minorBidi"/>
          <w:b/>
          <w:bCs/>
          <w:sz w:val="22"/>
          <w:szCs w:val="22"/>
        </w:rPr>
        <w:t>.</w:t>
      </w:r>
      <w:r w:rsidR="009043A9" w:rsidRPr="00DC57D7">
        <w:rPr>
          <w:rFonts w:asciiTheme="minorHAnsi" w:hAnsiTheme="minorHAnsi" w:cstheme="minorBidi"/>
          <w:b/>
          <w:bCs/>
          <w:sz w:val="22"/>
          <w:szCs w:val="22"/>
        </w:rPr>
        <w:t xml:space="preserve"> P</w:t>
      </w:r>
      <w:r w:rsidRPr="00DC57D7">
        <w:rPr>
          <w:rFonts w:asciiTheme="minorHAnsi" w:hAnsiTheme="minorHAnsi" w:cstheme="minorBidi"/>
          <w:b/>
          <w:bCs/>
          <w:sz w:val="22"/>
          <w:szCs w:val="22"/>
        </w:rPr>
        <w:t>rosent</w:t>
      </w:r>
    </w:p>
    <w:p w14:paraId="016E99BA" w14:textId="77777777" w:rsidR="00D04E7A" w:rsidRPr="001169F1" w:rsidRDefault="00D04E7A" w:rsidP="004D42C1">
      <w:pPr>
        <w:jc w:val="both"/>
        <w:rPr>
          <w:rFonts w:asciiTheme="minorHAnsi" w:hAnsiTheme="minorHAnsi" w:cstheme="minorHAnsi"/>
          <w:b/>
          <w:bCs/>
          <w:color w:val="FF0000"/>
          <w:sz w:val="22"/>
          <w:szCs w:val="22"/>
        </w:rPr>
      </w:pPr>
    </w:p>
    <w:p w14:paraId="6A91BB3D" w14:textId="1E87ADBE" w:rsidR="00D04E7A" w:rsidRPr="001169F1" w:rsidRDefault="00D37C8B" w:rsidP="004D42C1">
      <w:pPr>
        <w:jc w:val="both"/>
        <w:rPr>
          <w:rFonts w:asciiTheme="minorHAnsi" w:hAnsiTheme="minorHAnsi" w:cstheme="minorHAnsi"/>
          <w:color w:val="FF0000"/>
          <w:sz w:val="22"/>
          <w:szCs w:val="22"/>
        </w:rPr>
      </w:pPr>
      <w:r>
        <w:rPr>
          <w:noProof/>
        </w:rPr>
        <w:lastRenderedPageBreak/>
        <w:drawing>
          <wp:inline distT="0" distB="0" distL="0" distR="0" wp14:anchorId="562101E7" wp14:editId="3E8A8907">
            <wp:extent cx="6076950" cy="3371850"/>
            <wp:effectExtent l="0" t="0" r="0" b="0"/>
            <wp:docPr id="1917955083" name="Diagram 1">
              <a:extLst xmlns:a="http://schemas.openxmlformats.org/drawingml/2006/main">
                <a:ext uri="{FF2B5EF4-FFF2-40B4-BE49-F238E27FC236}">
                  <a16:creationId xmlns:a16="http://schemas.microsoft.com/office/drawing/2014/main" id="{08333FD4-AFBE-4858-1073-BF182CC8AB2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036D3EC5" w14:textId="77777777" w:rsidR="00D04E7A" w:rsidRPr="001169F1" w:rsidRDefault="00D04E7A" w:rsidP="004D42C1">
      <w:pPr>
        <w:jc w:val="both"/>
        <w:rPr>
          <w:rFonts w:asciiTheme="minorHAnsi" w:hAnsiTheme="minorHAnsi" w:cstheme="minorHAnsi"/>
          <w:color w:val="FF0000"/>
          <w:sz w:val="22"/>
          <w:szCs w:val="22"/>
        </w:rPr>
      </w:pPr>
    </w:p>
    <w:p w14:paraId="3E3CC88B" w14:textId="6A61EB01" w:rsidR="00D04E7A" w:rsidRPr="001169F1" w:rsidRDefault="00D04E7A" w:rsidP="5EDA3E0C">
      <w:pPr>
        <w:jc w:val="both"/>
        <w:rPr>
          <w:rFonts w:asciiTheme="minorHAnsi" w:hAnsiTheme="minorHAnsi" w:cstheme="minorBidi"/>
          <w:color w:val="FF0000"/>
          <w:sz w:val="22"/>
          <w:szCs w:val="22"/>
        </w:rPr>
        <w:sectPr w:rsidR="00D04E7A" w:rsidRPr="001169F1" w:rsidSect="0001220F">
          <w:type w:val="continuous"/>
          <w:pgSz w:w="11906" w:h="16838" w:code="9"/>
          <w:pgMar w:top="1417" w:right="1417" w:bottom="1417" w:left="1417" w:header="709" w:footer="709" w:gutter="0"/>
          <w:cols w:space="708"/>
          <w:docGrid w:linePitch="360"/>
        </w:sectPr>
      </w:pPr>
    </w:p>
    <w:p w14:paraId="3CE654C3" w14:textId="05BA964F" w:rsidR="00DA27A3" w:rsidRPr="001169F1" w:rsidRDefault="00DA27A3" w:rsidP="004D42C1">
      <w:pPr>
        <w:jc w:val="both"/>
        <w:rPr>
          <w:rFonts w:asciiTheme="minorHAnsi" w:hAnsiTheme="minorHAnsi" w:cstheme="minorHAnsi"/>
          <w:color w:val="FF0000"/>
          <w:sz w:val="22"/>
          <w:szCs w:val="22"/>
        </w:rPr>
        <w:sectPr w:rsidR="00DA27A3" w:rsidRPr="001169F1" w:rsidSect="0001220F">
          <w:type w:val="continuous"/>
          <w:pgSz w:w="11906" w:h="16838" w:code="9"/>
          <w:pgMar w:top="1417" w:right="1417" w:bottom="1417" w:left="1417" w:header="709" w:footer="709" w:gutter="0"/>
          <w:cols w:space="708"/>
          <w:docGrid w:linePitch="360"/>
        </w:sectPr>
      </w:pPr>
    </w:p>
    <w:p w14:paraId="3498D10D" w14:textId="6094E354" w:rsidR="00C328B0" w:rsidRPr="00D37C8B" w:rsidRDefault="002A434B" w:rsidP="3BF6AA5D">
      <w:pPr>
        <w:jc w:val="both"/>
        <w:rPr>
          <w:rFonts w:asciiTheme="minorHAnsi" w:hAnsiTheme="minorHAnsi" w:cstheme="minorBidi"/>
          <w:i/>
          <w:iCs/>
          <w:sz w:val="20"/>
        </w:rPr>
      </w:pPr>
      <w:r w:rsidRPr="00D37C8B">
        <w:rPr>
          <w:rFonts w:asciiTheme="minorHAnsi" w:hAnsiTheme="minorHAnsi" w:cstheme="minorBidi"/>
          <w:i/>
          <w:iCs/>
          <w:sz w:val="20"/>
        </w:rPr>
        <w:t xml:space="preserve">Kilde: </w:t>
      </w:r>
      <w:r w:rsidRPr="00D37C8B">
        <w:rPr>
          <w:rFonts w:asciiTheme="minorHAnsi" w:hAnsiTheme="minorHAnsi" w:cstheme="minorBidi"/>
          <w:sz w:val="20"/>
        </w:rPr>
        <w:t>NAV</w:t>
      </w:r>
    </w:p>
    <w:p w14:paraId="3EFA9458" w14:textId="77777777" w:rsidR="00D04E7A" w:rsidRPr="001169F1" w:rsidRDefault="00D04E7A" w:rsidP="00CE0BC6">
      <w:pPr>
        <w:rPr>
          <w:rFonts w:asciiTheme="minorHAnsi" w:hAnsiTheme="minorHAnsi" w:cstheme="minorHAnsi"/>
          <w:color w:val="FF0000"/>
          <w:sz w:val="22"/>
          <w:szCs w:val="22"/>
        </w:rPr>
        <w:sectPr w:rsidR="00D04E7A" w:rsidRPr="001169F1" w:rsidSect="0001220F">
          <w:type w:val="continuous"/>
          <w:pgSz w:w="11906" w:h="16838" w:code="9"/>
          <w:pgMar w:top="1417" w:right="1417" w:bottom="1417" w:left="1417" w:header="709" w:footer="709" w:gutter="0"/>
          <w:cols w:space="708"/>
          <w:docGrid w:linePitch="360"/>
        </w:sectPr>
      </w:pPr>
    </w:p>
    <w:p w14:paraId="6598AB79" w14:textId="77777777" w:rsidR="003515A1" w:rsidRPr="001169F1" w:rsidRDefault="003515A1" w:rsidP="00CE0BC6">
      <w:pPr>
        <w:rPr>
          <w:rFonts w:asciiTheme="minorHAnsi" w:hAnsiTheme="minorHAnsi" w:cstheme="minorHAnsi"/>
          <w:color w:val="FF0000"/>
          <w:sz w:val="22"/>
          <w:szCs w:val="22"/>
        </w:rPr>
      </w:pPr>
    </w:p>
    <w:p w14:paraId="2277CB7E" w14:textId="451A99B4" w:rsidR="00E33265" w:rsidRPr="001169F1" w:rsidRDefault="2FB2F605" w:rsidP="2864E9DA">
      <w:pPr>
        <w:jc w:val="both"/>
        <w:rPr>
          <w:rFonts w:asciiTheme="minorHAnsi" w:hAnsiTheme="minorHAnsi" w:cstheme="minorBidi"/>
          <w:color w:val="FF0000"/>
          <w:sz w:val="22"/>
          <w:szCs w:val="22"/>
        </w:rPr>
      </w:pPr>
      <w:r w:rsidRPr="2864E9DA">
        <w:rPr>
          <w:rFonts w:asciiTheme="minorHAnsi" w:hAnsiTheme="minorHAnsi" w:cstheme="minorBidi"/>
          <w:sz w:val="22"/>
          <w:szCs w:val="22"/>
        </w:rPr>
        <w:t>Næringene hvor flest har mislyk</w:t>
      </w:r>
      <w:r w:rsidR="000002E9" w:rsidRPr="2864E9DA">
        <w:rPr>
          <w:rFonts w:asciiTheme="minorHAnsi" w:hAnsiTheme="minorHAnsi" w:cstheme="minorBidi"/>
          <w:sz w:val="22"/>
          <w:szCs w:val="22"/>
        </w:rPr>
        <w:t>tes</w:t>
      </w:r>
      <w:r w:rsidRPr="2864E9DA">
        <w:rPr>
          <w:rFonts w:asciiTheme="minorHAnsi" w:hAnsiTheme="minorHAnsi" w:cstheme="minorBidi"/>
          <w:sz w:val="22"/>
          <w:szCs w:val="22"/>
        </w:rPr>
        <w:t xml:space="preserve"> med rekruttering eller ansatt noen med lavere kvalifikasjoner er </w:t>
      </w:r>
      <w:r w:rsidR="005670C5" w:rsidRPr="2864E9DA">
        <w:rPr>
          <w:rFonts w:asciiTheme="minorHAnsi" w:hAnsiTheme="minorHAnsi" w:cstheme="minorBidi"/>
          <w:sz w:val="22"/>
          <w:szCs w:val="22"/>
        </w:rPr>
        <w:t>offentlig forvaltning, bygge</w:t>
      </w:r>
      <w:r w:rsidR="407CD650" w:rsidRPr="2864E9DA">
        <w:rPr>
          <w:rFonts w:asciiTheme="minorHAnsi" w:hAnsiTheme="minorHAnsi" w:cstheme="minorBidi"/>
          <w:sz w:val="22"/>
          <w:szCs w:val="22"/>
        </w:rPr>
        <w:t>-</w:t>
      </w:r>
      <w:r w:rsidR="005670C5" w:rsidRPr="2864E9DA">
        <w:rPr>
          <w:rFonts w:asciiTheme="minorHAnsi" w:hAnsiTheme="minorHAnsi" w:cstheme="minorBidi"/>
          <w:sz w:val="22"/>
          <w:szCs w:val="22"/>
        </w:rPr>
        <w:t xml:space="preserve"> og anleggsvirksomhet</w:t>
      </w:r>
      <w:r w:rsidR="00206840" w:rsidRPr="2864E9DA">
        <w:rPr>
          <w:rFonts w:asciiTheme="minorHAnsi" w:hAnsiTheme="minorHAnsi" w:cstheme="minorBidi"/>
          <w:sz w:val="22"/>
          <w:szCs w:val="22"/>
        </w:rPr>
        <w:t>, overnatting og servering samt industri</w:t>
      </w:r>
      <w:r w:rsidR="6CE9B04C" w:rsidRPr="2864E9DA">
        <w:rPr>
          <w:rFonts w:asciiTheme="minorHAnsi" w:hAnsiTheme="minorHAnsi" w:cstheme="minorBidi"/>
          <w:sz w:val="22"/>
          <w:szCs w:val="22"/>
        </w:rPr>
        <w:t>, se</w:t>
      </w:r>
      <w:r w:rsidR="48ADEC1F" w:rsidRPr="2864E9DA">
        <w:rPr>
          <w:rFonts w:asciiTheme="minorHAnsi" w:hAnsiTheme="minorHAnsi" w:cstheme="minorBidi"/>
          <w:sz w:val="22"/>
          <w:szCs w:val="22"/>
        </w:rPr>
        <w:t xml:space="preserve"> figur </w:t>
      </w:r>
      <w:r w:rsidR="066E321F" w:rsidRPr="2864E9DA">
        <w:rPr>
          <w:rFonts w:asciiTheme="minorHAnsi" w:hAnsiTheme="minorHAnsi" w:cstheme="minorBidi"/>
          <w:sz w:val="22"/>
          <w:szCs w:val="22"/>
        </w:rPr>
        <w:t>9</w:t>
      </w:r>
      <w:r w:rsidRPr="2864E9DA">
        <w:rPr>
          <w:rFonts w:asciiTheme="minorHAnsi" w:hAnsiTheme="minorHAnsi" w:cstheme="minorBidi"/>
          <w:sz w:val="22"/>
          <w:szCs w:val="22"/>
        </w:rPr>
        <w:t xml:space="preserve">. </w:t>
      </w:r>
    </w:p>
    <w:p w14:paraId="68C6754A" w14:textId="77777777" w:rsidR="00E33265" w:rsidRPr="001169F1" w:rsidRDefault="00E33265" w:rsidP="00CE0BC6">
      <w:pPr>
        <w:rPr>
          <w:rFonts w:asciiTheme="minorHAnsi" w:hAnsiTheme="minorHAnsi" w:cstheme="minorHAnsi"/>
          <w:color w:val="FF0000"/>
          <w:sz w:val="20"/>
        </w:rPr>
      </w:pPr>
    </w:p>
    <w:p w14:paraId="062F3C1A" w14:textId="77777777" w:rsidR="001553AD" w:rsidRPr="001169F1" w:rsidRDefault="001553AD" w:rsidP="00CE0BC6">
      <w:pPr>
        <w:rPr>
          <w:rFonts w:asciiTheme="minorHAnsi" w:hAnsiTheme="minorHAnsi" w:cstheme="minorHAnsi"/>
          <w:color w:val="FF0000"/>
          <w:sz w:val="20"/>
        </w:rPr>
      </w:pPr>
    </w:p>
    <w:p w14:paraId="62B11FDB" w14:textId="77777777" w:rsidR="001553AD" w:rsidRPr="001169F1" w:rsidRDefault="001553AD" w:rsidP="00CE0BC6">
      <w:pPr>
        <w:rPr>
          <w:rFonts w:asciiTheme="minorHAnsi" w:hAnsiTheme="minorHAnsi" w:cstheme="minorHAnsi"/>
          <w:color w:val="FF0000"/>
          <w:sz w:val="20"/>
        </w:rPr>
      </w:pPr>
    </w:p>
    <w:p w14:paraId="279BA79A" w14:textId="77777777" w:rsidR="001553AD" w:rsidRPr="001169F1" w:rsidRDefault="001553AD" w:rsidP="00CE0BC6">
      <w:pPr>
        <w:rPr>
          <w:rFonts w:asciiTheme="minorHAnsi" w:hAnsiTheme="minorHAnsi" w:cstheme="minorHAnsi"/>
          <w:color w:val="FF0000"/>
          <w:sz w:val="20"/>
        </w:rPr>
      </w:pPr>
    </w:p>
    <w:p w14:paraId="67EA3412" w14:textId="77777777" w:rsidR="001553AD" w:rsidRPr="001169F1" w:rsidRDefault="001553AD" w:rsidP="00CE0BC6">
      <w:pPr>
        <w:rPr>
          <w:rFonts w:asciiTheme="minorHAnsi" w:hAnsiTheme="minorHAnsi" w:cstheme="minorHAnsi"/>
          <w:color w:val="FF0000"/>
          <w:sz w:val="20"/>
        </w:rPr>
      </w:pPr>
    </w:p>
    <w:p w14:paraId="0C59ADB0" w14:textId="77777777" w:rsidR="001553AD" w:rsidRPr="001169F1" w:rsidRDefault="001553AD" w:rsidP="00CE0BC6">
      <w:pPr>
        <w:rPr>
          <w:rFonts w:asciiTheme="minorHAnsi" w:hAnsiTheme="minorHAnsi" w:cstheme="minorHAnsi"/>
          <w:color w:val="FF0000"/>
          <w:sz w:val="20"/>
        </w:rPr>
      </w:pPr>
    </w:p>
    <w:p w14:paraId="3D990352" w14:textId="77777777" w:rsidR="001553AD" w:rsidRPr="001169F1" w:rsidRDefault="001553AD" w:rsidP="00CE0BC6">
      <w:pPr>
        <w:rPr>
          <w:rFonts w:asciiTheme="minorHAnsi" w:hAnsiTheme="minorHAnsi" w:cstheme="minorHAnsi"/>
          <w:color w:val="FF0000"/>
          <w:sz w:val="20"/>
        </w:rPr>
      </w:pPr>
    </w:p>
    <w:p w14:paraId="3F2C4BA9" w14:textId="77777777" w:rsidR="001553AD" w:rsidRPr="001169F1" w:rsidRDefault="001553AD" w:rsidP="00CE0BC6">
      <w:pPr>
        <w:rPr>
          <w:rFonts w:asciiTheme="minorHAnsi" w:hAnsiTheme="minorHAnsi" w:cstheme="minorHAnsi"/>
          <w:color w:val="FF0000"/>
          <w:sz w:val="20"/>
        </w:rPr>
      </w:pPr>
    </w:p>
    <w:p w14:paraId="6609FCFB" w14:textId="77777777" w:rsidR="001553AD" w:rsidRPr="001169F1" w:rsidRDefault="001553AD" w:rsidP="00CE0BC6">
      <w:pPr>
        <w:rPr>
          <w:rFonts w:asciiTheme="minorHAnsi" w:hAnsiTheme="minorHAnsi" w:cstheme="minorHAnsi"/>
          <w:color w:val="FF0000"/>
          <w:sz w:val="20"/>
        </w:rPr>
      </w:pPr>
    </w:p>
    <w:p w14:paraId="00704F7C" w14:textId="77777777" w:rsidR="001553AD" w:rsidRPr="001169F1" w:rsidRDefault="001553AD" w:rsidP="00CE0BC6">
      <w:pPr>
        <w:rPr>
          <w:rFonts w:asciiTheme="minorHAnsi" w:hAnsiTheme="minorHAnsi" w:cstheme="minorHAnsi"/>
          <w:color w:val="FF0000"/>
          <w:sz w:val="20"/>
        </w:rPr>
      </w:pPr>
    </w:p>
    <w:p w14:paraId="544C7263" w14:textId="77777777" w:rsidR="001553AD" w:rsidRPr="001169F1" w:rsidRDefault="001553AD" w:rsidP="00CE0BC6">
      <w:pPr>
        <w:rPr>
          <w:rFonts w:asciiTheme="minorHAnsi" w:hAnsiTheme="minorHAnsi" w:cstheme="minorBidi"/>
          <w:i/>
          <w:iCs/>
          <w:color w:val="FF0000"/>
          <w:sz w:val="20"/>
        </w:rPr>
        <w:sectPr w:rsidR="001553AD" w:rsidRPr="001169F1" w:rsidSect="0001220F">
          <w:type w:val="continuous"/>
          <w:pgSz w:w="11906" w:h="16838" w:code="9"/>
          <w:pgMar w:top="1417" w:right="1417" w:bottom="1417" w:left="1417" w:header="709" w:footer="709" w:gutter="0"/>
          <w:cols w:num="2" w:space="708"/>
          <w:docGrid w:linePitch="360"/>
        </w:sectPr>
      </w:pPr>
    </w:p>
    <w:p w14:paraId="775DE4F5" w14:textId="1E149C60" w:rsidR="001553AD" w:rsidRPr="00206840" w:rsidRDefault="001553AD" w:rsidP="00CE0BC6">
      <w:pPr>
        <w:rPr>
          <w:rFonts w:asciiTheme="minorHAnsi" w:hAnsiTheme="minorHAnsi" w:cstheme="minorHAnsi"/>
          <w:b/>
          <w:bCs/>
          <w:sz w:val="22"/>
          <w:szCs w:val="22"/>
        </w:rPr>
      </w:pPr>
      <w:r w:rsidRPr="00206840">
        <w:rPr>
          <w:rFonts w:asciiTheme="minorHAnsi" w:hAnsiTheme="minorHAnsi" w:cstheme="minorBidi"/>
          <w:b/>
          <w:bCs/>
          <w:sz w:val="22"/>
          <w:szCs w:val="22"/>
        </w:rPr>
        <w:t xml:space="preserve">Figur </w:t>
      </w:r>
      <w:r w:rsidR="0027636B" w:rsidRPr="00206840">
        <w:rPr>
          <w:rFonts w:asciiTheme="minorHAnsi" w:hAnsiTheme="minorHAnsi" w:cstheme="minorBidi"/>
          <w:b/>
          <w:bCs/>
          <w:sz w:val="22"/>
          <w:szCs w:val="22"/>
        </w:rPr>
        <w:t>9</w:t>
      </w:r>
      <w:r w:rsidRPr="00206840">
        <w:rPr>
          <w:rFonts w:asciiTheme="minorHAnsi" w:hAnsiTheme="minorHAnsi" w:cstheme="minorBidi"/>
          <w:b/>
          <w:bCs/>
          <w:sz w:val="22"/>
          <w:szCs w:val="22"/>
        </w:rPr>
        <w:t>. Andel bedrifter som har mislyk</w:t>
      </w:r>
      <w:r w:rsidR="000002E9">
        <w:rPr>
          <w:rFonts w:asciiTheme="minorHAnsi" w:hAnsiTheme="minorHAnsi" w:cstheme="minorBidi"/>
          <w:b/>
          <w:bCs/>
          <w:sz w:val="22"/>
          <w:szCs w:val="22"/>
        </w:rPr>
        <w:t>tes</w:t>
      </w:r>
      <w:r w:rsidRPr="00206840">
        <w:rPr>
          <w:rFonts w:asciiTheme="minorHAnsi" w:hAnsiTheme="minorHAnsi" w:cstheme="minorBidi"/>
          <w:b/>
          <w:bCs/>
          <w:sz w:val="22"/>
          <w:szCs w:val="22"/>
        </w:rPr>
        <w:t xml:space="preserve"> med rekruttering i </w:t>
      </w:r>
      <w:r w:rsidR="007E0C77" w:rsidRPr="00206840">
        <w:rPr>
          <w:rFonts w:asciiTheme="minorHAnsi" w:hAnsiTheme="minorHAnsi" w:cstheme="minorBidi"/>
          <w:b/>
          <w:bCs/>
          <w:sz w:val="22"/>
          <w:szCs w:val="22"/>
        </w:rPr>
        <w:t>Vestfold</w:t>
      </w:r>
      <w:r w:rsidR="00466049" w:rsidRPr="00206840">
        <w:rPr>
          <w:rFonts w:asciiTheme="minorHAnsi" w:hAnsiTheme="minorHAnsi" w:cstheme="minorBidi"/>
          <w:b/>
          <w:bCs/>
          <w:sz w:val="22"/>
          <w:szCs w:val="22"/>
        </w:rPr>
        <w:t xml:space="preserve"> i 2025</w:t>
      </w:r>
      <w:r w:rsidRPr="00206840">
        <w:rPr>
          <w:rFonts w:asciiTheme="minorHAnsi" w:hAnsiTheme="minorHAnsi" w:cstheme="minorBidi"/>
          <w:b/>
          <w:bCs/>
          <w:sz w:val="22"/>
          <w:szCs w:val="22"/>
        </w:rPr>
        <w:t>, etter næring</w:t>
      </w:r>
      <w:r w:rsidR="00DC0FE7" w:rsidRPr="00206840">
        <w:rPr>
          <w:rFonts w:asciiTheme="minorHAnsi" w:hAnsiTheme="minorHAnsi" w:cstheme="minorBidi"/>
          <w:b/>
          <w:bCs/>
          <w:sz w:val="22"/>
          <w:szCs w:val="22"/>
        </w:rPr>
        <w:t>. Prosent</w:t>
      </w:r>
    </w:p>
    <w:p w14:paraId="00F5FDA0" w14:textId="77777777" w:rsidR="001553AD" w:rsidRPr="001169F1" w:rsidRDefault="001553AD" w:rsidP="00CE0BC6">
      <w:pPr>
        <w:rPr>
          <w:rFonts w:asciiTheme="minorHAnsi" w:hAnsiTheme="minorHAnsi" w:cstheme="minorHAnsi"/>
          <w:color w:val="FF0000"/>
          <w:sz w:val="20"/>
        </w:rPr>
      </w:pPr>
    </w:p>
    <w:p w14:paraId="50A7FEFD" w14:textId="68257B3F" w:rsidR="001553AD" w:rsidRPr="001169F1" w:rsidRDefault="001553AD" w:rsidP="00CE0BC6">
      <w:pPr>
        <w:rPr>
          <w:rFonts w:asciiTheme="minorHAnsi" w:hAnsiTheme="minorHAnsi" w:cstheme="minorHAnsi"/>
          <w:color w:val="FF0000"/>
          <w:sz w:val="20"/>
        </w:rPr>
        <w:sectPr w:rsidR="001553AD" w:rsidRPr="001169F1" w:rsidSect="0001220F">
          <w:type w:val="continuous"/>
          <w:pgSz w:w="11906" w:h="16838" w:code="9"/>
          <w:pgMar w:top="1417" w:right="1417" w:bottom="1417" w:left="1417" w:header="709" w:footer="709" w:gutter="0"/>
          <w:cols w:space="708"/>
          <w:docGrid w:linePitch="360"/>
        </w:sectPr>
      </w:pPr>
    </w:p>
    <w:p w14:paraId="57EE1177" w14:textId="4B92B6F8" w:rsidR="001553AD" w:rsidRPr="001169F1" w:rsidRDefault="00E55B90" w:rsidP="5EDA3E0C">
      <w:pPr>
        <w:rPr>
          <w:rFonts w:asciiTheme="minorHAnsi" w:hAnsiTheme="minorHAnsi" w:cstheme="minorBidi"/>
          <w:color w:val="FF0000"/>
          <w:sz w:val="20"/>
        </w:rPr>
        <w:sectPr w:rsidR="001553AD" w:rsidRPr="001169F1" w:rsidSect="0001220F">
          <w:type w:val="continuous"/>
          <w:pgSz w:w="11906" w:h="16838" w:code="9"/>
          <w:pgMar w:top="1417" w:right="1417" w:bottom="1417" w:left="1417" w:header="709" w:footer="709" w:gutter="0"/>
          <w:cols w:space="708"/>
          <w:docGrid w:linePitch="360"/>
        </w:sectPr>
      </w:pPr>
      <w:r>
        <w:rPr>
          <w:noProof/>
        </w:rPr>
        <w:lastRenderedPageBreak/>
        <w:drawing>
          <wp:inline distT="0" distB="0" distL="0" distR="0" wp14:anchorId="56821FAF" wp14:editId="41C0446B">
            <wp:extent cx="6115050" cy="5130800"/>
            <wp:effectExtent l="0" t="0" r="0" b="0"/>
            <wp:docPr id="1798480275" name="Diagram 1">
              <a:extLst xmlns:a="http://schemas.openxmlformats.org/drawingml/2006/main">
                <a:ext uri="{FF2B5EF4-FFF2-40B4-BE49-F238E27FC236}">
                  <a16:creationId xmlns:a16="http://schemas.microsoft.com/office/drawing/2014/main" id="{3331F78F-D922-8E38-CBFC-EB8D29F9069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208E93E4" w14:textId="32828DDA" w:rsidR="00E33265" w:rsidRPr="001169F1" w:rsidRDefault="00E33265" w:rsidP="00CE0BC6">
      <w:pPr>
        <w:rPr>
          <w:rFonts w:asciiTheme="minorHAnsi" w:hAnsiTheme="minorHAnsi" w:cstheme="minorHAnsi"/>
          <w:color w:val="FF0000"/>
          <w:sz w:val="20"/>
        </w:rPr>
      </w:pPr>
    </w:p>
    <w:p w14:paraId="5435B9BE" w14:textId="3DE2C264" w:rsidR="00E45871" w:rsidRPr="0092143B" w:rsidRDefault="00970D8B" w:rsidP="3BF6AA5D">
      <w:pPr>
        <w:rPr>
          <w:rFonts w:asciiTheme="minorHAnsi" w:hAnsiTheme="minorHAnsi" w:cstheme="minorBidi"/>
          <w:i/>
          <w:iCs/>
          <w:sz w:val="20"/>
        </w:rPr>
      </w:pPr>
      <w:r w:rsidRPr="0092143B">
        <w:rPr>
          <w:rFonts w:asciiTheme="minorHAnsi" w:hAnsiTheme="minorHAnsi" w:cstheme="minorBidi"/>
          <w:i/>
          <w:iCs/>
          <w:sz w:val="20"/>
        </w:rPr>
        <w:t>Kilde:</w:t>
      </w:r>
      <w:r w:rsidRPr="0092143B">
        <w:rPr>
          <w:rFonts w:asciiTheme="minorHAnsi" w:hAnsiTheme="minorHAnsi" w:cstheme="minorBidi"/>
          <w:sz w:val="20"/>
        </w:rPr>
        <w:t xml:space="preserve"> NAV</w:t>
      </w:r>
    </w:p>
    <w:p w14:paraId="6320EF19" w14:textId="77777777" w:rsidR="001553AD" w:rsidRPr="001169F1" w:rsidRDefault="001553AD" w:rsidP="0017178F">
      <w:pPr>
        <w:pStyle w:val="Overskrift2"/>
        <w:numPr>
          <w:ilvl w:val="0"/>
          <w:numId w:val="0"/>
        </w:numPr>
        <w:rPr>
          <w:rFonts w:asciiTheme="minorHAnsi" w:hAnsiTheme="minorHAnsi" w:cstheme="minorHAnsi"/>
          <w:b/>
          <w:color w:val="FF0000"/>
          <w:sz w:val="20"/>
        </w:rPr>
        <w:sectPr w:rsidR="001553AD" w:rsidRPr="001169F1" w:rsidSect="0001220F">
          <w:type w:val="continuous"/>
          <w:pgSz w:w="11906" w:h="16838" w:code="9"/>
          <w:pgMar w:top="1417" w:right="1417" w:bottom="1417" w:left="1417" w:header="709" w:footer="709" w:gutter="0"/>
          <w:cols w:space="708"/>
          <w:docGrid w:linePitch="360"/>
        </w:sectPr>
      </w:pPr>
      <w:bookmarkStart w:id="22" w:name="_Toc388514731"/>
    </w:p>
    <w:p w14:paraId="2C239D85" w14:textId="77777777" w:rsidR="0017178F" w:rsidRPr="001169F1" w:rsidRDefault="0017178F" w:rsidP="0017178F">
      <w:pPr>
        <w:pStyle w:val="Overskrift2"/>
        <w:numPr>
          <w:ilvl w:val="0"/>
          <w:numId w:val="0"/>
        </w:numPr>
        <w:rPr>
          <w:rFonts w:asciiTheme="minorHAnsi" w:hAnsiTheme="minorHAnsi" w:cstheme="minorHAnsi"/>
          <w:b/>
          <w:color w:val="FF0000"/>
          <w:sz w:val="20"/>
        </w:rPr>
      </w:pPr>
    </w:p>
    <w:p w14:paraId="6D5EB594" w14:textId="292A3251" w:rsidR="00E45871" w:rsidRPr="00C1516C" w:rsidRDefault="006002ED" w:rsidP="3AF1CF2E">
      <w:pPr>
        <w:rPr>
          <w:rFonts w:asciiTheme="minorHAnsi" w:hAnsiTheme="minorHAnsi" w:cstheme="minorBidi"/>
          <w:sz w:val="26"/>
          <w:szCs w:val="26"/>
        </w:rPr>
      </w:pPr>
      <w:r w:rsidRPr="001169F1">
        <w:rPr>
          <w:rFonts w:asciiTheme="minorHAnsi" w:hAnsiTheme="minorHAnsi" w:cstheme="minorBidi"/>
          <w:color w:val="FF0000"/>
          <w:sz w:val="26"/>
          <w:szCs w:val="26"/>
        </w:rPr>
        <w:br w:type="page"/>
      </w:r>
      <w:r w:rsidR="00E45871" w:rsidRPr="00C1516C">
        <w:rPr>
          <w:rFonts w:asciiTheme="minorHAnsi" w:hAnsiTheme="minorHAnsi" w:cstheme="minorBidi"/>
          <w:sz w:val="26"/>
          <w:szCs w:val="26"/>
        </w:rPr>
        <w:lastRenderedPageBreak/>
        <w:t>Rekrutteringsproblemer</w:t>
      </w:r>
      <w:bookmarkEnd w:id="22"/>
    </w:p>
    <w:p w14:paraId="32333415" w14:textId="1024C0BB" w:rsidR="0029582E" w:rsidRPr="00C1516C" w:rsidRDefault="0017178F" w:rsidP="3AF1CF2E">
      <w:pPr>
        <w:pStyle w:val="Bildetekst"/>
        <w:rPr>
          <w:rFonts w:asciiTheme="minorHAnsi" w:hAnsiTheme="minorHAnsi" w:cstheme="minorBidi"/>
          <w:b w:val="0"/>
          <w:sz w:val="22"/>
          <w:szCs w:val="22"/>
        </w:rPr>
      </w:pPr>
      <w:r w:rsidRPr="00C1516C">
        <w:rPr>
          <w:rFonts w:asciiTheme="minorHAnsi" w:hAnsiTheme="minorHAnsi" w:cstheme="minorBidi"/>
          <w:b w:val="0"/>
          <w:sz w:val="22"/>
          <w:szCs w:val="22"/>
        </w:rPr>
        <w:t xml:space="preserve">Bedriftene </w:t>
      </w:r>
      <w:r w:rsidR="004B49F0" w:rsidRPr="00C1516C">
        <w:rPr>
          <w:rFonts w:asciiTheme="minorHAnsi" w:hAnsiTheme="minorHAnsi" w:cstheme="minorBidi"/>
          <w:b w:val="0"/>
          <w:sz w:val="22"/>
          <w:szCs w:val="22"/>
        </w:rPr>
        <w:t xml:space="preserve">som hadde </w:t>
      </w:r>
      <w:r w:rsidR="001C2E3F" w:rsidRPr="00C1516C">
        <w:rPr>
          <w:rFonts w:asciiTheme="minorHAnsi" w:hAnsiTheme="minorHAnsi" w:cstheme="minorBidi"/>
          <w:b w:val="0"/>
          <w:sz w:val="22"/>
          <w:szCs w:val="22"/>
        </w:rPr>
        <w:t>mislyktes</w:t>
      </w:r>
      <w:r w:rsidR="004B49F0" w:rsidRPr="00C1516C">
        <w:rPr>
          <w:rFonts w:asciiTheme="minorHAnsi" w:hAnsiTheme="minorHAnsi" w:cstheme="minorBidi"/>
          <w:b w:val="0"/>
          <w:sz w:val="22"/>
          <w:szCs w:val="22"/>
        </w:rPr>
        <w:t xml:space="preserve"> med rekruttering </w:t>
      </w:r>
      <w:r w:rsidRPr="00C1516C">
        <w:rPr>
          <w:rFonts w:asciiTheme="minorHAnsi" w:hAnsiTheme="minorHAnsi" w:cstheme="minorBidi"/>
          <w:b w:val="0"/>
          <w:sz w:val="22"/>
          <w:szCs w:val="22"/>
        </w:rPr>
        <w:t xml:space="preserve">ble i tillegg spurt om ingen/få </w:t>
      </w:r>
      <w:r w:rsidR="0020287E" w:rsidRPr="00C1516C">
        <w:rPr>
          <w:rFonts w:asciiTheme="minorHAnsi" w:hAnsiTheme="minorHAnsi" w:cstheme="minorBidi"/>
          <w:b w:val="0"/>
          <w:sz w:val="22"/>
          <w:szCs w:val="22"/>
        </w:rPr>
        <w:t xml:space="preserve">kvalifiserte </w:t>
      </w:r>
      <w:r w:rsidRPr="00C1516C">
        <w:rPr>
          <w:rFonts w:asciiTheme="minorHAnsi" w:hAnsiTheme="minorHAnsi" w:cstheme="minorBidi"/>
          <w:b w:val="0"/>
          <w:sz w:val="22"/>
          <w:szCs w:val="22"/>
        </w:rPr>
        <w:t xml:space="preserve">søkere var årsaken til </w:t>
      </w:r>
      <w:r w:rsidR="0020287E" w:rsidRPr="00C1516C">
        <w:rPr>
          <w:rFonts w:asciiTheme="minorHAnsi" w:hAnsiTheme="minorHAnsi" w:cstheme="minorBidi"/>
          <w:b w:val="0"/>
          <w:sz w:val="22"/>
          <w:szCs w:val="22"/>
        </w:rPr>
        <w:t>at de ikke fikk tak i rett/ønsket kompetanse</w:t>
      </w:r>
      <w:r w:rsidRPr="00C1516C">
        <w:rPr>
          <w:rFonts w:asciiTheme="minorHAnsi" w:hAnsiTheme="minorHAnsi" w:cstheme="minorBidi"/>
          <w:b w:val="0"/>
          <w:sz w:val="22"/>
          <w:szCs w:val="22"/>
        </w:rPr>
        <w:t xml:space="preserve"> eller ansatte noen med lavere kvalifikasjoner. Dersom </w:t>
      </w:r>
      <w:r w:rsidRPr="00C1516C">
        <w:rPr>
          <w:rFonts w:asciiTheme="minorHAnsi" w:hAnsiTheme="minorHAnsi" w:cstheme="minorBidi"/>
          <w:b w:val="0"/>
          <w:sz w:val="22"/>
          <w:szCs w:val="22"/>
        </w:rPr>
        <w:t>bedriftene svarte ja på dette</w:t>
      </w:r>
      <w:r w:rsidR="00CC18BD">
        <w:rPr>
          <w:rFonts w:asciiTheme="minorHAnsi" w:hAnsiTheme="minorHAnsi" w:cstheme="minorBidi"/>
          <w:b w:val="0"/>
          <w:sz w:val="22"/>
          <w:szCs w:val="22"/>
        </w:rPr>
        <w:t>,</w:t>
      </w:r>
      <w:r w:rsidRPr="00C1516C">
        <w:rPr>
          <w:rFonts w:asciiTheme="minorHAnsi" w:hAnsiTheme="minorHAnsi" w:cstheme="minorBidi"/>
          <w:b w:val="0"/>
          <w:sz w:val="22"/>
          <w:szCs w:val="22"/>
        </w:rPr>
        <w:t xml:space="preserve"> ble de definert som bedrifter med rekrutteringsproblemer. </w:t>
      </w:r>
      <w:r w:rsidR="00772C79" w:rsidRPr="00C1516C">
        <w:rPr>
          <w:rFonts w:asciiTheme="minorHAnsi" w:hAnsiTheme="minorHAnsi" w:cstheme="minorBidi"/>
          <w:b w:val="0"/>
          <w:sz w:val="22"/>
          <w:szCs w:val="22"/>
        </w:rPr>
        <w:t>S</w:t>
      </w:r>
      <w:r w:rsidR="005C340D" w:rsidRPr="00C1516C">
        <w:rPr>
          <w:rFonts w:asciiTheme="minorHAnsi" w:hAnsiTheme="minorHAnsi" w:cstheme="minorBidi"/>
          <w:b w:val="0"/>
          <w:sz w:val="22"/>
          <w:szCs w:val="22"/>
        </w:rPr>
        <w:t>v</w:t>
      </w:r>
      <w:r w:rsidR="007A5B24" w:rsidRPr="00C1516C">
        <w:rPr>
          <w:rFonts w:asciiTheme="minorHAnsi" w:hAnsiTheme="minorHAnsi" w:cstheme="minorBidi"/>
          <w:b w:val="0"/>
          <w:sz w:val="22"/>
          <w:szCs w:val="22"/>
        </w:rPr>
        <w:t xml:space="preserve">arene som ble </w:t>
      </w:r>
      <w:r w:rsidR="00D81951" w:rsidRPr="00C1516C">
        <w:rPr>
          <w:rFonts w:asciiTheme="minorHAnsi" w:hAnsiTheme="minorHAnsi" w:cstheme="minorBidi"/>
          <w:b w:val="0"/>
          <w:sz w:val="22"/>
          <w:szCs w:val="22"/>
        </w:rPr>
        <w:t>gitt</w:t>
      </w:r>
      <w:r w:rsidR="0029582E" w:rsidRPr="00C1516C">
        <w:rPr>
          <w:rFonts w:asciiTheme="minorHAnsi" w:hAnsiTheme="minorHAnsi" w:cstheme="minorBidi"/>
          <w:b w:val="0"/>
          <w:sz w:val="22"/>
          <w:szCs w:val="22"/>
        </w:rPr>
        <w:t xml:space="preserve"> viser at </w:t>
      </w:r>
      <w:r w:rsidR="00AB7A8A" w:rsidRPr="00C1516C">
        <w:rPr>
          <w:rFonts w:asciiTheme="minorHAnsi" w:hAnsiTheme="minorHAnsi" w:cstheme="minorBidi"/>
          <w:b w:val="0"/>
          <w:sz w:val="22"/>
          <w:szCs w:val="22"/>
        </w:rPr>
        <w:t>1</w:t>
      </w:r>
      <w:r w:rsidR="00C1516C" w:rsidRPr="00C1516C">
        <w:rPr>
          <w:rFonts w:asciiTheme="minorHAnsi" w:hAnsiTheme="minorHAnsi" w:cstheme="minorBidi"/>
          <w:b w:val="0"/>
          <w:sz w:val="22"/>
          <w:szCs w:val="22"/>
        </w:rPr>
        <w:t>1</w:t>
      </w:r>
      <w:r w:rsidR="00772C79" w:rsidRPr="00C1516C">
        <w:rPr>
          <w:rFonts w:asciiTheme="minorHAnsi" w:hAnsiTheme="minorHAnsi" w:cstheme="minorBidi"/>
          <w:b w:val="0"/>
          <w:sz w:val="22"/>
          <w:szCs w:val="22"/>
        </w:rPr>
        <w:t xml:space="preserve"> prosent av bedriftene i </w:t>
      </w:r>
      <w:r w:rsidR="00CB23E8" w:rsidRPr="00C1516C">
        <w:rPr>
          <w:rFonts w:asciiTheme="minorHAnsi" w:hAnsiTheme="minorHAnsi" w:cstheme="minorBidi"/>
          <w:b w:val="0"/>
          <w:sz w:val="22"/>
          <w:szCs w:val="22"/>
        </w:rPr>
        <w:t xml:space="preserve">Vestfold </w:t>
      </w:r>
      <w:r w:rsidR="00772C79" w:rsidRPr="00C1516C">
        <w:rPr>
          <w:rFonts w:asciiTheme="minorHAnsi" w:hAnsiTheme="minorHAnsi" w:cstheme="minorBidi"/>
          <w:b w:val="0"/>
          <w:sz w:val="22"/>
          <w:szCs w:val="22"/>
        </w:rPr>
        <w:t>h</w:t>
      </w:r>
      <w:r w:rsidR="007A5B24" w:rsidRPr="00C1516C">
        <w:rPr>
          <w:rFonts w:asciiTheme="minorHAnsi" w:hAnsiTheme="minorHAnsi" w:cstheme="minorBidi"/>
          <w:b w:val="0"/>
          <w:sz w:val="22"/>
          <w:szCs w:val="22"/>
        </w:rPr>
        <w:t>ar rekrutteringsproblemer i 20</w:t>
      </w:r>
      <w:r w:rsidR="0029582E" w:rsidRPr="00C1516C">
        <w:rPr>
          <w:rFonts w:asciiTheme="minorHAnsi" w:hAnsiTheme="minorHAnsi" w:cstheme="minorBidi"/>
          <w:b w:val="0"/>
          <w:sz w:val="22"/>
          <w:szCs w:val="22"/>
        </w:rPr>
        <w:t>2</w:t>
      </w:r>
      <w:r w:rsidR="00C1516C" w:rsidRPr="00C1516C">
        <w:rPr>
          <w:rFonts w:asciiTheme="minorHAnsi" w:hAnsiTheme="minorHAnsi" w:cstheme="minorBidi"/>
          <w:b w:val="0"/>
          <w:sz w:val="22"/>
          <w:szCs w:val="22"/>
        </w:rPr>
        <w:t>5</w:t>
      </w:r>
      <w:r w:rsidR="00772C79" w:rsidRPr="00C1516C">
        <w:rPr>
          <w:rFonts w:asciiTheme="minorHAnsi" w:hAnsiTheme="minorHAnsi" w:cstheme="minorBidi"/>
          <w:b w:val="0"/>
          <w:sz w:val="22"/>
          <w:szCs w:val="22"/>
        </w:rPr>
        <w:t xml:space="preserve">, som </w:t>
      </w:r>
      <w:r w:rsidR="00591B9C" w:rsidRPr="00C1516C">
        <w:rPr>
          <w:rFonts w:asciiTheme="minorHAnsi" w:hAnsiTheme="minorHAnsi" w:cstheme="minorBidi"/>
          <w:b w:val="0"/>
          <w:sz w:val="22"/>
          <w:szCs w:val="22"/>
        </w:rPr>
        <w:t xml:space="preserve">er en litt lavere andel </w:t>
      </w:r>
      <w:r w:rsidR="00DC15AF" w:rsidRPr="00C1516C">
        <w:rPr>
          <w:rFonts w:asciiTheme="minorHAnsi" w:hAnsiTheme="minorHAnsi" w:cstheme="minorBidi"/>
          <w:b w:val="0"/>
          <w:sz w:val="22"/>
          <w:szCs w:val="22"/>
        </w:rPr>
        <w:t>enn på landsbasis (</w:t>
      </w:r>
      <w:r w:rsidR="00C1516C" w:rsidRPr="00C1516C">
        <w:rPr>
          <w:rFonts w:asciiTheme="minorHAnsi" w:hAnsiTheme="minorHAnsi" w:cstheme="minorBidi"/>
          <w:b w:val="0"/>
          <w:sz w:val="22"/>
          <w:szCs w:val="22"/>
        </w:rPr>
        <w:t>17</w:t>
      </w:r>
      <w:r w:rsidR="00DC15AF" w:rsidRPr="00C1516C">
        <w:rPr>
          <w:rFonts w:asciiTheme="minorHAnsi" w:hAnsiTheme="minorHAnsi" w:cstheme="minorBidi"/>
          <w:b w:val="0"/>
          <w:sz w:val="22"/>
          <w:szCs w:val="22"/>
        </w:rPr>
        <w:t xml:space="preserve"> prosent). </w:t>
      </w:r>
    </w:p>
    <w:p w14:paraId="40852C74" w14:textId="77777777" w:rsidR="000541DE" w:rsidRPr="001169F1" w:rsidRDefault="000541DE" w:rsidP="000541DE">
      <w:pPr>
        <w:pStyle w:val="Bildetekst"/>
        <w:rPr>
          <w:rFonts w:asciiTheme="minorHAnsi" w:hAnsiTheme="minorHAnsi" w:cstheme="minorHAnsi"/>
          <w:i/>
          <w:color w:val="FF0000"/>
        </w:rPr>
        <w:sectPr w:rsidR="000541DE" w:rsidRPr="001169F1" w:rsidSect="0001220F">
          <w:type w:val="continuous"/>
          <w:pgSz w:w="11906" w:h="16838" w:code="9"/>
          <w:pgMar w:top="1417" w:right="1417" w:bottom="1417" w:left="1417" w:header="709" w:footer="709" w:gutter="0"/>
          <w:cols w:num="2" w:space="708"/>
          <w:docGrid w:linePitch="360"/>
        </w:sectPr>
      </w:pPr>
    </w:p>
    <w:p w14:paraId="16A394E1" w14:textId="77777777" w:rsidR="00EC0056" w:rsidRPr="001169F1" w:rsidRDefault="00EC0056" w:rsidP="000541DE">
      <w:pPr>
        <w:pStyle w:val="Bildetekst"/>
        <w:rPr>
          <w:rFonts w:asciiTheme="minorHAnsi" w:hAnsiTheme="minorHAnsi" w:cstheme="minorHAnsi"/>
          <w:iCs/>
          <w:color w:val="FF0000"/>
          <w:sz w:val="22"/>
          <w:szCs w:val="22"/>
        </w:rPr>
      </w:pPr>
    </w:p>
    <w:p w14:paraId="30266178" w14:textId="70DC27C7" w:rsidR="000541DE" w:rsidRPr="004D7A22" w:rsidRDefault="000541DE" w:rsidP="000541DE">
      <w:pPr>
        <w:pStyle w:val="Bildetekst"/>
        <w:rPr>
          <w:rFonts w:asciiTheme="minorHAnsi" w:hAnsiTheme="minorHAnsi" w:cstheme="minorHAnsi"/>
          <w:iCs/>
          <w:sz w:val="22"/>
          <w:szCs w:val="22"/>
        </w:rPr>
        <w:sectPr w:rsidR="000541DE" w:rsidRPr="004D7A22" w:rsidSect="0001220F">
          <w:type w:val="continuous"/>
          <w:pgSz w:w="11906" w:h="16838" w:code="9"/>
          <w:pgMar w:top="1417" w:right="1417" w:bottom="1417" w:left="1417" w:header="709" w:footer="709" w:gutter="0"/>
          <w:cols w:space="708"/>
          <w:docGrid w:linePitch="360"/>
        </w:sectPr>
      </w:pPr>
      <w:r w:rsidRPr="004D7A22">
        <w:rPr>
          <w:rFonts w:asciiTheme="minorHAnsi" w:hAnsiTheme="minorHAnsi" w:cstheme="minorHAnsi"/>
          <w:iCs/>
          <w:sz w:val="22"/>
          <w:szCs w:val="22"/>
        </w:rPr>
        <w:t xml:space="preserve">Figur </w:t>
      </w:r>
      <w:r w:rsidR="0027636B" w:rsidRPr="004D7A22">
        <w:rPr>
          <w:rFonts w:asciiTheme="minorHAnsi" w:hAnsiTheme="minorHAnsi" w:cstheme="minorHAnsi"/>
          <w:iCs/>
          <w:sz w:val="22"/>
          <w:szCs w:val="22"/>
        </w:rPr>
        <w:t>10</w:t>
      </w:r>
      <w:r w:rsidRPr="004D7A22">
        <w:rPr>
          <w:rFonts w:asciiTheme="minorHAnsi" w:hAnsiTheme="minorHAnsi" w:cstheme="minorHAnsi"/>
          <w:iCs/>
          <w:sz w:val="22"/>
          <w:szCs w:val="22"/>
        </w:rPr>
        <w:t>.</w:t>
      </w:r>
      <w:r w:rsidR="00F54839" w:rsidRPr="004D7A22">
        <w:rPr>
          <w:rFonts w:asciiTheme="minorHAnsi" w:hAnsiTheme="minorHAnsi" w:cstheme="minorHAnsi"/>
          <w:iCs/>
          <w:sz w:val="22"/>
          <w:szCs w:val="22"/>
        </w:rPr>
        <w:t xml:space="preserve"> </w:t>
      </w:r>
      <w:r w:rsidR="00F54839" w:rsidRPr="004D7A22">
        <w:rPr>
          <w:rFonts w:asciiTheme="minorHAnsi" w:hAnsiTheme="minorHAnsi" w:cstheme="minorBidi"/>
          <w:sz w:val="22"/>
          <w:szCs w:val="22"/>
        </w:rPr>
        <w:t xml:space="preserve">Andel bedrifter med rekrutteringsproblemer som </w:t>
      </w:r>
      <w:r w:rsidR="007A44D8" w:rsidRPr="004D7A22">
        <w:rPr>
          <w:rFonts w:asciiTheme="minorHAnsi" w:hAnsiTheme="minorHAnsi" w:cstheme="minorBidi"/>
          <w:sz w:val="22"/>
          <w:szCs w:val="22"/>
        </w:rPr>
        <w:t>skyldes for få/ingen kvalifiserte søkere eller om det er andre grunner,</w:t>
      </w:r>
      <w:r w:rsidR="00F54839" w:rsidRPr="004D7A22">
        <w:rPr>
          <w:rFonts w:asciiTheme="minorHAnsi" w:hAnsiTheme="minorHAnsi" w:cstheme="minorBidi"/>
          <w:sz w:val="22"/>
          <w:szCs w:val="22"/>
        </w:rPr>
        <w:t xml:space="preserve"> </w:t>
      </w:r>
      <w:r w:rsidR="0027636B" w:rsidRPr="004D7A22">
        <w:rPr>
          <w:rFonts w:asciiTheme="minorHAnsi" w:hAnsiTheme="minorHAnsi" w:cstheme="minorBidi"/>
          <w:sz w:val="22"/>
          <w:szCs w:val="22"/>
        </w:rPr>
        <w:t>i Vestfold 2024</w:t>
      </w:r>
      <w:r w:rsidR="004D7A22" w:rsidRPr="004D7A22">
        <w:rPr>
          <w:rFonts w:asciiTheme="minorHAnsi" w:hAnsiTheme="minorHAnsi" w:cstheme="minorBidi"/>
          <w:sz w:val="22"/>
          <w:szCs w:val="22"/>
        </w:rPr>
        <w:t xml:space="preserve"> og 2025</w:t>
      </w:r>
      <w:r w:rsidR="0027636B" w:rsidRPr="004D7A22">
        <w:rPr>
          <w:rFonts w:asciiTheme="minorHAnsi" w:hAnsiTheme="minorHAnsi" w:cstheme="minorBidi"/>
          <w:sz w:val="22"/>
          <w:szCs w:val="22"/>
        </w:rPr>
        <w:t xml:space="preserve">. </w:t>
      </w:r>
      <w:bookmarkStart w:id="23" w:name="_Hlk164676102"/>
      <w:r w:rsidR="0027636B" w:rsidRPr="004D7A22">
        <w:rPr>
          <w:rFonts w:asciiTheme="minorHAnsi" w:hAnsiTheme="minorHAnsi" w:cstheme="minorBidi"/>
          <w:sz w:val="22"/>
          <w:szCs w:val="22"/>
        </w:rPr>
        <w:t>Tall for 2019 - 2023 er sammenslått for det daværende fylket Vestfold og Telemark og derfor ikke direkte sammenlignbart. Prosent</w:t>
      </w:r>
      <w:bookmarkEnd w:id="23"/>
    </w:p>
    <w:p w14:paraId="4DD5A978" w14:textId="18845EA9" w:rsidR="00AE3A39" w:rsidRPr="001169F1" w:rsidRDefault="00304A92" w:rsidP="5EDA3E0C">
      <w:pPr>
        <w:pStyle w:val="Bildetekst"/>
        <w:rPr>
          <w:rFonts w:asciiTheme="minorHAnsi" w:hAnsiTheme="minorHAnsi" w:cstheme="minorBidi"/>
          <w:b w:val="0"/>
          <w:color w:val="FF0000"/>
          <w:sz w:val="22"/>
          <w:szCs w:val="22"/>
        </w:rPr>
      </w:pPr>
      <w:r>
        <w:rPr>
          <w:noProof/>
        </w:rPr>
        <w:drawing>
          <wp:inline distT="0" distB="0" distL="0" distR="0" wp14:anchorId="29304347" wp14:editId="0D3A5C1A">
            <wp:extent cx="5753100" cy="3276600"/>
            <wp:effectExtent l="0" t="0" r="0" b="0"/>
            <wp:docPr id="732715" name="Diagram 1">
              <a:extLst xmlns:a="http://schemas.openxmlformats.org/drawingml/2006/main">
                <a:ext uri="{FF2B5EF4-FFF2-40B4-BE49-F238E27FC236}">
                  <a16:creationId xmlns:a16="http://schemas.microsoft.com/office/drawing/2014/main" id="{37AD4542-0A29-6542-4E8A-FF385ABDAFA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52213359" w14:textId="386B8D18" w:rsidR="007F0ECD" w:rsidRPr="00304A92" w:rsidRDefault="00E84387" w:rsidP="0029582E">
      <w:pPr>
        <w:rPr>
          <w:iCs/>
        </w:rPr>
      </w:pPr>
      <w:r w:rsidRPr="00304A92">
        <w:rPr>
          <w:rFonts w:asciiTheme="minorHAnsi" w:hAnsiTheme="minorHAnsi" w:cstheme="minorHAnsi"/>
          <w:i/>
          <w:sz w:val="20"/>
        </w:rPr>
        <w:t xml:space="preserve">Kilde: </w:t>
      </w:r>
      <w:r w:rsidRPr="00304A92">
        <w:rPr>
          <w:rFonts w:asciiTheme="minorHAnsi" w:hAnsiTheme="minorHAnsi" w:cstheme="minorHAnsi"/>
          <w:iCs/>
          <w:sz w:val="20"/>
        </w:rPr>
        <w:t>NAV</w:t>
      </w:r>
      <w:r w:rsidR="00200F6C" w:rsidRPr="00304A92">
        <w:rPr>
          <w:rFonts w:asciiTheme="minorHAnsi" w:hAnsiTheme="minorHAnsi" w:cstheme="minorHAnsi"/>
          <w:iCs/>
          <w:sz w:val="20"/>
        </w:rPr>
        <w:t xml:space="preserve">                                                                                                                                                                                          </w:t>
      </w:r>
    </w:p>
    <w:p w14:paraId="4B75FE80" w14:textId="3BAF8786" w:rsidR="00200F6C" w:rsidRPr="001169F1" w:rsidRDefault="00200F6C" w:rsidP="00821257">
      <w:pPr>
        <w:jc w:val="both"/>
        <w:rPr>
          <w:rFonts w:asciiTheme="minorHAnsi" w:hAnsiTheme="minorHAnsi" w:cstheme="minorHAnsi"/>
          <w:color w:val="FF0000"/>
          <w:sz w:val="20"/>
        </w:rPr>
        <w:sectPr w:rsidR="00200F6C" w:rsidRPr="001169F1" w:rsidSect="0001220F">
          <w:type w:val="continuous"/>
          <w:pgSz w:w="11906" w:h="16838" w:code="9"/>
          <w:pgMar w:top="1417" w:right="1417" w:bottom="1417" w:left="1417" w:header="709" w:footer="709" w:gutter="0"/>
          <w:cols w:space="708"/>
          <w:docGrid w:linePitch="360"/>
        </w:sectPr>
      </w:pPr>
      <w:r w:rsidRPr="001169F1">
        <w:rPr>
          <w:rFonts w:asciiTheme="minorHAnsi" w:hAnsiTheme="minorHAnsi" w:cstheme="minorHAnsi"/>
          <w:color w:val="FF0000"/>
          <w:sz w:val="20"/>
        </w:rPr>
        <w:t xml:space="preserve"> </w:t>
      </w:r>
    </w:p>
    <w:p w14:paraId="1BC63D33" w14:textId="77777777" w:rsidR="00123036" w:rsidRPr="001169F1" w:rsidRDefault="00123036" w:rsidP="00821257">
      <w:pPr>
        <w:jc w:val="both"/>
        <w:rPr>
          <w:rFonts w:asciiTheme="minorHAnsi" w:hAnsiTheme="minorHAnsi" w:cstheme="minorHAnsi"/>
          <w:color w:val="FF0000"/>
          <w:sz w:val="22"/>
          <w:szCs w:val="22"/>
        </w:rPr>
        <w:sectPr w:rsidR="00123036" w:rsidRPr="001169F1" w:rsidSect="0001220F">
          <w:type w:val="continuous"/>
          <w:pgSz w:w="11906" w:h="16838" w:code="9"/>
          <w:pgMar w:top="1417" w:right="1417" w:bottom="1417" w:left="1417" w:header="709" w:footer="709" w:gutter="0"/>
          <w:cols w:num="2" w:space="708"/>
          <w:docGrid w:linePitch="360"/>
        </w:sectPr>
      </w:pPr>
    </w:p>
    <w:p w14:paraId="188871D1" w14:textId="1E64F30E" w:rsidR="0004136F" w:rsidRPr="006837A5" w:rsidRDefault="00E2595E" w:rsidP="00821257">
      <w:pPr>
        <w:jc w:val="both"/>
        <w:rPr>
          <w:rFonts w:asciiTheme="minorHAnsi" w:hAnsiTheme="minorHAnsi" w:cstheme="minorHAnsi"/>
          <w:sz w:val="22"/>
          <w:szCs w:val="22"/>
        </w:rPr>
      </w:pPr>
      <w:r w:rsidRPr="006837A5">
        <w:rPr>
          <w:rFonts w:asciiTheme="minorHAnsi" w:hAnsiTheme="minorHAnsi" w:cstheme="minorHAnsi"/>
          <w:sz w:val="22"/>
          <w:szCs w:val="22"/>
        </w:rPr>
        <w:t xml:space="preserve">Figur </w:t>
      </w:r>
      <w:r w:rsidR="005B1BAF" w:rsidRPr="006837A5">
        <w:rPr>
          <w:rFonts w:asciiTheme="minorHAnsi" w:hAnsiTheme="minorHAnsi" w:cstheme="minorHAnsi"/>
          <w:sz w:val="22"/>
          <w:szCs w:val="22"/>
        </w:rPr>
        <w:t>1</w:t>
      </w:r>
      <w:r w:rsidR="001125C8" w:rsidRPr="006837A5">
        <w:rPr>
          <w:rFonts w:asciiTheme="minorHAnsi" w:hAnsiTheme="minorHAnsi" w:cstheme="minorHAnsi"/>
          <w:sz w:val="22"/>
          <w:szCs w:val="22"/>
        </w:rPr>
        <w:t>1</w:t>
      </w:r>
      <w:r w:rsidRPr="006837A5">
        <w:rPr>
          <w:rFonts w:asciiTheme="minorHAnsi" w:hAnsiTheme="minorHAnsi" w:cstheme="minorHAnsi"/>
          <w:sz w:val="22"/>
          <w:szCs w:val="22"/>
        </w:rPr>
        <w:t xml:space="preserve"> viser rekrutteringsproblemene fordelt på næring. Næringen med de st</w:t>
      </w:r>
      <w:r w:rsidR="006F18B6" w:rsidRPr="006837A5">
        <w:rPr>
          <w:rFonts w:asciiTheme="minorHAnsi" w:hAnsiTheme="minorHAnsi" w:cstheme="minorHAnsi"/>
          <w:sz w:val="22"/>
          <w:szCs w:val="22"/>
        </w:rPr>
        <w:t xml:space="preserve">ørste rekrutteringsproblemene er </w:t>
      </w:r>
      <w:r w:rsidR="00F97EDA" w:rsidRPr="006837A5">
        <w:rPr>
          <w:rFonts w:asciiTheme="minorHAnsi" w:hAnsiTheme="minorHAnsi" w:cstheme="minorHAnsi"/>
          <w:sz w:val="22"/>
          <w:szCs w:val="22"/>
        </w:rPr>
        <w:t xml:space="preserve">industri, </w:t>
      </w:r>
      <w:r w:rsidR="00751A46" w:rsidRPr="006837A5">
        <w:rPr>
          <w:rFonts w:asciiTheme="minorHAnsi" w:hAnsiTheme="minorHAnsi" w:cstheme="minorHAnsi"/>
          <w:sz w:val="22"/>
          <w:szCs w:val="22"/>
        </w:rPr>
        <w:t>bygge- og anleggsvirksomhet, offentlig forvaltning og helse og sosialtjeneste</w:t>
      </w:r>
      <w:r w:rsidR="001F5EB2" w:rsidRPr="006837A5">
        <w:rPr>
          <w:rFonts w:asciiTheme="minorHAnsi" w:hAnsiTheme="minorHAnsi" w:cstheme="minorHAnsi"/>
          <w:sz w:val="22"/>
          <w:szCs w:val="22"/>
        </w:rPr>
        <w:t>.</w:t>
      </w:r>
      <w:r w:rsidR="00780BE5" w:rsidRPr="006837A5">
        <w:rPr>
          <w:rFonts w:asciiTheme="minorHAnsi" w:hAnsiTheme="minorHAnsi" w:cstheme="minorHAnsi"/>
          <w:sz w:val="22"/>
          <w:szCs w:val="22"/>
        </w:rPr>
        <w:t xml:space="preserve"> </w:t>
      </w:r>
    </w:p>
    <w:p w14:paraId="523D35E1" w14:textId="77777777" w:rsidR="0004136F" w:rsidRPr="001169F1" w:rsidRDefault="0004136F" w:rsidP="00821257">
      <w:pPr>
        <w:jc w:val="both"/>
        <w:rPr>
          <w:rFonts w:asciiTheme="minorHAnsi" w:hAnsiTheme="minorHAnsi" w:cstheme="minorHAnsi"/>
          <w:color w:val="FF0000"/>
          <w:sz w:val="22"/>
          <w:szCs w:val="22"/>
        </w:rPr>
      </w:pPr>
    </w:p>
    <w:p w14:paraId="33E570DE" w14:textId="77777777" w:rsidR="0004136F" w:rsidRPr="001169F1" w:rsidRDefault="0004136F" w:rsidP="00821257">
      <w:pPr>
        <w:jc w:val="both"/>
        <w:rPr>
          <w:rFonts w:asciiTheme="minorHAnsi" w:hAnsiTheme="minorHAnsi" w:cstheme="minorHAnsi"/>
          <w:color w:val="FF0000"/>
          <w:sz w:val="22"/>
          <w:szCs w:val="22"/>
        </w:rPr>
      </w:pPr>
    </w:p>
    <w:p w14:paraId="03BC7F05" w14:textId="77777777" w:rsidR="0004136F" w:rsidRPr="001169F1" w:rsidRDefault="0004136F" w:rsidP="00821257">
      <w:pPr>
        <w:jc w:val="both"/>
        <w:rPr>
          <w:rFonts w:asciiTheme="minorHAnsi" w:hAnsiTheme="minorHAnsi" w:cstheme="minorHAnsi"/>
          <w:color w:val="FF0000"/>
          <w:sz w:val="22"/>
          <w:szCs w:val="22"/>
        </w:rPr>
      </w:pPr>
    </w:p>
    <w:p w14:paraId="48E9403E" w14:textId="77777777" w:rsidR="0004136F" w:rsidRPr="001169F1" w:rsidRDefault="0004136F" w:rsidP="00821257">
      <w:pPr>
        <w:jc w:val="both"/>
        <w:rPr>
          <w:rFonts w:asciiTheme="minorHAnsi" w:hAnsiTheme="minorHAnsi" w:cstheme="minorHAnsi"/>
          <w:color w:val="FF0000"/>
          <w:sz w:val="22"/>
          <w:szCs w:val="22"/>
        </w:rPr>
      </w:pPr>
    </w:p>
    <w:p w14:paraId="718776EF" w14:textId="77777777" w:rsidR="0004136F" w:rsidRPr="001169F1" w:rsidRDefault="0004136F" w:rsidP="00821257">
      <w:pPr>
        <w:jc w:val="both"/>
        <w:rPr>
          <w:rFonts w:asciiTheme="minorHAnsi" w:hAnsiTheme="minorHAnsi" w:cstheme="minorBidi"/>
          <w:i/>
          <w:iCs/>
          <w:color w:val="FF0000"/>
        </w:rPr>
        <w:sectPr w:rsidR="0004136F" w:rsidRPr="001169F1" w:rsidSect="0001220F">
          <w:type w:val="continuous"/>
          <w:pgSz w:w="11906" w:h="16838" w:code="9"/>
          <w:pgMar w:top="1417" w:right="1417" w:bottom="1417" w:left="1417" w:header="709" w:footer="709" w:gutter="0"/>
          <w:cols w:num="2" w:space="708"/>
          <w:docGrid w:linePitch="360"/>
        </w:sectPr>
      </w:pPr>
    </w:p>
    <w:p w14:paraId="50DE789B" w14:textId="77777777" w:rsidR="00657422" w:rsidRPr="001169F1" w:rsidRDefault="00657422" w:rsidP="00821257">
      <w:pPr>
        <w:jc w:val="both"/>
        <w:rPr>
          <w:rFonts w:asciiTheme="minorHAnsi" w:hAnsiTheme="minorHAnsi" w:cstheme="minorBidi"/>
          <w:b/>
          <w:bCs/>
          <w:color w:val="FF0000"/>
          <w:sz w:val="22"/>
          <w:szCs w:val="22"/>
        </w:rPr>
      </w:pPr>
    </w:p>
    <w:p w14:paraId="6432305A" w14:textId="0FD24D9B" w:rsidR="00553E4E" w:rsidRDefault="0004136F" w:rsidP="00821257">
      <w:pPr>
        <w:jc w:val="both"/>
        <w:rPr>
          <w:rFonts w:asciiTheme="minorHAnsi" w:hAnsiTheme="minorHAnsi" w:cstheme="minorBidi"/>
          <w:b/>
          <w:bCs/>
          <w:sz w:val="22"/>
          <w:szCs w:val="22"/>
        </w:rPr>
      </w:pPr>
      <w:r w:rsidRPr="0032313E">
        <w:rPr>
          <w:rFonts w:asciiTheme="minorHAnsi" w:hAnsiTheme="minorHAnsi" w:cstheme="minorBidi"/>
          <w:b/>
          <w:bCs/>
          <w:sz w:val="22"/>
          <w:szCs w:val="22"/>
        </w:rPr>
        <w:t xml:space="preserve">Figur </w:t>
      </w:r>
      <w:r w:rsidR="005B1BAF" w:rsidRPr="0032313E">
        <w:rPr>
          <w:rFonts w:asciiTheme="minorHAnsi" w:hAnsiTheme="minorHAnsi" w:cstheme="minorBidi"/>
          <w:b/>
          <w:bCs/>
          <w:sz w:val="22"/>
          <w:szCs w:val="22"/>
        </w:rPr>
        <w:t>1</w:t>
      </w:r>
      <w:r w:rsidR="001125C8" w:rsidRPr="0032313E">
        <w:rPr>
          <w:rFonts w:asciiTheme="minorHAnsi" w:hAnsiTheme="minorHAnsi" w:cstheme="minorBidi"/>
          <w:b/>
          <w:bCs/>
          <w:sz w:val="22"/>
          <w:szCs w:val="22"/>
        </w:rPr>
        <w:t>1</w:t>
      </w:r>
      <w:r w:rsidR="00E87925" w:rsidRPr="0032313E">
        <w:rPr>
          <w:rFonts w:asciiTheme="minorHAnsi" w:hAnsiTheme="minorHAnsi" w:cstheme="minorBidi"/>
          <w:b/>
          <w:bCs/>
          <w:sz w:val="22"/>
          <w:szCs w:val="22"/>
        </w:rPr>
        <w:t>. Andel bedrifter med rekrutteringsproblemer som skyldes for få/ingen kvalifiserte søkere eller om det er andre grunner, i Vestfold</w:t>
      </w:r>
      <w:r w:rsidR="0032313E" w:rsidRPr="0032313E">
        <w:rPr>
          <w:rFonts w:asciiTheme="minorHAnsi" w:hAnsiTheme="minorHAnsi" w:cstheme="minorBidi"/>
          <w:b/>
          <w:bCs/>
          <w:sz w:val="22"/>
          <w:szCs w:val="22"/>
        </w:rPr>
        <w:t xml:space="preserve"> i 2025</w:t>
      </w:r>
      <w:r w:rsidR="00E87925" w:rsidRPr="0032313E">
        <w:rPr>
          <w:rFonts w:asciiTheme="minorHAnsi" w:hAnsiTheme="minorHAnsi" w:cstheme="minorBidi"/>
          <w:b/>
          <w:bCs/>
          <w:sz w:val="22"/>
          <w:szCs w:val="22"/>
        </w:rPr>
        <w:t xml:space="preserve"> etter næring</w:t>
      </w:r>
      <w:r w:rsidR="00DA295F" w:rsidRPr="0032313E">
        <w:rPr>
          <w:rFonts w:asciiTheme="minorHAnsi" w:hAnsiTheme="minorHAnsi" w:cstheme="minorBidi"/>
          <w:b/>
          <w:bCs/>
          <w:sz w:val="22"/>
          <w:szCs w:val="22"/>
        </w:rPr>
        <w:t>. Prosent</w:t>
      </w:r>
    </w:p>
    <w:p w14:paraId="2E911F27" w14:textId="3A419F08" w:rsidR="00373D55" w:rsidRPr="0032313E" w:rsidRDefault="00373D55" w:rsidP="00821257">
      <w:pPr>
        <w:jc w:val="both"/>
        <w:rPr>
          <w:rFonts w:asciiTheme="minorHAnsi" w:hAnsiTheme="minorHAnsi" w:cstheme="minorHAnsi"/>
          <w:b/>
          <w:bCs/>
          <w:sz w:val="22"/>
          <w:szCs w:val="22"/>
        </w:rPr>
      </w:pPr>
      <w:r>
        <w:rPr>
          <w:noProof/>
        </w:rPr>
        <w:lastRenderedPageBreak/>
        <w:drawing>
          <wp:inline distT="0" distB="0" distL="0" distR="0" wp14:anchorId="027ED345" wp14:editId="429D3272">
            <wp:extent cx="5778500" cy="6069965"/>
            <wp:effectExtent l="0" t="0" r="0" b="6985"/>
            <wp:docPr id="1369536418" name="Diagram 1">
              <a:extLst xmlns:a="http://schemas.openxmlformats.org/drawingml/2006/main">
                <a:ext uri="{FF2B5EF4-FFF2-40B4-BE49-F238E27FC236}">
                  <a16:creationId xmlns:a16="http://schemas.microsoft.com/office/drawing/2014/main" id="{33ED1EB7-E84E-1832-9441-10BD0809489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7475CB40" w14:textId="7AFA463A" w:rsidR="00553E4E" w:rsidRPr="001169F1" w:rsidRDefault="00553E4E" w:rsidP="5EDA3E0C">
      <w:pPr>
        <w:jc w:val="both"/>
        <w:rPr>
          <w:rFonts w:asciiTheme="minorHAnsi" w:hAnsiTheme="minorHAnsi" w:cstheme="minorBidi"/>
          <w:color w:val="FF0000"/>
          <w:sz w:val="22"/>
          <w:szCs w:val="22"/>
        </w:rPr>
      </w:pPr>
    </w:p>
    <w:p w14:paraId="469EF49E" w14:textId="77777777" w:rsidR="00200F6C" w:rsidRPr="001169F1" w:rsidRDefault="00200F6C" w:rsidP="00B13D1B">
      <w:pPr>
        <w:pStyle w:val="Bildetekst"/>
        <w:rPr>
          <w:rFonts w:asciiTheme="minorHAnsi" w:hAnsiTheme="minorHAnsi" w:cstheme="minorHAnsi"/>
          <w:b w:val="0"/>
          <w:i/>
          <w:color w:val="FF0000"/>
        </w:rPr>
        <w:sectPr w:rsidR="00200F6C" w:rsidRPr="001169F1" w:rsidSect="0001220F">
          <w:type w:val="continuous"/>
          <w:pgSz w:w="11906" w:h="16838" w:code="9"/>
          <w:pgMar w:top="1417" w:right="1417" w:bottom="1417" w:left="1417" w:header="709" w:footer="709" w:gutter="0"/>
          <w:cols w:space="708"/>
          <w:docGrid w:linePitch="360"/>
        </w:sectPr>
      </w:pPr>
    </w:p>
    <w:p w14:paraId="5B1B2F22" w14:textId="4D622F1F" w:rsidR="00200F6C" w:rsidRPr="00373D55" w:rsidRDefault="0036440B" w:rsidP="0064558B">
      <w:pPr>
        <w:pStyle w:val="Bildetekst"/>
        <w:rPr>
          <w:rFonts w:asciiTheme="minorHAnsi" w:hAnsiTheme="minorHAnsi" w:cstheme="minorHAnsi"/>
          <w:b w:val="0"/>
          <w:i/>
        </w:rPr>
        <w:sectPr w:rsidR="00200F6C" w:rsidRPr="00373D55" w:rsidSect="0001220F">
          <w:type w:val="continuous"/>
          <w:pgSz w:w="11906" w:h="16838" w:code="9"/>
          <w:pgMar w:top="1417" w:right="1417" w:bottom="1417" w:left="1417" w:header="709" w:footer="709" w:gutter="0"/>
          <w:cols w:space="708"/>
          <w:docGrid w:linePitch="360"/>
        </w:sectPr>
      </w:pPr>
      <w:r w:rsidRPr="00373D55">
        <w:rPr>
          <w:rFonts w:asciiTheme="minorHAnsi" w:hAnsiTheme="minorHAnsi" w:cstheme="minorBidi"/>
          <w:b w:val="0"/>
          <w:i/>
          <w:iCs/>
        </w:rPr>
        <w:t xml:space="preserve">Kilde: </w:t>
      </w:r>
      <w:r w:rsidRPr="00373D55">
        <w:rPr>
          <w:rFonts w:asciiTheme="minorHAnsi" w:hAnsiTheme="minorHAnsi" w:cstheme="minorBidi"/>
          <w:b w:val="0"/>
        </w:rPr>
        <w:t>NAV</w:t>
      </w:r>
      <w:r w:rsidR="00B13D1B" w:rsidRPr="00373D55">
        <w:rPr>
          <w:rFonts w:asciiTheme="minorHAnsi" w:hAnsiTheme="minorHAnsi" w:cstheme="minorBidi"/>
          <w:b w:val="0"/>
        </w:rPr>
        <w:t xml:space="preserve"> </w:t>
      </w:r>
    </w:p>
    <w:p w14:paraId="257ED635" w14:textId="41030235" w:rsidR="0079452C" w:rsidRPr="001169F1" w:rsidRDefault="0079452C" w:rsidP="00BC0D69">
      <w:pPr>
        <w:rPr>
          <w:rFonts w:asciiTheme="minorHAnsi" w:hAnsiTheme="minorHAnsi" w:cstheme="minorHAnsi"/>
          <w:color w:val="FF0000"/>
        </w:rPr>
      </w:pPr>
    </w:p>
    <w:p w14:paraId="5D05AF7B" w14:textId="77777777" w:rsidR="0079452C" w:rsidRPr="001169F1" w:rsidRDefault="0079452C" w:rsidP="00AF1BB1">
      <w:pPr>
        <w:jc w:val="both"/>
        <w:rPr>
          <w:rFonts w:asciiTheme="minorHAnsi" w:hAnsiTheme="minorHAnsi" w:cstheme="minorHAnsi"/>
          <w:b/>
          <w:color w:val="FF0000"/>
          <w:sz w:val="22"/>
          <w:szCs w:val="22"/>
        </w:rPr>
      </w:pPr>
    </w:p>
    <w:p w14:paraId="1766A42B" w14:textId="77777777" w:rsidR="00E647DD" w:rsidRPr="001169F1" w:rsidRDefault="00E647DD" w:rsidP="00AF1BB1">
      <w:pPr>
        <w:jc w:val="both"/>
        <w:rPr>
          <w:rFonts w:asciiTheme="minorHAnsi" w:hAnsiTheme="minorHAnsi" w:cstheme="minorHAnsi"/>
          <w:b/>
          <w:color w:val="FF0000"/>
          <w:sz w:val="22"/>
          <w:szCs w:val="22"/>
        </w:rPr>
      </w:pPr>
    </w:p>
    <w:p w14:paraId="68078FCB" w14:textId="77777777" w:rsidR="00E647DD" w:rsidRPr="001169F1" w:rsidRDefault="00E647DD" w:rsidP="00AF1BB1">
      <w:pPr>
        <w:jc w:val="both"/>
        <w:rPr>
          <w:rFonts w:asciiTheme="minorHAnsi" w:hAnsiTheme="minorHAnsi" w:cstheme="minorHAnsi"/>
          <w:b/>
          <w:color w:val="FF0000"/>
          <w:sz w:val="22"/>
          <w:szCs w:val="22"/>
        </w:rPr>
      </w:pPr>
    </w:p>
    <w:p w14:paraId="51CBA2A5" w14:textId="77777777" w:rsidR="00E647DD" w:rsidRPr="001169F1" w:rsidRDefault="00E647DD" w:rsidP="00AF1BB1">
      <w:pPr>
        <w:jc w:val="both"/>
        <w:rPr>
          <w:rFonts w:asciiTheme="minorHAnsi" w:hAnsiTheme="minorHAnsi" w:cstheme="minorHAnsi"/>
          <w:b/>
          <w:color w:val="FF0000"/>
          <w:sz w:val="22"/>
          <w:szCs w:val="22"/>
        </w:rPr>
      </w:pPr>
    </w:p>
    <w:p w14:paraId="08E1892D" w14:textId="77777777" w:rsidR="00E647DD" w:rsidRPr="001169F1" w:rsidRDefault="00E647DD" w:rsidP="00AF1BB1">
      <w:pPr>
        <w:jc w:val="both"/>
        <w:rPr>
          <w:rFonts w:asciiTheme="minorHAnsi" w:hAnsiTheme="minorHAnsi" w:cstheme="minorHAnsi"/>
          <w:b/>
          <w:color w:val="FF0000"/>
          <w:sz w:val="22"/>
          <w:szCs w:val="22"/>
        </w:rPr>
      </w:pPr>
    </w:p>
    <w:p w14:paraId="26BF7C51" w14:textId="77777777" w:rsidR="00E647DD" w:rsidRPr="001169F1" w:rsidRDefault="00E647DD" w:rsidP="00AF1BB1">
      <w:pPr>
        <w:jc w:val="both"/>
        <w:rPr>
          <w:rFonts w:asciiTheme="minorHAnsi" w:hAnsiTheme="minorHAnsi" w:cstheme="minorHAnsi"/>
          <w:b/>
          <w:color w:val="FF0000"/>
          <w:sz w:val="22"/>
          <w:szCs w:val="22"/>
        </w:rPr>
      </w:pPr>
    </w:p>
    <w:p w14:paraId="7FBFD8D1" w14:textId="77777777" w:rsidR="00E647DD" w:rsidRPr="001169F1" w:rsidRDefault="00E647DD" w:rsidP="00AF1BB1">
      <w:pPr>
        <w:jc w:val="both"/>
        <w:rPr>
          <w:rFonts w:asciiTheme="minorHAnsi" w:hAnsiTheme="minorHAnsi" w:cstheme="minorHAnsi"/>
          <w:b/>
          <w:color w:val="FF0000"/>
          <w:sz w:val="22"/>
          <w:szCs w:val="22"/>
        </w:rPr>
      </w:pPr>
    </w:p>
    <w:p w14:paraId="4647FBFC" w14:textId="77777777" w:rsidR="00E647DD" w:rsidRPr="001169F1" w:rsidRDefault="00E647DD" w:rsidP="00AF1BB1">
      <w:pPr>
        <w:jc w:val="both"/>
        <w:rPr>
          <w:rFonts w:asciiTheme="minorHAnsi" w:hAnsiTheme="minorHAnsi" w:cstheme="minorHAnsi"/>
          <w:b/>
          <w:color w:val="FF0000"/>
          <w:sz w:val="22"/>
          <w:szCs w:val="22"/>
        </w:rPr>
      </w:pPr>
    </w:p>
    <w:p w14:paraId="205BC86E" w14:textId="6DEC8494" w:rsidR="00E647DD" w:rsidRPr="001169F1" w:rsidRDefault="00E647DD" w:rsidP="00AF1BB1">
      <w:pPr>
        <w:jc w:val="both"/>
        <w:rPr>
          <w:rFonts w:asciiTheme="minorHAnsi" w:hAnsiTheme="minorHAnsi" w:cstheme="minorHAnsi"/>
          <w:b/>
          <w:color w:val="FF0000"/>
          <w:sz w:val="22"/>
          <w:szCs w:val="22"/>
        </w:rPr>
      </w:pPr>
    </w:p>
    <w:p w14:paraId="3E29F67F" w14:textId="2BB72C3E" w:rsidR="007F3489" w:rsidRPr="00DA7A60" w:rsidRDefault="007F3489" w:rsidP="60EA0088">
      <w:pPr>
        <w:pStyle w:val="Overskrift1"/>
        <w:numPr>
          <w:ilvl w:val="0"/>
          <w:numId w:val="0"/>
        </w:numPr>
        <w:jc w:val="left"/>
        <w:rPr>
          <w:rFonts w:asciiTheme="minorHAnsi" w:hAnsiTheme="minorHAnsi" w:cstheme="minorBidi"/>
          <w:b/>
          <w:bCs/>
        </w:rPr>
      </w:pPr>
      <w:bookmarkStart w:id="24" w:name="_Toc197343717"/>
      <w:bookmarkStart w:id="25" w:name="_Toc388514735"/>
      <w:r w:rsidRPr="00DA7A60">
        <w:rPr>
          <w:rFonts w:asciiTheme="minorHAnsi" w:hAnsiTheme="minorHAnsi" w:cstheme="minorBidi"/>
          <w:b/>
          <w:bCs/>
        </w:rPr>
        <w:lastRenderedPageBreak/>
        <w:t xml:space="preserve">Arbeidskraftbehovet i </w:t>
      </w:r>
      <w:r w:rsidR="00B85268" w:rsidRPr="00DA7A60">
        <w:rPr>
          <w:rFonts w:asciiTheme="minorHAnsi" w:hAnsiTheme="minorHAnsi" w:cstheme="minorBidi"/>
          <w:b/>
          <w:bCs/>
        </w:rPr>
        <w:t>Vestfold</w:t>
      </w:r>
      <w:bookmarkEnd w:id="24"/>
    </w:p>
    <w:p w14:paraId="6AE246CB" w14:textId="77777777" w:rsidR="007F3489" w:rsidRPr="00DA7A60" w:rsidRDefault="007F3489" w:rsidP="007F3489">
      <w:pPr>
        <w:jc w:val="both"/>
        <w:rPr>
          <w:rFonts w:asciiTheme="minorHAnsi" w:hAnsiTheme="minorHAnsi" w:cstheme="minorHAnsi"/>
          <w:sz w:val="22"/>
          <w:szCs w:val="22"/>
        </w:rPr>
      </w:pPr>
    </w:p>
    <w:p w14:paraId="05C2BFBA" w14:textId="68182D0A" w:rsidR="008A1188" w:rsidRPr="00DA7A60" w:rsidRDefault="008A1188" w:rsidP="007F3489">
      <w:pPr>
        <w:jc w:val="both"/>
        <w:rPr>
          <w:rFonts w:asciiTheme="minorHAnsi" w:hAnsiTheme="minorHAnsi" w:cstheme="minorHAnsi"/>
          <w:sz w:val="22"/>
          <w:szCs w:val="22"/>
        </w:rPr>
      </w:pPr>
      <w:r w:rsidRPr="00DA7A60">
        <w:rPr>
          <w:rFonts w:asciiTheme="minorHAnsi" w:hAnsiTheme="minorHAnsi" w:cstheme="minorHAnsi"/>
          <w:sz w:val="22"/>
          <w:szCs w:val="22"/>
        </w:rPr>
        <w:t>I Bedriftsunde</w:t>
      </w:r>
      <w:r w:rsidR="001022C7" w:rsidRPr="00DA7A60">
        <w:rPr>
          <w:rFonts w:asciiTheme="minorHAnsi" w:hAnsiTheme="minorHAnsi" w:cstheme="minorHAnsi"/>
          <w:sz w:val="22"/>
          <w:szCs w:val="22"/>
        </w:rPr>
        <w:t>rsøkelsen 202</w:t>
      </w:r>
      <w:r w:rsidR="00366529" w:rsidRPr="00DA7A60">
        <w:rPr>
          <w:rFonts w:asciiTheme="minorHAnsi" w:hAnsiTheme="minorHAnsi" w:cstheme="minorHAnsi"/>
          <w:sz w:val="22"/>
          <w:szCs w:val="22"/>
        </w:rPr>
        <w:t>5</w:t>
      </w:r>
      <w:r w:rsidR="00E82433" w:rsidRPr="00DA7A60">
        <w:rPr>
          <w:rFonts w:asciiTheme="minorHAnsi" w:hAnsiTheme="minorHAnsi" w:cstheme="minorHAnsi"/>
          <w:sz w:val="22"/>
          <w:szCs w:val="22"/>
        </w:rPr>
        <w:t xml:space="preserve"> forventer </w:t>
      </w:r>
      <w:r w:rsidR="00425102" w:rsidRPr="00DA7A60">
        <w:rPr>
          <w:rFonts w:asciiTheme="minorHAnsi" w:hAnsiTheme="minorHAnsi" w:cstheme="minorHAnsi"/>
          <w:sz w:val="22"/>
          <w:szCs w:val="22"/>
        </w:rPr>
        <w:t>2</w:t>
      </w:r>
      <w:r w:rsidR="00366529" w:rsidRPr="00DA7A60">
        <w:rPr>
          <w:rFonts w:asciiTheme="minorHAnsi" w:hAnsiTheme="minorHAnsi" w:cstheme="minorHAnsi"/>
          <w:sz w:val="22"/>
          <w:szCs w:val="22"/>
        </w:rPr>
        <w:t>2</w:t>
      </w:r>
      <w:r w:rsidR="007F3489" w:rsidRPr="00DA7A60">
        <w:rPr>
          <w:rFonts w:asciiTheme="minorHAnsi" w:hAnsiTheme="minorHAnsi" w:cstheme="minorHAnsi"/>
          <w:sz w:val="22"/>
          <w:szCs w:val="22"/>
        </w:rPr>
        <w:t xml:space="preserve"> prosent av bedriftene i </w:t>
      </w:r>
      <w:r w:rsidR="00B85268" w:rsidRPr="00DA7A60">
        <w:rPr>
          <w:rFonts w:asciiTheme="minorHAnsi" w:hAnsiTheme="minorHAnsi" w:cstheme="minorHAnsi"/>
          <w:sz w:val="22"/>
          <w:szCs w:val="22"/>
        </w:rPr>
        <w:t>Vestfold</w:t>
      </w:r>
      <w:r w:rsidR="007F3489" w:rsidRPr="00DA7A60">
        <w:rPr>
          <w:rFonts w:asciiTheme="minorHAnsi" w:hAnsiTheme="minorHAnsi" w:cstheme="minorHAnsi"/>
          <w:sz w:val="22"/>
          <w:szCs w:val="22"/>
        </w:rPr>
        <w:t xml:space="preserve"> en </w:t>
      </w:r>
      <w:r w:rsidRPr="00DA7A60">
        <w:rPr>
          <w:rFonts w:asciiTheme="minorHAnsi" w:hAnsiTheme="minorHAnsi" w:cstheme="minorHAnsi"/>
          <w:sz w:val="22"/>
          <w:szCs w:val="22"/>
        </w:rPr>
        <w:t>økning av</w:t>
      </w:r>
      <w:r w:rsidR="007F3489" w:rsidRPr="00DA7A60">
        <w:rPr>
          <w:rFonts w:asciiTheme="minorHAnsi" w:hAnsiTheme="minorHAnsi" w:cstheme="minorHAnsi"/>
          <w:sz w:val="22"/>
          <w:szCs w:val="22"/>
        </w:rPr>
        <w:t xml:space="preserve"> antall ansatte i løpet av året. </w:t>
      </w:r>
      <w:r w:rsidR="00425102" w:rsidRPr="00DA7A60">
        <w:rPr>
          <w:rFonts w:asciiTheme="minorHAnsi" w:hAnsiTheme="minorHAnsi" w:cstheme="minorHAnsi"/>
          <w:sz w:val="22"/>
          <w:szCs w:val="22"/>
        </w:rPr>
        <w:t>1</w:t>
      </w:r>
      <w:r w:rsidR="00366529" w:rsidRPr="00DA7A60">
        <w:rPr>
          <w:rFonts w:asciiTheme="minorHAnsi" w:hAnsiTheme="minorHAnsi" w:cstheme="minorHAnsi"/>
          <w:sz w:val="22"/>
          <w:szCs w:val="22"/>
        </w:rPr>
        <w:t>0</w:t>
      </w:r>
      <w:r w:rsidRPr="00DA7A60">
        <w:rPr>
          <w:rFonts w:asciiTheme="minorHAnsi" w:hAnsiTheme="minorHAnsi" w:cstheme="minorHAnsi"/>
          <w:sz w:val="22"/>
          <w:szCs w:val="22"/>
        </w:rPr>
        <w:t xml:space="preserve"> prosent av bedriften</w:t>
      </w:r>
      <w:r w:rsidR="00B85268" w:rsidRPr="00DA7A60">
        <w:rPr>
          <w:rFonts w:asciiTheme="minorHAnsi" w:hAnsiTheme="minorHAnsi" w:cstheme="minorHAnsi"/>
          <w:sz w:val="22"/>
          <w:szCs w:val="22"/>
        </w:rPr>
        <w:t xml:space="preserve">e forventer en nedgang, </w:t>
      </w:r>
      <w:r w:rsidR="00E82433" w:rsidRPr="00DA7A60">
        <w:rPr>
          <w:rFonts w:asciiTheme="minorHAnsi" w:hAnsiTheme="minorHAnsi" w:cstheme="minorHAnsi"/>
          <w:sz w:val="22"/>
          <w:szCs w:val="22"/>
        </w:rPr>
        <w:t>og 6</w:t>
      </w:r>
      <w:r w:rsidR="00BD0228" w:rsidRPr="00DA7A60">
        <w:rPr>
          <w:rFonts w:asciiTheme="minorHAnsi" w:hAnsiTheme="minorHAnsi" w:cstheme="minorHAnsi"/>
          <w:sz w:val="22"/>
          <w:szCs w:val="22"/>
        </w:rPr>
        <w:t>8</w:t>
      </w:r>
      <w:r w:rsidRPr="00DA7A60">
        <w:rPr>
          <w:rFonts w:asciiTheme="minorHAnsi" w:hAnsiTheme="minorHAnsi" w:cstheme="minorHAnsi"/>
          <w:sz w:val="22"/>
          <w:szCs w:val="22"/>
        </w:rPr>
        <w:t xml:space="preserve"> prosent forventer en uendret situasjon. </w:t>
      </w:r>
      <w:r w:rsidR="007F3489" w:rsidRPr="00DA7A60">
        <w:rPr>
          <w:rFonts w:asciiTheme="minorHAnsi" w:hAnsiTheme="minorHAnsi" w:cstheme="minorHAnsi"/>
          <w:sz w:val="22"/>
          <w:szCs w:val="22"/>
        </w:rPr>
        <w:t xml:space="preserve">Dette gir en differanse mellom optimistiske og pessimistiske bedrifter på </w:t>
      </w:r>
      <w:r w:rsidR="00C2115F" w:rsidRPr="00DA7A60">
        <w:rPr>
          <w:rFonts w:asciiTheme="minorHAnsi" w:hAnsiTheme="minorHAnsi" w:cstheme="minorHAnsi"/>
          <w:sz w:val="22"/>
          <w:szCs w:val="22"/>
        </w:rPr>
        <w:t>1</w:t>
      </w:r>
      <w:r w:rsidR="00DA7A60" w:rsidRPr="00DA7A60">
        <w:rPr>
          <w:rFonts w:asciiTheme="minorHAnsi" w:hAnsiTheme="minorHAnsi" w:cstheme="minorHAnsi"/>
          <w:sz w:val="22"/>
          <w:szCs w:val="22"/>
        </w:rPr>
        <w:t>3</w:t>
      </w:r>
      <w:r w:rsidR="007F3489" w:rsidRPr="00DA7A60">
        <w:rPr>
          <w:rFonts w:asciiTheme="minorHAnsi" w:hAnsiTheme="minorHAnsi" w:cstheme="minorHAnsi"/>
          <w:sz w:val="22"/>
          <w:szCs w:val="22"/>
        </w:rPr>
        <w:t xml:space="preserve"> prosentpoeng</w:t>
      </w:r>
      <w:r w:rsidR="009C42E3" w:rsidRPr="00DA7A60">
        <w:rPr>
          <w:rFonts w:asciiTheme="minorHAnsi" w:hAnsiTheme="minorHAnsi" w:cstheme="minorHAnsi"/>
          <w:sz w:val="22"/>
          <w:szCs w:val="22"/>
        </w:rPr>
        <w:t>.</w:t>
      </w:r>
    </w:p>
    <w:p w14:paraId="1B41FE4A" w14:textId="77777777" w:rsidR="008A1188" w:rsidRPr="001169F1" w:rsidRDefault="008A1188" w:rsidP="007F3489">
      <w:pPr>
        <w:jc w:val="both"/>
        <w:rPr>
          <w:rFonts w:asciiTheme="minorHAnsi" w:hAnsiTheme="minorHAnsi" w:cstheme="minorHAnsi"/>
          <w:color w:val="FF0000"/>
          <w:sz w:val="22"/>
          <w:szCs w:val="22"/>
        </w:rPr>
      </w:pPr>
    </w:p>
    <w:p w14:paraId="4DC52DCE" w14:textId="12851861" w:rsidR="007F3489" w:rsidRPr="006F1F94" w:rsidRDefault="00175FC5" w:rsidP="007F3489">
      <w:pPr>
        <w:jc w:val="both"/>
        <w:rPr>
          <w:rFonts w:asciiTheme="minorHAnsi" w:hAnsiTheme="minorHAnsi" w:cstheme="minorHAnsi"/>
          <w:sz w:val="22"/>
          <w:szCs w:val="22"/>
        </w:rPr>
      </w:pPr>
      <w:bookmarkStart w:id="26" w:name="_Hlk164686027"/>
      <w:r w:rsidRPr="006F1F94">
        <w:rPr>
          <w:rFonts w:asciiTheme="minorHAnsi" w:hAnsiTheme="minorHAnsi" w:cstheme="minorHAnsi"/>
          <w:sz w:val="22"/>
          <w:szCs w:val="22"/>
        </w:rPr>
        <w:t>1</w:t>
      </w:r>
      <w:r w:rsidR="005709A5" w:rsidRPr="006F1F94">
        <w:rPr>
          <w:rFonts w:asciiTheme="minorHAnsi" w:hAnsiTheme="minorHAnsi" w:cstheme="minorHAnsi"/>
          <w:sz w:val="22"/>
          <w:szCs w:val="22"/>
        </w:rPr>
        <w:t>1</w:t>
      </w:r>
      <w:r w:rsidR="007F3489" w:rsidRPr="006F1F94">
        <w:rPr>
          <w:rFonts w:asciiTheme="minorHAnsi" w:hAnsiTheme="minorHAnsi" w:cstheme="minorHAnsi"/>
          <w:sz w:val="22"/>
          <w:szCs w:val="22"/>
        </w:rPr>
        <w:t xml:space="preserve"> prosent av alle bedriftene i </w:t>
      </w:r>
      <w:r w:rsidR="00FF05E0" w:rsidRPr="006F1F94">
        <w:rPr>
          <w:rFonts w:asciiTheme="minorHAnsi" w:hAnsiTheme="minorHAnsi" w:cstheme="minorHAnsi"/>
          <w:sz w:val="22"/>
          <w:szCs w:val="22"/>
        </w:rPr>
        <w:t>Vestfold</w:t>
      </w:r>
      <w:r w:rsidR="007F3489" w:rsidRPr="006F1F94">
        <w:rPr>
          <w:rFonts w:asciiTheme="minorHAnsi" w:hAnsiTheme="minorHAnsi" w:cstheme="minorHAnsi"/>
          <w:sz w:val="22"/>
          <w:szCs w:val="22"/>
        </w:rPr>
        <w:t xml:space="preserve"> har </w:t>
      </w:r>
      <w:r w:rsidR="00452853" w:rsidRPr="006F1F94">
        <w:rPr>
          <w:rFonts w:asciiTheme="minorHAnsi" w:hAnsiTheme="minorHAnsi" w:cstheme="minorHAnsi"/>
          <w:sz w:val="22"/>
          <w:szCs w:val="22"/>
        </w:rPr>
        <w:t>forsøkt å rekruttere inn personer uten å få tak i rett/ønsket kompetanse de siste tre må</w:t>
      </w:r>
      <w:r w:rsidR="008B7974" w:rsidRPr="006F1F94">
        <w:rPr>
          <w:rFonts w:asciiTheme="minorHAnsi" w:hAnsiTheme="minorHAnsi" w:cstheme="minorHAnsi"/>
          <w:sz w:val="22"/>
          <w:szCs w:val="22"/>
        </w:rPr>
        <w:t>neder</w:t>
      </w:r>
      <w:r w:rsidR="007F3489" w:rsidRPr="006F1F94">
        <w:rPr>
          <w:rFonts w:asciiTheme="minorHAnsi" w:hAnsiTheme="minorHAnsi" w:cstheme="minorHAnsi"/>
          <w:sz w:val="22"/>
          <w:szCs w:val="22"/>
        </w:rPr>
        <w:t xml:space="preserve">. </w:t>
      </w:r>
      <w:r w:rsidR="006F1F94" w:rsidRPr="006F1F94">
        <w:rPr>
          <w:rFonts w:asciiTheme="minorHAnsi" w:hAnsiTheme="minorHAnsi" w:cstheme="minorHAnsi"/>
          <w:sz w:val="22"/>
          <w:szCs w:val="22"/>
        </w:rPr>
        <w:t>Fire</w:t>
      </w:r>
      <w:r w:rsidR="00DA7C7F" w:rsidRPr="006F1F94">
        <w:rPr>
          <w:rFonts w:asciiTheme="minorHAnsi" w:hAnsiTheme="minorHAnsi" w:cstheme="minorHAnsi"/>
          <w:sz w:val="22"/>
          <w:szCs w:val="22"/>
        </w:rPr>
        <w:t xml:space="preserve"> </w:t>
      </w:r>
      <w:r w:rsidR="007F3489" w:rsidRPr="006F1F94">
        <w:rPr>
          <w:rFonts w:asciiTheme="minorHAnsi" w:hAnsiTheme="minorHAnsi" w:cstheme="minorHAnsi"/>
          <w:sz w:val="22"/>
          <w:szCs w:val="22"/>
        </w:rPr>
        <w:t>prosent av bedriftene har</w:t>
      </w:r>
      <w:r w:rsidR="008B7974" w:rsidRPr="006F1F94">
        <w:rPr>
          <w:rFonts w:asciiTheme="minorHAnsi" w:hAnsiTheme="minorHAnsi" w:cstheme="minorHAnsi"/>
          <w:sz w:val="22"/>
          <w:szCs w:val="22"/>
        </w:rPr>
        <w:t xml:space="preserve"> ansatt noen med lavere eller annen formell kompetanse enn de </w:t>
      </w:r>
      <w:r w:rsidR="007F3489" w:rsidRPr="006F1F94">
        <w:rPr>
          <w:rFonts w:asciiTheme="minorHAnsi" w:hAnsiTheme="minorHAnsi" w:cstheme="minorHAnsi"/>
          <w:sz w:val="22"/>
          <w:szCs w:val="22"/>
        </w:rPr>
        <w:t xml:space="preserve">i utgangspunktet ønsket. </w:t>
      </w:r>
      <w:bookmarkEnd w:id="26"/>
      <w:r w:rsidR="007F3489" w:rsidRPr="006F1F94">
        <w:rPr>
          <w:rFonts w:asciiTheme="minorHAnsi" w:hAnsiTheme="minorHAnsi" w:cstheme="minorHAnsi"/>
          <w:sz w:val="22"/>
          <w:szCs w:val="22"/>
        </w:rPr>
        <w:t>Andelen bedrifter som svarer at dette skyldes ingen eller for få</w:t>
      </w:r>
      <w:r w:rsidR="00E82433" w:rsidRPr="006F1F94">
        <w:rPr>
          <w:rFonts w:asciiTheme="minorHAnsi" w:hAnsiTheme="minorHAnsi" w:cstheme="minorHAnsi"/>
          <w:sz w:val="22"/>
          <w:szCs w:val="22"/>
        </w:rPr>
        <w:t xml:space="preserve"> søkere er </w:t>
      </w:r>
      <w:r w:rsidR="000475C7" w:rsidRPr="006F1F94">
        <w:rPr>
          <w:rFonts w:asciiTheme="minorHAnsi" w:hAnsiTheme="minorHAnsi" w:cstheme="minorHAnsi"/>
          <w:sz w:val="22"/>
          <w:szCs w:val="22"/>
        </w:rPr>
        <w:t>1</w:t>
      </w:r>
      <w:r w:rsidR="006F1F94" w:rsidRPr="006F1F94">
        <w:rPr>
          <w:rFonts w:asciiTheme="minorHAnsi" w:hAnsiTheme="minorHAnsi" w:cstheme="minorHAnsi"/>
          <w:sz w:val="22"/>
          <w:szCs w:val="22"/>
        </w:rPr>
        <w:t>1</w:t>
      </w:r>
      <w:r w:rsidR="00F071E8" w:rsidRPr="006F1F94">
        <w:rPr>
          <w:rFonts w:asciiTheme="minorHAnsi" w:hAnsiTheme="minorHAnsi" w:cstheme="minorHAnsi"/>
          <w:sz w:val="22"/>
          <w:szCs w:val="22"/>
        </w:rPr>
        <w:t xml:space="preserve"> prosent. </w:t>
      </w:r>
    </w:p>
    <w:p w14:paraId="207B1845" w14:textId="77777777" w:rsidR="007F3489" w:rsidRPr="001169F1" w:rsidRDefault="007F3489" w:rsidP="00B26269">
      <w:pPr>
        <w:rPr>
          <w:rFonts w:asciiTheme="minorHAnsi" w:hAnsiTheme="minorHAnsi" w:cstheme="minorHAnsi"/>
          <w:color w:val="FF0000"/>
          <w:sz w:val="26"/>
          <w:szCs w:val="26"/>
        </w:rPr>
      </w:pPr>
    </w:p>
    <w:p w14:paraId="2D5EE024" w14:textId="77777777" w:rsidR="00AF1BB1" w:rsidRPr="004C19F8" w:rsidRDefault="00AF1BB1" w:rsidP="60EA0088">
      <w:pPr>
        <w:pStyle w:val="Overskrift2"/>
        <w:numPr>
          <w:ilvl w:val="0"/>
          <w:numId w:val="0"/>
        </w:numPr>
        <w:jc w:val="left"/>
        <w:rPr>
          <w:rFonts w:asciiTheme="minorHAnsi" w:hAnsiTheme="minorHAnsi" w:cstheme="minorBidi"/>
          <w:sz w:val="26"/>
          <w:szCs w:val="26"/>
        </w:rPr>
      </w:pPr>
      <w:bookmarkStart w:id="27" w:name="_Toc197343718"/>
      <w:r w:rsidRPr="004C19F8">
        <w:rPr>
          <w:rFonts w:asciiTheme="minorHAnsi" w:hAnsiTheme="minorHAnsi" w:cstheme="minorBidi"/>
          <w:sz w:val="26"/>
          <w:szCs w:val="26"/>
        </w:rPr>
        <w:t>Arbeidskraftbehov</w:t>
      </w:r>
      <w:bookmarkEnd w:id="25"/>
      <w:r w:rsidR="00B26269" w:rsidRPr="004C19F8">
        <w:rPr>
          <w:rFonts w:asciiTheme="minorHAnsi" w:hAnsiTheme="minorHAnsi" w:cstheme="minorBidi"/>
          <w:sz w:val="26"/>
          <w:szCs w:val="26"/>
        </w:rPr>
        <w:t xml:space="preserve"> - næring</w:t>
      </w:r>
      <w:bookmarkEnd w:id="27"/>
    </w:p>
    <w:p w14:paraId="113A071A" w14:textId="77777777" w:rsidR="00DF31B8" w:rsidRDefault="00DF31B8" w:rsidP="00A96F79">
      <w:pPr>
        <w:jc w:val="both"/>
        <w:rPr>
          <w:rFonts w:asciiTheme="minorHAnsi" w:hAnsiTheme="minorHAnsi" w:cstheme="minorBidi"/>
          <w:sz w:val="22"/>
          <w:szCs w:val="22"/>
        </w:rPr>
      </w:pPr>
    </w:p>
    <w:p w14:paraId="6E364DD2" w14:textId="29B72E4A" w:rsidR="004424CF" w:rsidRPr="00EB6603" w:rsidRDefault="006F27F8" w:rsidP="00A96F79">
      <w:pPr>
        <w:jc w:val="both"/>
        <w:rPr>
          <w:rFonts w:asciiTheme="minorHAnsi" w:hAnsiTheme="minorHAnsi" w:cstheme="minorBidi"/>
          <w:sz w:val="22"/>
          <w:szCs w:val="22"/>
        </w:rPr>
      </w:pPr>
      <w:r w:rsidRPr="00A7584C">
        <w:rPr>
          <w:rFonts w:asciiTheme="minorHAnsi" w:hAnsiTheme="minorHAnsi" w:cstheme="minorBidi"/>
          <w:sz w:val="22"/>
          <w:szCs w:val="22"/>
        </w:rPr>
        <w:t xml:space="preserve">I </w:t>
      </w:r>
      <w:r w:rsidR="00B14868" w:rsidRPr="00A7584C">
        <w:rPr>
          <w:rFonts w:asciiTheme="minorHAnsi" w:hAnsiTheme="minorHAnsi" w:cstheme="minorBidi"/>
          <w:sz w:val="22"/>
          <w:szCs w:val="22"/>
        </w:rPr>
        <w:t xml:space="preserve">Vestfold </w:t>
      </w:r>
      <w:r w:rsidRPr="00A7584C">
        <w:rPr>
          <w:rFonts w:asciiTheme="minorHAnsi" w:hAnsiTheme="minorHAnsi" w:cstheme="minorBidi"/>
          <w:sz w:val="22"/>
          <w:szCs w:val="22"/>
        </w:rPr>
        <w:t>er det estimert en mangel på arbeidskr</w:t>
      </w:r>
      <w:r w:rsidR="00E82433" w:rsidRPr="00A7584C">
        <w:rPr>
          <w:rFonts w:asciiTheme="minorHAnsi" w:hAnsiTheme="minorHAnsi" w:cstheme="minorBidi"/>
          <w:sz w:val="22"/>
          <w:szCs w:val="22"/>
        </w:rPr>
        <w:t>aft på</w:t>
      </w:r>
      <w:r w:rsidR="005A1A7E" w:rsidRPr="00A7584C">
        <w:rPr>
          <w:rFonts w:asciiTheme="minorHAnsi" w:hAnsiTheme="minorHAnsi" w:cstheme="minorBidi"/>
          <w:sz w:val="22"/>
          <w:szCs w:val="22"/>
        </w:rPr>
        <w:t xml:space="preserve"> 1</w:t>
      </w:r>
      <w:r w:rsidR="00395AFF" w:rsidRPr="00A7584C">
        <w:rPr>
          <w:rFonts w:asciiTheme="minorHAnsi" w:hAnsiTheme="minorHAnsi" w:cstheme="minorBidi"/>
          <w:sz w:val="22"/>
          <w:szCs w:val="22"/>
        </w:rPr>
        <w:t> </w:t>
      </w:r>
      <w:r w:rsidR="005A1A7E" w:rsidRPr="00A7584C">
        <w:rPr>
          <w:rFonts w:asciiTheme="minorHAnsi" w:hAnsiTheme="minorHAnsi" w:cstheme="minorBidi"/>
          <w:sz w:val="22"/>
          <w:szCs w:val="22"/>
        </w:rPr>
        <w:t>104</w:t>
      </w:r>
      <w:r w:rsidR="00395AFF" w:rsidRPr="00A7584C">
        <w:rPr>
          <w:rFonts w:asciiTheme="minorHAnsi" w:hAnsiTheme="minorHAnsi" w:cstheme="minorBidi"/>
          <w:sz w:val="22"/>
          <w:szCs w:val="22"/>
        </w:rPr>
        <w:t xml:space="preserve"> personer, se tabell 2. I 2024 ble det </w:t>
      </w:r>
      <w:r w:rsidR="00395AFF" w:rsidRPr="000F381C">
        <w:rPr>
          <w:rFonts w:asciiTheme="minorHAnsi" w:hAnsiTheme="minorHAnsi" w:cstheme="minorBidi"/>
          <w:sz w:val="22"/>
          <w:szCs w:val="22"/>
        </w:rPr>
        <w:t xml:space="preserve">estimert en mangel på </w:t>
      </w:r>
      <w:r w:rsidR="00DF3E8B" w:rsidRPr="000F381C">
        <w:rPr>
          <w:rFonts w:asciiTheme="minorHAnsi" w:hAnsiTheme="minorHAnsi" w:cstheme="minorBidi"/>
          <w:sz w:val="22"/>
          <w:szCs w:val="22"/>
        </w:rPr>
        <w:t>1 462 personer</w:t>
      </w:r>
      <w:r w:rsidR="00A7584C" w:rsidRPr="000F381C">
        <w:rPr>
          <w:rFonts w:asciiTheme="minorHAnsi" w:hAnsiTheme="minorHAnsi" w:cstheme="minorBidi"/>
          <w:sz w:val="22"/>
          <w:szCs w:val="22"/>
        </w:rPr>
        <w:t xml:space="preserve"> i Vestfold</w:t>
      </w:r>
      <w:r w:rsidR="00DF3E8B" w:rsidRPr="000F381C">
        <w:rPr>
          <w:rFonts w:asciiTheme="minorHAnsi" w:hAnsiTheme="minorHAnsi" w:cstheme="minorBidi"/>
          <w:sz w:val="22"/>
          <w:szCs w:val="22"/>
        </w:rPr>
        <w:t>.</w:t>
      </w:r>
      <w:r w:rsidR="00FE5A34">
        <w:rPr>
          <w:rFonts w:asciiTheme="minorHAnsi" w:hAnsiTheme="minorHAnsi" w:cstheme="minorBidi"/>
          <w:sz w:val="22"/>
          <w:szCs w:val="22"/>
        </w:rPr>
        <w:t xml:space="preserve"> </w:t>
      </w:r>
      <w:r w:rsidR="00FE5A34" w:rsidRPr="5BBB845F">
        <w:rPr>
          <w:rFonts w:asciiTheme="minorHAnsi" w:hAnsiTheme="minorHAnsi" w:cstheme="minorBidi"/>
          <w:sz w:val="22"/>
          <w:szCs w:val="22"/>
        </w:rPr>
        <w:t>I 2023 ble det estimert en mangel på 3 521 personer i det daværende fylket Vestfold og Telemark</w:t>
      </w:r>
      <w:r w:rsidR="00FE5A34">
        <w:rPr>
          <w:rFonts w:asciiTheme="minorHAnsi" w:hAnsiTheme="minorHAnsi" w:cstheme="minorBidi"/>
          <w:sz w:val="22"/>
          <w:szCs w:val="22"/>
        </w:rPr>
        <w:t xml:space="preserve">, og i 2022 ble mangelen estimert til 6 112 personer også i det daværende fylket Vestfold og Telemark. </w:t>
      </w:r>
      <w:r w:rsidR="004424CF" w:rsidRPr="00EB6603">
        <w:rPr>
          <w:rFonts w:asciiTheme="minorHAnsi" w:hAnsiTheme="minorHAnsi" w:cstheme="minorBidi"/>
          <w:sz w:val="22"/>
          <w:szCs w:val="22"/>
        </w:rPr>
        <w:t>Det er størst mangel innen</w:t>
      </w:r>
      <w:r w:rsidR="00E82433" w:rsidRPr="00EB6603">
        <w:rPr>
          <w:rFonts w:asciiTheme="minorHAnsi" w:hAnsiTheme="minorHAnsi" w:cstheme="minorBidi"/>
          <w:sz w:val="22"/>
          <w:szCs w:val="22"/>
        </w:rPr>
        <w:t xml:space="preserve"> </w:t>
      </w:r>
      <w:r w:rsidR="00CB4CDF" w:rsidRPr="00EB6603">
        <w:rPr>
          <w:rFonts w:asciiTheme="minorHAnsi" w:hAnsiTheme="minorHAnsi" w:cstheme="minorBidi"/>
          <w:sz w:val="22"/>
          <w:szCs w:val="22"/>
        </w:rPr>
        <w:t xml:space="preserve">helse- og sosialtjeneste etterfulgt av </w:t>
      </w:r>
      <w:r w:rsidR="001E0DA2" w:rsidRPr="00EB6603">
        <w:rPr>
          <w:rFonts w:asciiTheme="minorHAnsi" w:hAnsiTheme="minorHAnsi" w:cstheme="minorBidi"/>
          <w:sz w:val="22"/>
          <w:szCs w:val="22"/>
        </w:rPr>
        <w:t xml:space="preserve">varehandel, motorvognreparasjoner, </w:t>
      </w:r>
      <w:r w:rsidR="00881580" w:rsidRPr="00EB6603">
        <w:rPr>
          <w:rFonts w:asciiTheme="minorHAnsi" w:hAnsiTheme="minorHAnsi" w:cstheme="minorBidi"/>
          <w:sz w:val="22"/>
          <w:szCs w:val="22"/>
        </w:rPr>
        <w:t xml:space="preserve">bygge- og anleggsvirksomhet, </w:t>
      </w:r>
      <w:r w:rsidR="001E0DA2" w:rsidRPr="00EB6603">
        <w:rPr>
          <w:rFonts w:asciiTheme="minorHAnsi" w:hAnsiTheme="minorHAnsi" w:cstheme="minorBidi"/>
          <w:sz w:val="22"/>
          <w:szCs w:val="22"/>
        </w:rPr>
        <w:t>overnatting og servering</w:t>
      </w:r>
      <w:r w:rsidR="00765B6A" w:rsidRPr="00EB6603">
        <w:rPr>
          <w:rFonts w:asciiTheme="minorHAnsi" w:hAnsiTheme="minorHAnsi" w:cstheme="minorBidi"/>
          <w:sz w:val="22"/>
          <w:szCs w:val="22"/>
        </w:rPr>
        <w:t xml:space="preserve"> samt </w:t>
      </w:r>
      <w:r w:rsidR="00B77D47" w:rsidRPr="00EB6603">
        <w:rPr>
          <w:rFonts w:asciiTheme="minorHAnsi" w:hAnsiTheme="minorHAnsi" w:cstheme="minorBidi"/>
          <w:sz w:val="22"/>
          <w:szCs w:val="22"/>
        </w:rPr>
        <w:t>industri</w:t>
      </w:r>
      <w:r w:rsidR="00E82433" w:rsidRPr="00EB6603">
        <w:rPr>
          <w:rFonts w:ascii="Calibri" w:hAnsi="Calibri" w:cs="Calibri"/>
          <w:sz w:val="22"/>
          <w:szCs w:val="22"/>
        </w:rPr>
        <w:t>.</w:t>
      </w:r>
    </w:p>
    <w:p w14:paraId="34546069" w14:textId="77777777" w:rsidR="004424CF" w:rsidRPr="00EB6603" w:rsidRDefault="004424CF" w:rsidP="00A96F79">
      <w:pPr>
        <w:jc w:val="both"/>
        <w:rPr>
          <w:rFonts w:asciiTheme="minorHAnsi" w:hAnsiTheme="minorHAnsi" w:cstheme="minorHAnsi"/>
          <w:sz w:val="22"/>
          <w:szCs w:val="22"/>
        </w:rPr>
      </w:pPr>
    </w:p>
    <w:p w14:paraId="5AD4164A" w14:textId="77777777" w:rsidR="008622DD" w:rsidRPr="001169F1" w:rsidRDefault="008622DD" w:rsidP="008622DD">
      <w:pPr>
        <w:jc w:val="both"/>
        <w:rPr>
          <w:rFonts w:asciiTheme="minorHAnsi" w:hAnsiTheme="minorHAnsi" w:cstheme="minorBidi"/>
          <w:b/>
          <w:bCs/>
          <w:color w:val="FF0000"/>
          <w:sz w:val="22"/>
          <w:szCs w:val="22"/>
        </w:rPr>
        <w:sectPr w:rsidR="008622DD" w:rsidRPr="001169F1" w:rsidSect="0001220F">
          <w:type w:val="continuous"/>
          <w:pgSz w:w="11906" w:h="16838" w:code="9"/>
          <w:pgMar w:top="1417" w:right="1417" w:bottom="1417" w:left="1417" w:header="709" w:footer="709" w:gutter="0"/>
          <w:cols w:num="2" w:space="708"/>
          <w:docGrid w:linePitch="360"/>
        </w:sectPr>
      </w:pPr>
    </w:p>
    <w:p w14:paraId="0A2D319E" w14:textId="77777777" w:rsidR="008622DD" w:rsidRPr="001169F1" w:rsidRDefault="008622DD" w:rsidP="008622DD">
      <w:pPr>
        <w:jc w:val="both"/>
        <w:rPr>
          <w:rFonts w:asciiTheme="minorHAnsi" w:hAnsiTheme="minorHAnsi" w:cstheme="minorBidi"/>
          <w:b/>
          <w:bCs/>
          <w:color w:val="FF0000"/>
          <w:sz w:val="22"/>
          <w:szCs w:val="22"/>
        </w:rPr>
      </w:pPr>
    </w:p>
    <w:p w14:paraId="53D05AE6" w14:textId="65A13407" w:rsidR="008622DD" w:rsidRPr="001169F1" w:rsidRDefault="008622DD" w:rsidP="008622DD">
      <w:pPr>
        <w:jc w:val="both"/>
        <w:rPr>
          <w:rFonts w:asciiTheme="minorHAnsi" w:hAnsiTheme="minorHAnsi" w:cstheme="minorBidi"/>
          <w:b/>
          <w:bCs/>
          <w:color w:val="FF0000"/>
          <w:sz w:val="22"/>
          <w:szCs w:val="22"/>
        </w:rPr>
      </w:pPr>
      <w:r w:rsidRPr="00EB6603">
        <w:rPr>
          <w:rFonts w:asciiTheme="minorHAnsi" w:hAnsiTheme="minorHAnsi" w:cstheme="minorBidi"/>
          <w:b/>
          <w:bCs/>
          <w:sz w:val="22"/>
          <w:szCs w:val="22"/>
        </w:rPr>
        <w:t>Tabell 2. Estimert mangel på arbeidskraft fordelt på næring i Vestfold</w:t>
      </w:r>
      <w:r w:rsidR="00306A48" w:rsidRPr="00EB6603">
        <w:rPr>
          <w:rFonts w:asciiTheme="minorHAnsi" w:hAnsiTheme="minorHAnsi" w:cstheme="minorBidi"/>
          <w:b/>
          <w:bCs/>
          <w:sz w:val="22"/>
          <w:szCs w:val="22"/>
        </w:rPr>
        <w:t xml:space="preserve"> 202</w:t>
      </w:r>
      <w:r w:rsidR="00EB6603" w:rsidRPr="00EB6603">
        <w:rPr>
          <w:rFonts w:asciiTheme="minorHAnsi" w:hAnsiTheme="minorHAnsi" w:cstheme="minorBidi"/>
          <w:b/>
          <w:bCs/>
          <w:sz w:val="22"/>
          <w:szCs w:val="22"/>
        </w:rPr>
        <w:t>5</w:t>
      </w:r>
      <w:r w:rsidR="00306A48" w:rsidRPr="00EB6603">
        <w:rPr>
          <w:rFonts w:asciiTheme="minorHAnsi" w:hAnsiTheme="minorHAnsi" w:cstheme="minorBidi"/>
          <w:b/>
          <w:bCs/>
          <w:sz w:val="22"/>
          <w:szCs w:val="22"/>
        </w:rPr>
        <w:t>. Antall</w:t>
      </w:r>
    </w:p>
    <w:p w14:paraId="2D3FF7B0" w14:textId="77777777" w:rsidR="00E9128F" w:rsidRPr="001169F1" w:rsidRDefault="00E9128F" w:rsidP="008622DD">
      <w:pPr>
        <w:jc w:val="both"/>
        <w:rPr>
          <w:rFonts w:ascii="Calibri" w:hAnsi="Calibri"/>
          <w:b/>
          <w:bCs/>
          <w:color w:val="FF0000"/>
          <w:sz w:val="22"/>
          <w:szCs w:val="22"/>
        </w:rPr>
      </w:pPr>
    </w:p>
    <w:tbl>
      <w:tblPr>
        <w:tblStyle w:val="Listetabell2uthevingsfarge1"/>
        <w:tblW w:w="0" w:type="auto"/>
        <w:tblLayout w:type="fixed"/>
        <w:tblLook w:val="0420" w:firstRow="1" w:lastRow="0" w:firstColumn="0" w:lastColumn="0" w:noHBand="0" w:noVBand="1"/>
      </w:tblPr>
      <w:tblGrid>
        <w:gridCol w:w="5554"/>
        <w:gridCol w:w="3518"/>
      </w:tblGrid>
      <w:tr w:rsidR="001169F1" w:rsidRPr="00CE7A1B" w14:paraId="43CD8A5C" w14:textId="77777777" w:rsidTr="00E9128F">
        <w:trPr>
          <w:cnfStyle w:val="100000000000" w:firstRow="1" w:lastRow="0" w:firstColumn="0" w:lastColumn="0" w:oddVBand="0" w:evenVBand="0" w:oddHBand="0" w:evenHBand="0" w:firstRowFirstColumn="0" w:firstRowLastColumn="0" w:lastRowFirstColumn="0" w:lastRowLastColumn="0"/>
          <w:trHeight w:val="486"/>
        </w:trPr>
        <w:tc>
          <w:tcPr>
            <w:tcW w:w="5554" w:type="dxa"/>
            <w:noWrap/>
            <w:hideMark/>
          </w:tcPr>
          <w:p w14:paraId="4BCB5BD9" w14:textId="77777777" w:rsidR="008622DD" w:rsidRPr="00CE7A1B" w:rsidRDefault="008622DD" w:rsidP="00742C7E">
            <w:pPr>
              <w:rPr>
                <w:rFonts w:asciiTheme="minorHAnsi" w:hAnsiTheme="minorHAnsi" w:cstheme="minorHAnsi"/>
                <w:b w:val="0"/>
                <w:bCs w:val="0"/>
                <w:sz w:val="20"/>
              </w:rPr>
            </w:pPr>
            <w:r w:rsidRPr="00CE7A1B">
              <w:rPr>
                <w:rFonts w:asciiTheme="minorHAnsi" w:hAnsiTheme="minorHAnsi" w:cstheme="minorHAnsi"/>
                <w:b w:val="0"/>
                <w:bCs w:val="0"/>
                <w:sz w:val="20"/>
              </w:rPr>
              <w:t>Næring</w:t>
            </w:r>
          </w:p>
        </w:tc>
        <w:tc>
          <w:tcPr>
            <w:tcW w:w="3518" w:type="dxa"/>
            <w:noWrap/>
            <w:hideMark/>
          </w:tcPr>
          <w:p w14:paraId="538F8426" w14:textId="77777777" w:rsidR="008622DD" w:rsidRPr="00CE7A1B" w:rsidRDefault="008622DD" w:rsidP="00742C7E">
            <w:pPr>
              <w:jc w:val="center"/>
              <w:rPr>
                <w:rFonts w:asciiTheme="minorHAnsi" w:hAnsiTheme="minorHAnsi" w:cstheme="minorHAnsi"/>
                <w:b w:val="0"/>
                <w:bCs w:val="0"/>
                <w:sz w:val="20"/>
              </w:rPr>
            </w:pPr>
            <w:r w:rsidRPr="00CE7A1B">
              <w:rPr>
                <w:rFonts w:asciiTheme="minorHAnsi" w:hAnsiTheme="minorHAnsi" w:cstheme="minorHAnsi"/>
                <w:b w:val="0"/>
                <w:bCs w:val="0"/>
                <w:sz w:val="20"/>
              </w:rPr>
              <w:t>Mangel på arbeidskraft i tall på personer</w:t>
            </w:r>
          </w:p>
        </w:tc>
      </w:tr>
      <w:tr w:rsidR="001169F1" w:rsidRPr="00CE7A1B" w14:paraId="7D896ED1" w14:textId="77777777" w:rsidTr="00E9128F">
        <w:trPr>
          <w:cnfStyle w:val="000000100000" w:firstRow="0" w:lastRow="0" w:firstColumn="0" w:lastColumn="0" w:oddVBand="0" w:evenVBand="0" w:oddHBand="1" w:evenHBand="0" w:firstRowFirstColumn="0" w:firstRowLastColumn="0" w:lastRowFirstColumn="0" w:lastRowLastColumn="0"/>
          <w:trHeight w:val="178"/>
        </w:trPr>
        <w:tc>
          <w:tcPr>
            <w:tcW w:w="5554" w:type="dxa"/>
          </w:tcPr>
          <w:p w14:paraId="3F41BC1F" w14:textId="77777777" w:rsidR="008622DD" w:rsidRPr="00CE7A1B" w:rsidRDefault="008622DD" w:rsidP="00742C7E">
            <w:pPr>
              <w:rPr>
                <w:rFonts w:asciiTheme="minorHAnsi" w:hAnsiTheme="minorHAnsi" w:cstheme="minorHAnsi"/>
                <w:sz w:val="20"/>
              </w:rPr>
            </w:pPr>
            <w:r w:rsidRPr="00CE7A1B">
              <w:rPr>
                <w:rFonts w:asciiTheme="minorHAnsi" w:hAnsiTheme="minorHAnsi" w:cstheme="minorHAnsi"/>
                <w:sz w:val="20"/>
              </w:rPr>
              <w:t>Helse- og sosialtjeneste</w:t>
            </w:r>
          </w:p>
        </w:tc>
        <w:tc>
          <w:tcPr>
            <w:tcW w:w="3518" w:type="dxa"/>
            <w:noWrap/>
          </w:tcPr>
          <w:p w14:paraId="57DABCCA" w14:textId="5B2605EE" w:rsidR="008622DD" w:rsidRPr="00CE7A1B" w:rsidRDefault="005248CD" w:rsidP="00742C7E">
            <w:pPr>
              <w:jc w:val="center"/>
              <w:rPr>
                <w:rFonts w:asciiTheme="minorHAnsi" w:hAnsiTheme="minorHAnsi" w:cstheme="minorHAnsi"/>
                <w:sz w:val="20"/>
              </w:rPr>
            </w:pPr>
            <w:r w:rsidRPr="00CE7A1B">
              <w:rPr>
                <w:rFonts w:asciiTheme="minorHAnsi" w:hAnsiTheme="minorHAnsi" w:cstheme="minorHAnsi"/>
                <w:sz w:val="20"/>
              </w:rPr>
              <w:t>415</w:t>
            </w:r>
          </w:p>
        </w:tc>
      </w:tr>
      <w:tr w:rsidR="00CE7A1B" w:rsidRPr="00CE7A1B" w14:paraId="4FF0A530" w14:textId="77777777" w:rsidTr="00E9128F">
        <w:trPr>
          <w:trHeight w:val="270"/>
        </w:trPr>
        <w:tc>
          <w:tcPr>
            <w:tcW w:w="5554" w:type="dxa"/>
          </w:tcPr>
          <w:p w14:paraId="1C6D352C" w14:textId="0BA939C7" w:rsidR="00CE7A1B" w:rsidRPr="00CE7A1B" w:rsidRDefault="00CE7A1B" w:rsidP="00CE7A1B">
            <w:pPr>
              <w:rPr>
                <w:rFonts w:asciiTheme="minorHAnsi" w:hAnsiTheme="minorHAnsi" w:cstheme="minorHAnsi"/>
                <w:color w:val="FF0000"/>
                <w:sz w:val="20"/>
              </w:rPr>
            </w:pPr>
            <w:r w:rsidRPr="00CE7A1B">
              <w:rPr>
                <w:rFonts w:asciiTheme="minorHAnsi" w:hAnsiTheme="minorHAnsi" w:cstheme="minorHAnsi"/>
                <w:sz w:val="20"/>
              </w:rPr>
              <w:t>Varehandel, motorvognreparasjoner</w:t>
            </w:r>
          </w:p>
        </w:tc>
        <w:tc>
          <w:tcPr>
            <w:tcW w:w="3518" w:type="dxa"/>
            <w:noWrap/>
          </w:tcPr>
          <w:p w14:paraId="249DAC88" w14:textId="537E329F" w:rsidR="00CE7A1B" w:rsidRPr="008B40E4" w:rsidRDefault="00CE7A1B" w:rsidP="00CE7A1B">
            <w:pPr>
              <w:jc w:val="center"/>
              <w:rPr>
                <w:rFonts w:asciiTheme="minorHAnsi" w:hAnsiTheme="minorHAnsi" w:cstheme="minorHAnsi"/>
                <w:sz w:val="20"/>
              </w:rPr>
            </w:pPr>
            <w:r w:rsidRPr="008B40E4">
              <w:rPr>
                <w:rFonts w:asciiTheme="minorHAnsi" w:hAnsiTheme="minorHAnsi" w:cstheme="minorHAnsi"/>
                <w:sz w:val="20"/>
              </w:rPr>
              <w:t>180</w:t>
            </w:r>
          </w:p>
        </w:tc>
      </w:tr>
      <w:tr w:rsidR="00CE7A1B" w:rsidRPr="00CE7A1B" w14:paraId="571F86F6" w14:textId="77777777" w:rsidTr="00E9128F">
        <w:trPr>
          <w:cnfStyle w:val="000000100000" w:firstRow="0" w:lastRow="0" w:firstColumn="0" w:lastColumn="0" w:oddVBand="0" w:evenVBand="0" w:oddHBand="1" w:evenHBand="0" w:firstRowFirstColumn="0" w:firstRowLastColumn="0" w:lastRowFirstColumn="0" w:lastRowLastColumn="0"/>
          <w:trHeight w:val="266"/>
        </w:trPr>
        <w:tc>
          <w:tcPr>
            <w:tcW w:w="5554" w:type="dxa"/>
          </w:tcPr>
          <w:p w14:paraId="5DFDFCB9" w14:textId="761A487A" w:rsidR="00CE7A1B" w:rsidRPr="00CE7A1B" w:rsidRDefault="00CE7A1B" w:rsidP="00CE7A1B">
            <w:pPr>
              <w:rPr>
                <w:rFonts w:asciiTheme="minorHAnsi" w:hAnsiTheme="minorHAnsi" w:cstheme="minorHAnsi"/>
                <w:color w:val="FF0000"/>
                <w:sz w:val="20"/>
              </w:rPr>
            </w:pPr>
            <w:r w:rsidRPr="00CE7A1B">
              <w:rPr>
                <w:rFonts w:asciiTheme="minorHAnsi" w:hAnsiTheme="minorHAnsi" w:cstheme="minorHAnsi"/>
                <w:sz w:val="20"/>
              </w:rPr>
              <w:t>Bygge- og anleggsvirksomhet</w:t>
            </w:r>
          </w:p>
        </w:tc>
        <w:tc>
          <w:tcPr>
            <w:tcW w:w="3518" w:type="dxa"/>
            <w:noWrap/>
          </w:tcPr>
          <w:p w14:paraId="73D540B0" w14:textId="75DCE6AA" w:rsidR="00CE7A1B" w:rsidRPr="008B40E4" w:rsidRDefault="008B40E4" w:rsidP="00CE7A1B">
            <w:pPr>
              <w:jc w:val="center"/>
              <w:rPr>
                <w:rFonts w:asciiTheme="minorHAnsi" w:hAnsiTheme="minorHAnsi" w:cstheme="minorHAnsi"/>
                <w:sz w:val="20"/>
              </w:rPr>
            </w:pPr>
            <w:r w:rsidRPr="008B40E4">
              <w:rPr>
                <w:rFonts w:asciiTheme="minorHAnsi" w:hAnsiTheme="minorHAnsi" w:cstheme="minorHAnsi"/>
                <w:sz w:val="20"/>
              </w:rPr>
              <w:t>141</w:t>
            </w:r>
          </w:p>
        </w:tc>
      </w:tr>
      <w:tr w:rsidR="00CE7A1B" w:rsidRPr="00CE7A1B" w14:paraId="06B0A238" w14:textId="77777777" w:rsidTr="00E9128F">
        <w:trPr>
          <w:trHeight w:val="218"/>
        </w:trPr>
        <w:tc>
          <w:tcPr>
            <w:tcW w:w="5554" w:type="dxa"/>
          </w:tcPr>
          <w:p w14:paraId="6F898247" w14:textId="7420D49D" w:rsidR="00CE7A1B" w:rsidRPr="00CE7A1B" w:rsidRDefault="00CE7A1B" w:rsidP="00CE7A1B">
            <w:pPr>
              <w:rPr>
                <w:rFonts w:asciiTheme="minorHAnsi" w:hAnsiTheme="minorHAnsi" w:cstheme="minorHAnsi"/>
                <w:color w:val="FF0000"/>
                <w:sz w:val="20"/>
              </w:rPr>
            </w:pPr>
            <w:r w:rsidRPr="00CE7A1B">
              <w:rPr>
                <w:rFonts w:asciiTheme="minorHAnsi" w:hAnsiTheme="minorHAnsi" w:cstheme="minorHAnsi"/>
                <w:sz w:val="20"/>
              </w:rPr>
              <w:t>Overnattings- og serveringsvirksomhet</w:t>
            </w:r>
          </w:p>
        </w:tc>
        <w:tc>
          <w:tcPr>
            <w:tcW w:w="3518" w:type="dxa"/>
            <w:noWrap/>
          </w:tcPr>
          <w:p w14:paraId="0957C1C0" w14:textId="65CB17DB" w:rsidR="00CE7A1B" w:rsidRPr="008B40E4" w:rsidRDefault="008B40E4" w:rsidP="00CE7A1B">
            <w:pPr>
              <w:jc w:val="center"/>
              <w:rPr>
                <w:rFonts w:asciiTheme="minorHAnsi" w:hAnsiTheme="minorHAnsi" w:cstheme="minorHAnsi"/>
                <w:sz w:val="20"/>
              </w:rPr>
            </w:pPr>
            <w:r w:rsidRPr="008B40E4">
              <w:rPr>
                <w:rFonts w:asciiTheme="minorHAnsi" w:hAnsiTheme="minorHAnsi" w:cstheme="minorHAnsi"/>
                <w:sz w:val="20"/>
              </w:rPr>
              <w:t>82</w:t>
            </w:r>
          </w:p>
        </w:tc>
      </w:tr>
      <w:tr w:rsidR="00CE7A1B" w:rsidRPr="00CE7A1B" w14:paraId="067D9B2E" w14:textId="77777777" w:rsidTr="00E9128F">
        <w:trPr>
          <w:cnfStyle w:val="000000100000" w:firstRow="0" w:lastRow="0" w:firstColumn="0" w:lastColumn="0" w:oddVBand="0" w:evenVBand="0" w:oddHBand="1" w:evenHBand="0" w:firstRowFirstColumn="0" w:firstRowLastColumn="0" w:lastRowFirstColumn="0" w:lastRowLastColumn="0"/>
          <w:trHeight w:val="244"/>
        </w:trPr>
        <w:tc>
          <w:tcPr>
            <w:tcW w:w="5554" w:type="dxa"/>
          </w:tcPr>
          <w:p w14:paraId="414BEC0D" w14:textId="2A897E6D" w:rsidR="00CE7A1B" w:rsidRPr="00CE7A1B" w:rsidRDefault="00CE7A1B" w:rsidP="00CE7A1B">
            <w:pPr>
              <w:rPr>
                <w:rFonts w:asciiTheme="minorHAnsi" w:hAnsiTheme="minorHAnsi" w:cstheme="minorHAnsi"/>
                <w:color w:val="FF0000"/>
                <w:sz w:val="20"/>
              </w:rPr>
            </w:pPr>
            <w:r w:rsidRPr="00CE7A1B">
              <w:rPr>
                <w:rFonts w:asciiTheme="minorHAnsi" w:hAnsiTheme="minorHAnsi" w:cstheme="minorHAnsi"/>
                <w:sz w:val="20"/>
              </w:rPr>
              <w:t>Industri, samlet</w:t>
            </w:r>
          </w:p>
        </w:tc>
        <w:tc>
          <w:tcPr>
            <w:tcW w:w="3518" w:type="dxa"/>
            <w:noWrap/>
          </w:tcPr>
          <w:p w14:paraId="18AB80EC" w14:textId="4C8FEEA9" w:rsidR="00CE7A1B" w:rsidRPr="008B40E4" w:rsidRDefault="008B40E4" w:rsidP="00CE7A1B">
            <w:pPr>
              <w:jc w:val="center"/>
              <w:rPr>
                <w:rFonts w:asciiTheme="minorHAnsi" w:hAnsiTheme="minorHAnsi" w:cstheme="minorHAnsi"/>
                <w:sz w:val="20"/>
              </w:rPr>
            </w:pPr>
            <w:r w:rsidRPr="008B40E4">
              <w:rPr>
                <w:rFonts w:asciiTheme="minorHAnsi" w:hAnsiTheme="minorHAnsi" w:cstheme="minorHAnsi"/>
                <w:sz w:val="20"/>
              </w:rPr>
              <w:t>81</w:t>
            </w:r>
          </w:p>
        </w:tc>
      </w:tr>
      <w:tr w:rsidR="00CE7A1B" w:rsidRPr="00CE7A1B" w14:paraId="7E3AEC9F" w14:textId="77777777" w:rsidTr="00E9128F">
        <w:trPr>
          <w:trHeight w:val="296"/>
        </w:trPr>
        <w:tc>
          <w:tcPr>
            <w:tcW w:w="5554" w:type="dxa"/>
          </w:tcPr>
          <w:p w14:paraId="1BB6E517" w14:textId="77C3EAF2" w:rsidR="00CE7A1B" w:rsidRPr="00CE7A1B" w:rsidRDefault="00CE7A1B" w:rsidP="00CE7A1B">
            <w:pPr>
              <w:rPr>
                <w:rFonts w:asciiTheme="minorHAnsi" w:hAnsiTheme="minorHAnsi" w:cstheme="minorHAnsi"/>
                <w:color w:val="FF0000"/>
                <w:sz w:val="20"/>
              </w:rPr>
            </w:pPr>
            <w:r w:rsidRPr="00CE7A1B">
              <w:rPr>
                <w:rFonts w:asciiTheme="minorHAnsi" w:hAnsiTheme="minorHAnsi" w:cstheme="minorHAnsi"/>
                <w:sz w:val="20"/>
              </w:rPr>
              <w:t>Eiendomsdrift, forretningsmessig og faglig tjenesteyting</w:t>
            </w:r>
          </w:p>
        </w:tc>
        <w:tc>
          <w:tcPr>
            <w:tcW w:w="3518" w:type="dxa"/>
            <w:noWrap/>
          </w:tcPr>
          <w:p w14:paraId="527F71BB" w14:textId="12F2B6A3" w:rsidR="00CE7A1B" w:rsidRPr="008B40E4" w:rsidRDefault="008B40E4" w:rsidP="00CE7A1B">
            <w:pPr>
              <w:jc w:val="center"/>
              <w:rPr>
                <w:rFonts w:asciiTheme="minorHAnsi" w:hAnsiTheme="minorHAnsi" w:cstheme="minorHAnsi"/>
                <w:sz w:val="20"/>
              </w:rPr>
            </w:pPr>
            <w:r w:rsidRPr="008B40E4">
              <w:rPr>
                <w:rFonts w:asciiTheme="minorHAnsi" w:hAnsiTheme="minorHAnsi" w:cstheme="minorHAnsi"/>
                <w:sz w:val="20"/>
              </w:rPr>
              <w:t>77</w:t>
            </w:r>
          </w:p>
        </w:tc>
      </w:tr>
      <w:tr w:rsidR="00CE7A1B" w:rsidRPr="00CE7A1B" w14:paraId="3EE7EB10" w14:textId="77777777" w:rsidTr="00E9128F">
        <w:trPr>
          <w:cnfStyle w:val="000000100000" w:firstRow="0" w:lastRow="0" w:firstColumn="0" w:lastColumn="0" w:oddVBand="0" w:evenVBand="0" w:oddHBand="1" w:evenHBand="0" w:firstRowFirstColumn="0" w:firstRowLastColumn="0" w:lastRowFirstColumn="0" w:lastRowLastColumn="0"/>
          <w:trHeight w:val="272"/>
        </w:trPr>
        <w:tc>
          <w:tcPr>
            <w:tcW w:w="5554" w:type="dxa"/>
          </w:tcPr>
          <w:p w14:paraId="359479DC" w14:textId="0AF20946" w:rsidR="00CE7A1B" w:rsidRPr="00CE7A1B" w:rsidRDefault="00CE7A1B" w:rsidP="00CE7A1B">
            <w:pPr>
              <w:rPr>
                <w:rFonts w:asciiTheme="minorHAnsi" w:hAnsiTheme="minorHAnsi" w:cstheme="minorHAnsi"/>
                <w:color w:val="FF0000"/>
                <w:sz w:val="20"/>
              </w:rPr>
            </w:pPr>
            <w:r w:rsidRPr="00CE7A1B">
              <w:rPr>
                <w:rFonts w:asciiTheme="minorHAnsi" w:hAnsiTheme="minorHAnsi" w:cstheme="minorHAnsi"/>
                <w:sz w:val="20"/>
              </w:rPr>
              <w:t>Personlig tjenesteyting</w:t>
            </w:r>
          </w:p>
        </w:tc>
        <w:tc>
          <w:tcPr>
            <w:tcW w:w="3518" w:type="dxa"/>
            <w:noWrap/>
          </w:tcPr>
          <w:p w14:paraId="1C13CE8E" w14:textId="57B7226D" w:rsidR="00CE7A1B" w:rsidRPr="008B40E4" w:rsidRDefault="008B40E4" w:rsidP="00CE7A1B">
            <w:pPr>
              <w:jc w:val="center"/>
              <w:rPr>
                <w:rFonts w:asciiTheme="minorHAnsi" w:hAnsiTheme="minorHAnsi" w:cstheme="minorHAnsi"/>
                <w:sz w:val="20"/>
              </w:rPr>
            </w:pPr>
            <w:r w:rsidRPr="008B40E4">
              <w:rPr>
                <w:rFonts w:asciiTheme="minorHAnsi" w:hAnsiTheme="minorHAnsi" w:cstheme="minorHAnsi"/>
                <w:sz w:val="20"/>
              </w:rPr>
              <w:t>41</w:t>
            </w:r>
          </w:p>
        </w:tc>
      </w:tr>
      <w:tr w:rsidR="00CE7A1B" w:rsidRPr="00CE7A1B" w14:paraId="34A98746" w14:textId="77777777" w:rsidTr="00E9128F">
        <w:trPr>
          <w:trHeight w:val="252"/>
        </w:trPr>
        <w:tc>
          <w:tcPr>
            <w:tcW w:w="5554" w:type="dxa"/>
          </w:tcPr>
          <w:p w14:paraId="6231979B" w14:textId="61A6CB41" w:rsidR="00CE7A1B" w:rsidRPr="00CE7A1B" w:rsidRDefault="00CE7A1B" w:rsidP="00CE7A1B">
            <w:pPr>
              <w:rPr>
                <w:rFonts w:asciiTheme="minorHAnsi" w:hAnsiTheme="minorHAnsi" w:cstheme="minorHAnsi"/>
                <w:color w:val="FF0000"/>
                <w:sz w:val="20"/>
              </w:rPr>
            </w:pPr>
            <w:r w:rsidRPr="00CE7A1B">
              <w:rPr>
                <w:rFonts w:asciiTheme="minorHAnsi" w:hAnsiTheme="minorHAnsi" w:cstheme="minorHAnsi"/>
                <w:sz w:val="20"/>
              </w:rPr>
              <w:t>Undervisning</w:t>
            </w:r>
          </w:p>
        </w:tc>
        <w:tc>
          <w:tcPr>
            <w:tcW w:w="3518" w:type="dxa"/>
            <w:noWrap/>
          </w:tcPr>
          <w:p w14:paraId="23920A80" w14:textId="3B33783F" w:rsidR="00CE7A1B" w:rsidRPr="008B40E4" w:rsidRDefault="008B40E4" w:rsidP="00CE7A1B">
            <w:pPr>
              <w:jc w:val="center"/>
              <w:rPr>
                <w:rFonts w:asciiTheme="minorHAnsi" w:hAnsiTheme="minorHAnsi" w:cstheme="minorHAnsi"/>
                <w:sz w:val="20"/>
              </w:rPr>
            </w:pPr>
            <w:r w:rsidRPr="008B40E4">
              <w:rPr>
                <w:rFonts w:asciiTheme="minorHAnsi" w:hAnsiTheme="minorHAnsi" w:cstheme="minorHAnsi"/>
                <w:sz w:val="20"/>
              </w:rPr>
              <w:t>34</w:t>
            </w:r>
          </w:p>
        </w:tc>
      </w:tr>
      <w:tr w:rsidR="00CE7A1B" w:rsidRPr="00CE7A1B" w14:paraId="5CC3E867" w14:textId="77777777" w:rsidTr="00E9128F">
        <w:trPr>
          <w:cnfStyle w:val="000000100000" w:firstRow="0" w:lastRow="0" w:firstColumn="0" w:lastColumn="0" w:oddVBand="0" w:evenVBand="0" w:oddHBand="1" w:evenHBand="0" w:firstRowFirstColumn="0" w:firstRowLastColumn="0" w:lastRowFirstColumn="0" w:lastRowLastColumn="0"/>
          <w:trHeight w:val="241"/>
        </w:trPr>
        <w:tc>
          <w:tcPr>
            <w:tcW w:w="5554" w:type="dxa"/>
          </w:tcPr>
          <w:p w14:paraId="66B759CD" w14:textId="1679B04E" w:rsidR="00CE7A1B" w:rsidRPr="00CE7A1B" w:rsidRDefault="00CE7A1B" w:rsidP="00CE7A1B">
            <w:pPr>
              <w:rPr>
                <w:rFonts w:asciiTheme="minorHAnsi" w:hAnsiTheme="minorHAnsi" w:cstheme="minorHAnsi"/>
                <w:color w:val="FF0000"/>
                <w:sz w:val="20"/>
              </w:rPr>
            </w:pPr>
            <w:r w:rsidRPr="00CE7A1B">
              <w:rPr>
                <w:rFonts w:asciiTheme="minorHAnsi" w:hAnsiTheme="minorHAnsi" w:cstheme="minorHAnsi"/>
                <w:sz w:val="20"/>
              </w:rPr>
              <w:t>Transport og lagring</w:t>
            </w:r>
          </w:p>
        </w:tc>
        <w:tc>
          <w:tcPr>
            <w:tcW w:w="3518" w:type="dxa"/>
            <w:noWrap/>
          </w:tcPr>
          <w:p w14:paraId="22FCF15B" w14:textId="44B4A5F1" w:rsidR="00CE7A1B" w:rsidRPr="008B40E4" w:rsidRDefault="008B40E4" w:rsidP="00CE7A1B">
            <w:pPr>
              <w:jc w:val="center"/>
              <w:rPr>
                <w:rFonts w:asciiTheme="minorHAnsi" w:hAnsiTheme="minorHAnsi" w:cstheme="minorHAnsi"/>
                <w:sz w:val="20"/>
              </w:rPr>
            </w:pPr>
            <w:r w:rsidRPr="008B40E4">
              <w:rPr>
                <w:rFonts w:asciiTheme="minorHAnsi" w:hAnsiTheme="minorHAnsi" w:cstheme="minorHAnsi"/>
                <w:sz w:val="20"/>
              </w:rPr>
              <w:t>19</w:t>
            </w:r>
          </w:p>
        </w:tc>
      </w:tr>
      <w:tr w:rsidR="00CE7A1B" w:rsidRPr="00CE7A1B" w14:paraId="7C0F1274" w14:textId="77777777" w:rsidTr="00E9128F">
        <w:trPr>
          <w:trHeight w:val="287"/>
        </w:trPr>
        <w:tc>
          <w:tcPr>
            <w:tcW w:w="5554" w:type="dxa"/>
          </w:tcPr>
          <w:p w14:paraId="62B7A809" w14:textId="5D1B70E8" w:rsidR="00CE7A1B" w:rsidRPr="00CE7A1B" w:rsidRDefault="00CE7A1B" w:rsidP="00CE7A1B">
            <w:pPr>
              <w:rPr>
                <w:rFonts w:asciiTheme="minorHAnsi" w:hAnsiTheme="minorHAnsi" w:cstheme="minorHAnsi"/>
                <w:color w:val="FF0000"/>
                <w:sz w:val="20"/>
              </w:rPr>
            </w:pPr>
            <w:r w:rsidRPr="00CE7A1B">
              <w:rPr>
                <w:rFonts w:asciiTheme="minorHAnsi" w:hAnsiTheme="minorHAnsi" w:cstheme="minorHAnsi"/>
                <w:sz w:val="20"/>
              </w:rPr>
              <w:t>Informasjon og kommunikasjon</w:t>
            </w:r>
          </w:p>
        </w:tc>
        <w:tc>
          <w:tcPr>
            <w:tcW w:w="3518" w:type="dxa"/>
            <w:noWrap/>
          </w:tcPr>
          <w:p w14:paraId="3AB63B56" w14:textId="28D1D18C" w:rsidR="00CE7A1B" w:rsidRPr="008B40E4" w:rsidRDefault="008B40E4" w:rsidP="00CE7A1B">
            <w:pPr>
              <w:jc w:val="center"/>
              <w:rPr>
                <w:rFonts w:asciiTheme="minorHAnsi" w:hAnsiTheme="minorHAnsi" w:cstheme="minorHAnsi"/>
                <w:sz w:val="20"/>
              </w:rPr>
            </w:pPr>
            <w:r w:rsidRPr="008B40E4">
              <w:rPr>
                <w:rFonts w:asciiTheme="minorHAnsi" w:hAnsiTheme="minorHAnsi" w:cstheme="minorHAnsi"/>
                <w:sz w:val="20"/>
              </w:rPr>
              <w:t>18</w:t>
            </w:r>
          </w:p>
        </w:tc>
      </w:tr>
      <w:tr w:rsidR="00CE7A1B" w:rsidRPr="00CE7A1B" w14:paraId="06455AAB" w14:textId="77777777" w:rsidTr="00E9128F">
        <w:trPr>
          <w:cnfStyle w:val="000000100000" w:firstRow="0" w:lastRow="0" w:firstColumn="0" w:lastColumn="0" w:oddVBand="0" w:evenVBand="0" w:oddHBand="1" w:evenHBand="0" w:firstRowFirstColumn="0" w:firstRowLastColumn="0" w:lastRowFirstColumn="0" w:lastRowLastColumn="0"/>
          <w:trHeight w:val="288"/>
        </w:trPr>
        <w:tc>
          <w:tcPr>
            <w:tcW w:w="5554" w:type="dxa"/>
          </w:tcPr>
          <w:p w14:paraId="6943DF87" w14:textId="7C03AACA" w:rsidR="00CE7A1B" w:rsidRPr="00CE7A1B" w:rsidRDefault="00CE7A1B" w:rsidP="00CE7A1B">
            <w:pPr>
              <w:rPr>
                <w:rFonts w:asciiTheme="minorHAnsi" w:hAnsiTheme="minorHAnsi" w:cstheme="minorHAnsi"/>
                <w:color w:val="FF0000"/>
                <w:sz w:val="20"/>
              </w:rPr>
            </w:pPr>
            <w:r w:rsidRPr="00CE7A1B">
              <w:rPr>
                <w:rFonts w:asciiTheme="minorHAnsi" w:hAnsiTheme="minorHAnsi" w:cstheme="minorHAnsi"/>
                <w:sz w:val="20"/>
              </w:rPr>
              <w:t>Jordbruk, skogbruk og fiske</w:t>
            </w:r>
          </w:p>
        </w:tc>
        <w:tc>
          <w:tcPr>
            <w:tcW w:w="3518" w:type="dxa"/>
            <w:noWrap/>
          </w:tcPr>
          <w:p w14:paraId="6BE333C1" w14:textId="5E332A5D" w:rsidR="00CE7A1B" w:rsidRPr="008B40E4" w:rsidRDefault="008B40E4" w:rsidP="00CE7A1B">
            <w:pPr>
              <w:jc w:val="center"/>
              <w:rPr>
                <w:rFonts w:asciiTheme="minorHAnsi" w:hAnsiTheme="minorHAnsi" w:cstheme="minorHAnsi"/>
                <w:sz w:val="20"/>
              </w:rPr>
            </w:pPr>
            <w:r w:rsidRPr="008B40E4">
              <w:rPr>
                <w:rFonts w:asciiTheme="minorHAnsi" w:hAnsiTheme="minorHAnsi" w:cstheme="minorHAnsi"/>
                <w:sz w:val="20"/>
              </w:rPr>
              <w:t>13</w:t>
            </w:r>
          </w:p>
        </w:tc>
      </w:tr>
      <w:tr w:rsidR="00CE7A1B" w:rsidRPr="00CE7A1B" w14:paraId="2EDC8541" w14:textId="77777777" w:rsidTr="00E9128F">
        <w:trPr>
          <w:trHeight w:val="256"/>
        </w:trPr>
        <w:tc>
          <w:tcPr>
            <w:tcW w:w="5554" w:type="dxa"/>
          </w:tcPr>
          <w:p w14:paraId="2DB406CC" w14:textId="4D59BB59" w:rsidR="00CE7A1B" w:rsidRPr="00CE7A1B" w:rsidRDefault="00CE7A1B" w:rsidP="00CE7A1B">
            <w:pPr>
              <w:rPr>
                <w:rFonts w:asciiTheme="minorHAnsi" w:hAnsiTheme="minorHAnsi" w:cstheme="minorHAnsi"/>
                <w:color w:val="FF0000"/>
                <w:sz w:val="20"/>
              </w:rPr>
            </w:pPr>
            <w:r w:rsidRPr="00CE7A1B">
              <w:rPr>
                <w:rFonts w:asciiTheme="minorHAnsi" w:hAnsiTheme="minorHAnsi" w:cstheme="minorHAnsi"/>
                <w:sz w:val="20"/>
              </w:rPr>
              <w:t>Offentlig forvaltning</w:t>
            </w:r>
          </w:p>
        </w:tc>
        <w:tc>
          <w:tcPr>
            <w:tcW w:w="3518" w:type="dxa"/>
            <w:noWrap/>
          </w:tcPr>
          <w:p w14:paraId="6E758E2F" w14:textId="00F4DE84" w:rsidR="00CE7A1B" w:rsidRPr="008B40E4" w:rsidRDefault="008B40E4" w:rsidP="00CE7A1B">
            <w:pPr>
              <w:jc w:val="center"/>
              <w:rPr>
                <w:rFonts w:asciiTheme="minorHAnsi" w:hAnsiTheme="minorHAnsi" w:cstheme="minorHAnsi"/>
                <w:sz w:val="20"/>
              </w:rPr>
            </w:pPr>
            <w:r w:rsidRPr="008B40E4">
              <w:rPr>
                <w:rFonts w:asciiTheme="minorHAnsi" w:hAnsiTheme="minorHAnsi" w:cstheme="minorHAnsi"/>
                <w:sz w:val="20"/>
              </w:rPr>
              <w:t>13</w:t>
            </w:r>
          </w:p>
        </w:tc>
      </w:tr>
      <w:tr w:rsidR="00CE7A1B" w:rsidRPr="00CE7A1B" w14:paraId="7CCA180A" w14:textId="77777777" w:rsidTr="00E9128F">
        <w:trPr>
          <w:cnfStyle w:val="000000100000" w:firstRow="0" w:lastRow="0" w:firstColumn="0" w:lastColumn="0" w:oddVBand="0" w:evenVBand="0" w:oddHBand="1" w:evenHBand="0" w:firstRowFirstColumn="0" w:firstRowLastColumn="0" w:lastRowFirstColumn="0" w:lastRowLastColumn="0"/>
          <w:trHeight w:val="282"/>
        </w:trPr>
        <w:tc>
          <w:tcPr>
            <w:tcW w:w="5554" w:type="dxa"/>
          </w:tcPr>
          <w:p w14:paraId="5CF0E2E8" w14:textId="5967280E" w:rsidR="00CE7A1B" w:rsidRPr="00CE7A1B" w:rsidRDefault="00CE7A1B" w:rsidP="00CE7A1B">
            <w:pPr>
              <w:rPr>
                <w:rFonts w:asciiTheme="minorHAnsi" w:hAnsiTheme="minorHAnsi" w:cstheme="minorHAnsi"/>
                <w:color w:val="FF0000"/>
                <w:sz w:val="20"/>
              </w:rPr>
            </w:pPr>
            <w:r w:rsidRPr="00CE7A1B">
              <w:rPr>
                <w:rFonts w:asciiTheme="minorHAnsi" w:hAnsiTheme="minorHAnsi" w:cstheme="minorHAnsi"/>
                <w:sz w:val="20"/>
              </w:rPr>
              <w:t>Elektrisitet, vann og renovasjon</w:t>
            </w:r>
          </w:p>
        </w:tc>
        <w:tc>
          <w:tcPr>
            <w:tcW w:w="3518" w:type="dxa"/>
            <w:noWrap/>
          </w:tcPr>
          <w:p w14:paraId="203DC563" w14:textId="4D091930" w:rsidR="00CE7A1B" w:rsidRPr="008B40E4" w:rsidRDefault="008B40E4" w:rsidP="00CE7A1B">
            <w:pPr>
              <w:jc w:val="center"/>
              <w:rPr>
                <w:rFonts w:asciiTheme="minorHAnsi" w:hAnsiTheme="minorHAnsi" w:cstheme="minorHAnsi"/>
                <w:sz w:val="20"/>
              </w:rPr>
            </w:pPr>
            <w:r w:rsidRPr="008B40E4">
              <w:rPr>
                <w:rFonts w:asciiTheme="minorHAnsi" w:hAnsiTheme="minorHAnsi" w:cstheme="minorHAnsi"/>
                <w:sz w:val="20"/>
              </w:rPr>
              <w:t>*</w:t>
            </w:r>
          </w:p>
        </w:tc>
      </w:tr>
      <w:tr w:rsidR="00CE7A1B" w:rsidRPr="00CE7A1B" w14:paraId="5866C122" w14:textId="77777777" w:rsidTr="00E9128F">
        <w:trPr>
          <w:trHeight w:val="274"/>
        </w:trPr>
        <w:tc>
          <w:tcPr>
            <w:tcW w:w="5554" w:type="dxa"/>
          </w:tcPr>
          <w:p w14:paraId="700936DC" w14:textId="5D71E0D7" w:rsidR="00CE7A1B" w:rsidRPr="00CE7A1B" w:rsidRDefault="00CE7A1B" w:rsidP="00CE7A1B">
            <w:pPr>
              <w:rPr>
                <w:rFonts w:asciiTheme="minorHAnsi" w:hAnsiTheme="minorHAnsi" w:cstheme="minorHAnsi"/>
                <w:color w:val="FF0000"/>
                <w:sz w:val="20"/>
              </w:rPr>
            </w:pPr>
            <w:r w:rsidRPr="00CE7A1B">
              <w:rPr>
                <w:rFonts w:asciiTheme="minorHAnsi" w:hAnsiTheme="minorHAnsi" w:cstheme="minorHAnsi"/>
                <w:sz w:val="20"/>
              </w:rPr>
              <w:t>Bergverksdrift og utvinning</w:t>
            </w:r>
          </w:p>
        </w:tc>
        <w:tc>
          <w:tcPr>
            <w:tcW w:w="3518" w:type="dxa"/>
            <w:noWrap/>
          </w:tcPr>
          <w:p w14:paraId="2C8A803F" w14:textId="711818DB" w:rsidR="00CE7A1B" w:rsidRPr="008B40E4" w:rsidRDefault="008B40E4" w:rsidP="00CE7A1B">
            <w:pPr>
              <w:jc w:val="center"/>
              <w:rPr>
                <w:rFonts w:asciiTheme="minorHAnsi" w:hAnsiTheme="minorHAnsi" w:cstheme="minorHAnsi"/>
                <w:sz w:val="20"/>
              </w:rPr>
            </w:pPr>
            <w:r w:rsidRPr="008B40E4">
              <w:rPr>
                <w:rFonts w:asciiTheme="minorHAnsi" w:hAnsiTheme="minorHAnsi" w:cstheme="minorHAnsi"/>
                <w:sz w:val="20"/>
              </w:rPr>
              <w:t>*</w:t>
            </w:r>
          </w:p>
        </w:tc>
      </w:tr>
      <w:tr w:rsidR="00CE7A1B" w:rsidRPr="00CE7A1B" w14:paraId="07B6675C" w14:textId="77777777" w:rsidTr="00E9128F">
        <w:trPr>
          <w:cnfStyle w:val="000000100000" w:firstRow="0" w:lastRow="0" w:firstColumn="0" w:lastColumn="0" w:oddVBand="0" w:evenVBand="0" w:oddHBand="1" w:evenHBand="0" w:firstRowFirstColumn="0" w:firstRowLastColumn="0" w:lastRowFirstColumn="0" w:lastRowLastColumn="0"/>
          <w:trHeight w:val="273"/>
        </w:trPr>
        <w:tc>
          <w:tcPr>
            <w:tcW w:w="5554" w:type="dxa"/>
          </w:tcPr>
          <w:p w14:paraId="790C23CB" w14:textId="3FA21743" w:rsidR="00CE7A1B" w:rsidRPr="00CE7A1B" w:rsidRDefault="00CE7A1B" w:rsidP="00CE7A1B">
            <w:pPr>
              <w:rPr>
                <w:rFonts w:asciiTheme="minorHAnsi" w:hAnsiTheme="minorHAnsi" w:cstheme="minorHAnsi"/>
                <w:color w:val="FF0000"/>
                <w:sz w:val="20"/>
              </w:rPr>
            </w:pPr>
            <w:r w:rsidRPr="00CE7A1B">
              <w:rPr>
                <w:rFonts w:asciiTheme="minorHAnsi" w:hAnsiTheme="minorHAnsi" w:cstheme="minorHAnsi"/>
                <w:sz w:val="20"/>
              </w:rPr>
              <w:t>Finansierings- og forsikringsvirksomhet</w:t>
            </w:r>
          </w:p>
        </w:tc>
        <w:tc>
          <w:tcPr>
            <w:tcW w:w="3518" w:type="dxa"/>
            <w:noWrap/>
          </w:tcPr>
          <w:p w14:paraId="61C618E8" w14:textId="447E8DBB" w:rsidR="00CE7A1B" w:rsidRPr="008B40E4" w:rsidRDefault="008B40E4" w:rsidP="00CE7A1B">
            <w:pPr>
              <w:jc w:val="center"/>
              <w:rPr>
                <w:rFonts w:asciiTheme="minorHAnsi" w:hAnsiTheme="minorHAnsi" w:cstheme="minorHAnsi"/>
                <w:sz w:val="20"/>
              </w:rPr>
            </w:pPr>
            <w:r w:rsidRPr="008B40E4">
              <w:rPr>
                <w:rFonts w:asciiTheme="minorHAnsi" w:hAnsiTheme="minorHAnsi" w:cstheme="minorHAnsi"/>
                <w:sz w:val="20"/>
              </w:rPr>
              <w:t>*</w:t>
            </w:r>
          </w:p>
        </w:tc>
      </w:tr>
    </w:tbl>
    <w:p w14:paraId="487F3991" w14:textId="77777777" w:rsidR="008622DD" w:rsidRPr="001169F1" w:rsidRDefault="008622DD" w:rsidP="00A96F79">
      <w:pPr>
        <w:jc w:val="both"/>
        <w:rPr>
          <w:rFonts w:asciiTheme="minorHAnsi" w:hAnsiTheme="minorHAnsi" w:cstheme="minorHAnsi"/>
          <w:color w:val="FF0000"/>
          <w:sz w:val="22"/>
          <w:szCs w:val="22"/>
        </w:rPr>
      </w:pPr>
    </w:p>
    <w:p w14:paraId="60E2B20C" w14:textId="77777777" w:rsidR="008622DD" w:rsidRPr="000C4B21" w:rsidRDefault="008622DD" w:rsidP="008622DD">
      <w:pPr>
        <w:jc w:val="both"/>
        <w:rPr>
          <w:rFonts w:asciiTheme="minorHAnsi" w:hAnsiTheme="minorHAnsi" w:cstheme="minorBidi"/>
          <w:sz w:val="20"/>
        </w:rPr>
      </w:pPr>
      <w:r w:rsidRPr="000C4B21">
        <w:rPr>
          <w:rFonts w:asciiTheme="minorHAnsi" w:hAnsiTheme="minorHAnsi" w:cstheme="minorBidi"/>
          <w:i/>
          <w:iCs/>
          <w:sz w:val="20"/>
        </w:rPr>
        <w:t>Kilde:</w:t>
      </w:r>
      <w:r w:rsidRPr="000C4B21">
        <w:rPr>
          <w:rFonts w:asciiTheme="minorHAnsi" w:hAnsiTheme="minorHAnsi" w:cstheme="minorBidi"/>
          <w:sz w:val="20"/>
        </w:rPr>
        <w:t xml:space="preserve"> NAV</w:t>
      </w:r>
    </w:p>
    <w:p w14:paraId="15680C8C" w14:textId="77777777" w:rsidR="008622DD" w:rsidRPr="001169F1" w:rsidRDefault="008622DD" w:rsidP="3AF1CF2E">
      <w:pPr>
        <w:jc w:val="both"/>
        <w:rPr>
          <w:rFonts w:asciiTheme="minorHAnsi" w:hAnsiTheme="minorHAnsi" w:cstheme="minorBidi"/>
          <w:color w:val="FF0000"/>
          <w:sz w:val="22"/>
          <w:szCs w:val="22"/>
        </w:rPr>
        <w:sectPr w:rsidR="008622DD" w:rsidRPr="001169F1" w:rsidSect="0001220F">
          <w:type w:val="continuous"/>
          <w:pgSz w:w="11906" w:h="16838" w:code="9"/>
          <w:pgMar w:top="1417" w:right="1417" w:bottom="1417" w:left="1417" w:header="709" w:footer="709" w:gutter="0"/>
          <w:cols w:space="708"/>
          <w:docGrid w:linePitch="360"/>
        </w:sectPr>
      </w:pPr>
    </w:p>
    <w:p w14:paraId="04E5044D" w14:textId="77777777" w:rsidR="008622DD" w:rsidRPr="001169F1" w:rsidRDefault="008622DD" w:rsidP="3AF1CF2E">
      <w:pPr>
        <w:jc w:val="both"/>
        <w:rPr>
          <w:rFonts w:asciiTheme="minorHAnsi" w:hAnsiTheme="minorHAnsi" w:cstheme="minorBidi"/>
          <w:color w:val="FF0000"/>
          <w:sz w:val="22"/>
          <w:szCs w:val="22"/>
        </w:rPr>
      </w:pPr>
    </w:p>
    <w:p w14:paraId="65531BF5" w14:textId="61D25E79" w:rsidR="00BC3C14" w:rsidRPr="001169F1" w:rsidRDefault="426C79C2" w:rsidP="5EDA3E0C">
      <w:pPr>
        <w:jc w:val="both"/>
        <w:rPr>
          <w:rFonts w:asciiTheme="minorHAnsi" w:hAnsiTheme="minorHAnsi" w:cstheme="minorBidi"/>
          <w:color w:val="FF0000"/>
          <w:sz w:val="22"/>
          <w:szCs w:val="22"/>
        </w:rPr>
      </w:pPr>
      <w:r w:rsidRPr="0022477C">
        <w:rPr>
          <w:rFonts w:asciiTheme="minorHAnsi" w:hAnsiTheme="minorHAnsi" w:cstheme="minorBidi"/>
          <w:sz w:val="22"/>
          <w:szCs w:val="22"/>
        </w:rPr>
        <w:t xml:space="preserve">Dersom vi </w:t>
      </w:r>
      <w:r w:rsidR="00F272D5" w:rsidRPr="0022477C">
        <w:rPr>
          <w:rFonts w:asciiTheme="minorHAnsi" w:hAnsiTheme="minorHAnsi" w:cstheme="minorBidi"/>
          <w:sz w:val="22"/>
          <w:szCs w:val="22"/>
        </w:rPr>
        <w:t>sammenligner</w:t>
      </w:r>
      <w:r w:rsidRPr="0022477C">
        <w:rPr>
          <w:rFonts w:asciiTheme="minorHAnsi" w:hAnsiTheme="minorHAnsi" w:cstheme="minorBidi"/>
          <w:sz w:val="22"/>
          <w:szCs w:val="22"/>
        </w:rPr>
        <w:t xml:space="preserve"> den estimerte mangel på arbeidskraft i Vestfold </w:t>
      </w:r>
      <w:r w:rsidR="00F272D5" w:rsidRPr="0022477C">
        <w:rPr>
          <w:rFonts w:asciiTheme="minorHAnsi" w:hAnsiTheme="minorHAnsi" w:cstheme="minorBidi"/>
          <w:sz w:val="22"/>
          <w:szCs w:val="22"/>
        </w:rPr>
        <w:t xml:space="preserve">med </w:t>
      </w:r>
      <w:r w:rsidR="00F272D5" w:rsidRPr="005A6CD1">
        <w:rPr>
          <w:rFonts w:asciiTheme="minorHAnsi" w:hAnsiTheme="minorHAnsi" w:cstheme="minorBidi"/>
          <w:sz w:val="22"/>
          <w:szCs w:val="22"/>
        </w:rPr>
        <w:t>fjoråret</w:t>
      </w:r>
      <w:r w:rsidR="3AFDA85B" w:rsidRPr="005A6CD1">
        <w:rPr>
          <w:rFonts w:asciiTheme="minorHAnsi" w:hAnsiTheme="minorHAnsi" w:cstheme="minorBidi"/>
          <w:sz w:val="22"/>
          <w:szCs w:val="22"/>
        </w:rPr>
        <w:t xml:space="preserve">, </w:t>
      </w:r>
      <w:r w:rsidR="7B821274" w:rsidRPr="005A6CD1">
        <w:rPr>
          <w:rFonts w:asciiTheme="minorHAnsi" w:hAnsiTheme="minorHAnsi" w:cstheme="minorBidi"/>
          <w:sz w:val="22"/>
          <w:szCs w:val="22"/>
        </w:rPr>
        <w:t xml:space="preserve">er det </w:t>
      </w:r>
      <w:r w:rsidR="4F2B792B" w:rsidRPr="005A6CD1">
        <w:rPr>
          <w:rFonts w:asciiTheme="minorHAnsi" w:hAnsiTheme="minorHAnsi" w:cstheme="minorBidi"/>
          <w:sz w:val="22"/>
          <w:szCs w:val="22"/>
        </w:rPr>
        <w:t xml:space="preserve">en reduksjon i </w:t>
      </w:r>
      <w:r w:rsidR="56B1CC13" w:rsidRPr="005A6CD1">
        <w:rPr>
          <w:rFonts w:asciiTheme="minorHAnsi" w:hAnsiTheme="minorHAnsi" w:cstheme="minorBidi"/>
          <w:sz w:val="22"/>
          <w:szCs w:val="22"/>
        </w:rPr>
        <w:t>estimert mangel på arbeidskraft i alle næringer ut</w:t>
      </w:r>
      <w:r w:rsidR="154C4CFF" w:rsidRPr="005A6CD1">
        <w:rPr>
          <w:rFonts w:asciiTheme="minorHAnsi" w:hAnsiTheme="minorHAnsi" w:cstheme="minorBidi"/>
          <w:sz w:val="22"/>
          <w:szCs w:val="22"/>
        </w:rPr>
        <w:t>o</w:t>
      </w:r>
      <w:r w:rsidR="007401AF" w:rsidRPr="005A6CD1">
        <w:rPr>
          <w:rFonts w:asciiTheme="minorHAnsi" w:hAnsiTheme="minorHAnsi" w:cstheme="minorBidi"/>
          <w:sz w:val="22"/>
          <w:szCs w:val="22"/>
        </w:rPr>
        <w:t xml:space="preserve">ver </w:t>
      </w:r>
      <w:r w:rsidR="0022477C" w:rsidRPr="005A6CD1">
        <w:rPr>
          <w:rFonts w:asciiTheme="minorHAnsi" w:hAnsiTheme="minorHAnsi" w:cstheme="minorBidi"/>
          <w:sz w:val="22"/>
          <w:szCs w:val="22"/>
        </w:rPr>
        <w:t>helse- og sosialtjeneste</w:t>
      </w:r>
      <w:r w:rsidR="005A6CD1" w:rsidRPr="005A6CD1">
        <w:rPr>
          <w:rFonts w:asciiTheme="minorHAnsi" w:hAnsiTheme="minorHAnsi" w:cstheme="minorBidi"/>
          <w:sz w:val="22"/>
          <w:szCs w:val="22"/>
        </w:rPr>
        <w:t>, undervisning og personlig tjenesteyting</w:t>
      </w:r>
      <w:r w:rsidR="54C53F6A" w:rsidRPr="005A6CD1">
        <w:rPr>
          <w:rFonts w:asciiTheme="minorHAnsi" w:hAnsiTheme="minorHAnsi" w:cstheme="minorBidi"/>
          <w:sz w:val="22"/>
          <w:szCs w:val="22"/>
        </w:rPr>
        <w:t>.</w:t>
      </w:r>
    </w:p>
    <w:p w14:paraId="668F89B3" w14:textId="77777777" w:rsidR="00BC3C14" w:rsidRPr="001169F1" w:rsidRDefault="00BC3C14" w:rsidP="3AF1CF2E">
      <w:pPr>
        <w:jc w:val="both"/>
        <w:rPr>
          <w:rFonts w:asciiTheme="minorHAnsi" w:hAnsiTheme="minorHAnsi" w:cstheme="minorBidi"/>
          <w:color w:val="FF0000"/>
          <w:sz w:val="22"/>
          <w:szCs w:val="22"/>
        </w:rPr>
      </w:pPr>
    </w:p>
    <w:p w14:paraId="2518F688" w14:textId="793CF45F" w:rsidR="00511E3E" w:rsidRPr="0099584F" w:rsidRDefault="00705B62" w:rsidP="5EDA3E0C">
      <w:pPr>
        <w:jc w:val="both"/>
        <w:rPr>
          <w:rFonts w:asciiTheme="minorHAnsi" w:hAnsiTheme="minorHAnsi" w:cstheme="minorBidi"/>
          <w:sz w:val="22"/>
          <w:szCs w:val="22"/>
        </w:rPr>
      </w:pPr>
      <w:r w:rsidRPr="0099584F">
        <w:rPr>
          <w:rFonts w:asciiTheme="minorHAnsi" w:hAnsiTheme="minorHAnsi" w:cstheme="minorBidi"/>
          <w:sz w:val="22"/>
          <w:szCs w:val="22"/>
        </w:rPr>
        <w:t xml:space="preserve">I antall er det størst nedgang i </w:t>
      </w:r>
      <w:r w:rsidR="007401AF" w:rsidRPr="0099584F">
        <w:rPr>
          <w:rFonts w:asciiTheme="minorHAnsi" w:hAnsiTheme="minorHAnsi" w:cstheme="minorBidi"/>
          <w:sz w:val="22"/>
          <w:szCs w:val="22"/>
        </w:rPr>
        <w:t>mangelen</w:t>
      </w:r>
      <w:r w:rsidRPr="0099584F">
        <w:rPr>
          <w:rFonts w:asciiTheme="minorHAnsi" w:hAnsiTheme="minorHAnsi" w:cstheme="minorBidi"/>
          <w:sz w:val="22"/>
          <w:szCs w:val="22"/>
        </w:rPr>
        <w:t xml:space="preserve"> på arbeidskraft innen </w:t>
      </w:r>
      <w:r w:rsidR="00B51C8F" w:rsidRPr="0099584F">
        <w:rPr>
          <w:rFonts w:asciiTheme="minorHAnsi" w:hAnsiTheme="minorHAnsi" w:cstheme="minorBidi"/>
          <w:sz w:val="22"/>
          <w:szCs w:val="22"/>
        </w:rPr>
        <w:t xml:space="preserve">bygge- og </w:t>
      </w:r>
      <w:r w:rsidR="00B51C8F" w:rsidRPr="0099584F">
        <w:rPr>
          <w:rFonts w:asciiTheme="minorHAnsi" w:hAnsiTheme="minorHAnsi" w:cstheme="minorBidi"/>
          <w:sz w:val="22"/>
          <w:szCs w:val="22"/>
        </w:rPr>
        <w:t>anleggsvirk</w:t>
      </w:r>
      <w:r w:rsidR="00CB0942" w:rsidRPr="0099584F">
        <w:rPr>
          <w:rFonts w:asciiTheme="minorHAnsi" w:hAnsiTheme="minorHAnsi" w:cstheme="minorBidi"/>
          <w:sz w:val="22"/>
          <w:szCs w:val="22"/>
        </w:rPr>
        <w:t>somhet, industri og varehandel, motorvognreparasjoner</w:t>
      </w:r>
      <w:r w:rsidR="61E45524" w:rsidRPr="0099584F">
        <w:rPr>
          <w:rFonts w:asciiTheme="minorHAnsi" w:hAnsiTheme="minorHAnsi" w:cstheme="minorBidi"/>
          <w:sz w:val="22"/>
          <w:szCs w:val="22"/>
        </w:rPr>
        <w:t xml:space="preserve">. </w:t>
      </w:r>
      <w:r w:rsidR="4A6E8EE1" w:rsidRPr="0099584F">
        <w:rPr>
          <w:rFonts w:asciiTheme="minorHAnsi" w:hAnsiTheme="minorHAnsi" w:cstheme="minorBidi"/>
          <w:sz w:val="22"/>
          <w:szCs w:val="22"/>
        </w:rPr>
        <w:t xml:space="preserve"> </w:t>
      </w:r>
    </w:p>
    <w:p w14:paraId="572D4FDE" w14:textId="77777777" w:rsidR="00BB3CD6" w:rsidRPr="001169F1" w:rsidRDefault="00BB3CD6" w:rsidP="3AF1CF2E">
      <w:pPr>
        <w:jc w:val="both"/>
        <w:rPr>
          <w:rFonts w:asciiTheme="minorHAnsi" w:hAnsiTheme="minorHAnsi" w:cstheme="minorBidi"/>
          <w:color w:val="FF0000"/>
          <w:sz w:val="22"/>
          <w:szCs w:val="22"/>
        </w:rPr>
      </w:pPr>
    </w:p>
    <w:p w14:paraId="24035E02" w14:textId="46D99915" w:rsidR="00BF273C" w:rsidRPr="001169F1" w:rsidRDefault="0099584F" w:rsidP="5EDA3E0C">
      <w:pPr>
        <w:jc w:val="both"/>
        <w:rPr>
          <w:rFonts w:asciiTheme="minorHAnsi" w:hAnsiTheme="minorHAnsi" w:cstheme="minorBidi"/>
          <w:color w:val="FF0000"/>
          <w:sz w:val="22"/>
          <w:szCs w:val="22"/>
        </w:rPr>
      </w:pPr>
      <w:r>
        <w:rPr>
          <w:rFonts w:asciiTheme="minorHAnsi" w:hAnsiTheme="minorHAnsi" w:cstheme="minorBidi"/>
          <w:sz w:val="22"/>
          <w:szCs w:val="22"/>
        </w:rPr>
        <w:t>B</w:t>
      </w:r>
      <w:r w:rsidRPr="0099584F">
        <w:rPr>
          <w:rFonts w:asciiTheme="minorHAnsi" w:hAnsiTheme="minorHAnsi" w:cstheme="minorBidi"/>
          <w:sz w:val="22"/>
          <w:szCs w:val="22"/>
        </w:rPr>
        <w:t>ygge</w:t>
      </w:r>
      <w:r w:rsidRPr="007854C6">
        <w:rPr>
          <w:rFonts w:asciiTheme="minorHAnsi" w:hAnsiTheme="minorHAnsi" w:cstheme="minorBidi"/>
          <w:sz w:val="22"/>
          <w:szCs w:val="22"/>
        </w:rPr>
        <w:t xml:space="preserve">- og anleggsvirksomhet samt industri har begge en </w:t>
      </w:r>
      <w:r w:rsidR="2C529177" w:rsidRPr="007854C6">
        <w:rPr>
          <w:rFonts w:asciiTheme="minorHAnsi" w:hAnsiTheme="minorHAnsi" w:cstheme="minorBidi"/>
          <w:sz w:val="22"/>
          <w:szCs w:val="22"/>
        </w:rPr>
        <w:t xml:space="preserve">reduksjon i estimert mangel på </w:t>
      </w:r>
      <w:r w:rsidR="00C568BF">
        <w:rPr>
          <w:rFonts w:asciiTheme="minorHAnsi" w:hAnsiTheme="minorHAnsi" w:cstheme="minorBidi"/>
          <w:sz w:val="22"/>
          <w:szCs w:val="22"/>
        </w:rPr>
        <w:t>-</w:t>
      </w:r>
      <w:r w:rsidR="007854C6" w:rsidRPr="007854C6">
        <w:rPr>
          <w:rFonts w:asciiTheme="minorHAnsi" w:hAnsiTheme="minorHAnsi" w:cstheme="minorBidi"/>
          <w:sz w:val="22"/>
          <w:szCs w:val="22"/>
        </w:rPr>
        <w:t>48</w:t>
      </w:r>
      <w:r w:rsidR="2C529177" w:rsidRPr="007854C6">
        <w:rPr>
          <w:rFonts w:asciiTheme="minorHAnsi" w:hAnsiTheme="minorHAnsi" w:cstheme="minorBidi"/>
          <w:sz w:val="22"/>
          <w:szCs w:val="22"/>
        </w:rPr>
        <w:t xml:space="preserve"> prosent</w:t>
      </w:r>
      <w:r w:rsidR="2600DC31" w:rsidRPr="00C568BF">
        <w:rPr>
          <w:rFonts w:asciiTheme="minorHAnsi" w:hAnsiTheme="minorHAnsi" w:cstheme="minorBidi"/>
          <w:sz w:val="22"/>
          <w:szCs w:val="22"/>
        </w:rPr>
        <w:t>,</w:t>
      </w:r>
      <w:r w:rsidR="00C568BF">
        <w:rPr>
          <w:rFonts w:asciiTheme="minorHAnsi" w:hAnsiTheme="minorHAnsi" w:cstheme="minorBidi"/>
          <w:sz w:val="22"/>
          <w:szCs w:val="22"/>
        </w:rPr>
        <w:t xml:space="preserve"> </w:t>
      </w:r>
      <w:r w:rsidR="157805C1" w:rsidRPr="00C568BF">
        <w:rPr>
          <w:rFonts w:asciiTheme="minorHAnsi" w:hAnsiTheme="minorHAnsi" w:cstheme="minorBidi"/>
          <w:sz w:val="22"/>
          <w:szCs w:val="22"/>
        </w:rPr>
        <w:t xml:space="preserve">og </w:t>
      </w:r>
      <w:r w:rsidR="006E0265" w:rsidRPr="00C568BF">
        <w:rPr>
          <w:rFonts w:asciiTheme="minorHAnsi" w:hAnsiTheme="minorHAnsi" w:cstheme="minorBidi"/>
          <w:sz w:val="22"/>
          <w:szCs w:val="22"/>
        </w:rPr>
        <w:t xml:space="preserve">varehandel, motorvognreparasjoner </w:t>
      </w:r>
      <w:r w:rsidR="339CADC6" w:rsidRPr="00C568BF">
        <w:rPr>
          <w:rFonts w:asciiTheme="minorHAnsi" w:hAnsiTheme="minorHAnsi" w:cstheme="minorBidi"/>
          <w:sz w:val="22"/>
          <w:szCs w:val="22"/>
        </w:rPr>
        <w:t>har en reduksjon på estimert mangel på arbeidskraft på -</w:t>
      </w:r>
      <w:r w:rsidR="00C568BF" w:rsidRPr="00C568BF">
        <w:rPr>
          <w:rFonts w:asciiTheme="minorHAnsi" w:hAnsiTheme="minorHAnsi" w:cstheme="minorBidi"/>
          <w:sz w:val="22"/>
          <w:szCs w:val="22"/>
        </w:rPr>
        <w:t>28</w:t>
      </w:r>
      <w:r w:rsidR="339CADC6" w:rsidRPr="00C568BF">
        <w:rPr>
          <w:rFonts w:asciiTheme="minorHAnsi" w:hAnsiTheme="minorHAnsi" w:cstheme="minorBidi"/>
          <w:sz w:val="22"/>
          <w:szCs w:val="22"/>
        </w:rPr>
        <w:t xml:space="preserve"> prosent, </w:t>
      </w:r>
      <w:r w:rsidR="54C53F6A" w:rsidRPr="00C568BF">
        <w:rPr>
          <w:rFonts w:asciiTheme="minorHAnsi" w:hAnsiTheme="minorHAnsi" w:cstheme="minorBidi"/>
          <w:sz w:val="22"/>
          <w:szCs w:val="22"/>
        </w:rPr>
        <w:t xml:space="preserve">se figur </w:t>
      </w:r>
      <w:r w:rsidR="7700E9AC" w:rsidRPr="00C568BF">
        <w:rPr>
          <w:rFonts w:asciiTheme="minorHAnsi" w:hAnsiTheme="minorHAnsi" w:cstheme="minorBidi"/>
          <w:sz w:val="22"/>
          <w:szCs w:val="22"/>
        </w:rPr>
        <w:t>12</w:t>
      </w:r>
      <w:r w:rsidR="54C53F6A" w:rsidRPr="00C568BF">
        <w:rPr>
          <w:rFonts w:asciiTheme="minorHAnsi" w:hAnsiTheme="minorHAnsi" w:cstheme="minorBidi"/>
          <w:sz w:val="22"/>
          <w:szCs w:val="22"/>
        </w:rPr>
        <w:t>.</w:t>
      </w:r>
      <w:r w:rsidR="2295EE63" w:rsidRPr="00C568BF">
        <w:rPr>
          <w:rFonts w:asciiTheme="minorHAnsi" w:hAnsiTheme="minorHAnsi" w:cstheme="minorBidi"/>
          <w:sz w:val="22"/>
          <w:szCs w:val="22"/>
        </w:rPr>
        <w:t xml:space="preserve"> </w:t>
      </w:r>
    </w:p>
    <w:p w14:paraId="303A3F9B" w14:textId="77777777" w:rsidR="00BF273C" w:rsidRPr="001169F1" w:rsidRDefault="00BF273C" w:rsidP="00A96F79">
      <w:pPr>
        <w:jc w:val="both"/>
        <w:rPr>
          <w:rFonts w:asciiTheme="minorHAnsi" w:hAnsiTheme="minorHAnsi" w:cstheme="minorHAnsi"/>
          <w:color w:val="FF0000"/>
          <w:sz w:val="22"/>
          <w:szCs w:val="22"/>
        </w:rPr>
      </w:pPr>
    </w:p>
    <w:p w14:paraId="2168F390" w14:textId="77777777" w:rsidR="005E594B" w:rsidRPr="001169F1" w:rsidRDefault="005E594B" w:rsidP="007F3489">
      <w:pPr>
        <w:jc w:val="both"/>
        <w:rPr>
          <w:rFonts w:asciiTheme="minorHAnsi" w:hAnsiTheme="minorHAnsi" w:cstheme="minorBidi"/>
          <w:b/>
          <w:bCs/>
          <w:color w:val="FF0000"/>
          <w:sz w:val="22"/>
          <w:szCs w:val="22"/>
        </w:rPr>
        <w:sectPr w:rsidR="005E594B" w:rsidRPr="001169F1" w:rsidSect="0001220F">
          <w:type w:val="continuous"/>
          <w:pgSz w:w="11906" w:h="16838" w:code="9"/>
          <w:pgMar w:top="1417" w:right="1417" w:bottom="1417" w:left="1417" w:header="709" w:footer="709" w:gutter="0"/>
          <w:cols w:num="2" w:space="708"/>
          <w:docGrid w:linePitch="360"/>
        </w:sectPr>
      </w:pPr>
    </w:p>
    <w:p w14:paraId="02CF93FE" w14:textId="77777777" w:rsidR="000F3699" w:rsidRPr="001169F1" w:rsidRDefault="000F3699" w:rsidP="007F3489">
      <w:pPr>
        <w:jc w:val="both"/>
        <w:rPr>
          <w:rFonts w:asciiTheme="minorHAnsi" w:hAnsiTheme="minorHAnsi" w:cstheme="minorBidi"/>
          <w:b/>
          <w:bCs/>
          <w:color w:val="FF0000"/>
          <w:sz w:val="22"/>
          <w:szCs w:val="22"/>
        </w:rPr>
      </w:pPr>
    </w:p>
    <w:p w14:paraId="12020CA8" w14:textId="6B8CD3FF" w:rsidR="00484BF6" w:rsidRPr="00C93774" w:rsidRDefault="0014725F" w:rsidP="007F3489">
      <w:pPr>
        <w:jc w:val="both"/>
        <w:rPr>
          <w:rFonts w:ascii="Calibri" w:hAnsi="Calibri"/>
          <w:b/>
          <w:bCs/>
          <w:sz w:val="22"/>
          <w:szCs w:val="22"/>
        </w:rPr>
      </w:pPr>
      <w:r w:rsidRPr="00C93774">
        <w:rPr>
          <w:rFonts w:asciiTheme="minorHAnsi" w:hAnsiTheme="minorHAnsi" w:cstheme="minorBidi"/>
          <w:b/>
          <w:bCs/>
          <w:sz w:val="22"/>
          <w:szCs w:val="22"/>
        </w:rPr>
        <w:lastRenderedPageBreak/>
        <w:t xml:space="preserve">Figur </w:t>
      </w:r>
      <w:r w:rsidR="00050A7F" w:rsidRPr="00C93774">
        <w:rPr>
          <w:rFonts w:asciiTheme="minorHAnsi" w:hAnsiTheme="minorHAnsi" w:cstheme="minorBidi"/>
          <w:b/>
          <w:bCs/>
          <w:sz w:val="22"/>
          <w:szCs w:val="22"/>
        </w:rPr>
        <w:t>12</w:t>
      </w:r>
      <w:r w:rsidR="00484BF6" w:rsidRPr="00C93774">
        <w:rPr>
          <w:rFonts w:asciiTheme="minorHAnsi" w:hAnsiTheme="minorHAnsi" w:cstheme="minorBidi"/>
          <w:b/>
          <w:bCs/>
          <w:sz w:val="22"/>
          <w:szCs w:val="22"/>
        </w:rPr>
        <w:t xml:space="preserve">. </w:t>
      </w:r>
      <w:r w:rsidR="0087101B" w:rsidRPr="00C93774">
        <w:rPr>
          <w:rFonts w:asciiTheme="minorHAnsi" w:hAnsiTheme="minorHAnsi" w:cstheme="minorBidi"/>
          <w:b/>
          <w:bCs/>
          <w:sz w:val="22"/>
          <w:szCs w:val="22"/>
        </w:rPr>
        <w:t>Estimert m</w:t>
      </w:r>
      <w:r w:rsidR="00484BF6" w:rsidRPr="00C93774">
        <w:rPr>
          <w:rFonts w:asciiTheme="minorHAnsi" w:hAnsiTheme="minorHAnsi" w:cstheme="minorBidi"/>
          <w:b/>
          <w:bCs/>
          <w:sz w:val="22"/>
          <w:szCs w:val="22"/>
        </w:rPr>
        <w:t xml:space="preserve">angel </w:t>
      </w:r>
      <w:r w:rsidR="009128E7" w:rsidRPr="00C93774">
        <w:rPr>
          <w:rFonts w:asciiTheme="minorHAnsi" w:hAnsiTheme="minorHAnsi" w:cstheme="minorBidi"/>
          <w:b/>
          <w:bCs/>
          <w:sz w:val="22"/>
          <w:szCs w:val="22"/>
        </w:rPr>
        <w:t xml:space="preserve">på arbeidskraft </w:t>
      </w:r>
      <w:r w:rsidR="00484BF6" w:rsidRPr="00C93774">
        <w:rPr>
          <w:rFonts w:asciiTheme="minorHAnsi" w:hAnsiTheme="minorHAnsi" w:cstheme="minorBidi"/>
          <w:b/>
          <w:bCs/>
          <w:sz w:val="22"/>
          <w:szCs w:val="22"/>
        </w:rPr>
        <w:t xml:space="preserve">fordelt på næring i </w:t>
      </w:r>
      <w:r w:rsidR="007D7E8E" w:rsidRPr="00C93774">
        <w:rPr>
          <w:rFonts w:asciiTheme="minorHAnsi" w:hAnsiTheme="minorHAnsi" w:cstheme="minorBidi"/>
          <w:b/>
          <w:bCs/>
          <w:sz w:val="22"/>
          <w:szCs w:val="22"/>
        </w:rPr>
        <w:t>Vestfold</w:t>
      </w:r>
      <w:r w:rsidR="00E711F0" w:rsidRPr="00C93774">
        <w:rPr>
          <w:rFonts w:asciiTheme="minorHAnsi" w:hAnsiTheme="minorHAnsi" w:cstheme="minorBidi"/>
          <w:b/>
          <w:bCs/>
          <w:sz w:val="22"/>
          <w:szCs w:val="22"/>
        </w:rPr>
        <w:t xml:space="preserve"> </w:t>
      </w:r>
      <w:r w:rsidR="00CC7D3F" w:rsidRPr="00C93774">
        <w:rPr>
          <w:rFonts w:asciiTheme="minorHAnsi" w:hAnsiTheme="minorHAnsi" w:cstheme="minorBidi"/>
          <w:b/>
          <w:bCs/>
          <w:sz w:val="22"/>
          <w:szCs w:val="22"/>
        </w:rPr>
        <w:t>2024</w:t>
      </w:r>
      <w:r w:rsidR="00C93774" w:rsidRPr="00C93774">
        <w:rPr>
          <w:rFonts w:asciiTheme="minorHAnsi" w:hAnsiTheme="minorHAnsi" w:cstheme="minorBidi"/>
          <w:b/>
          <w:bCs/>
          <w:sz w:val="22"/>
          <w:szCs w:val="22"/>
        </w:rPr>
        <w:t xml:space="preserve"> og 2025</w:t>
      </w:r>
      <w:r w:rsidR="005906BB" w:rsidRPr="00C93774">
        <w:rPr>
          <w:rFonts w:asciiTheme="minorHAnsi" w:hAnsiTheme="minorHAnsi" w:cstheme="minorBidi"/>
          <w:b/>
          <w:bCs/>
          <w:sz w:val="22"/>
          <w:szCs w:val="22"/>
        </w:rPr>
        <w:t xml:space="preserve">. </w:t>
      </w:r>
      <w:r w:rsidR="008436E2" w:rsidRPr="00C93774">
        <w:rPr>
          <w:rFonts w:asciiTheme="minorHAnsi" w:hAnsiTheme="minorHAnsi" w:cstheme="minorBidi"/>
          <w:b/>
          <w:bCs/>
          <w:sz w:val="22"/>
          <w:szCs w:val="22"/>
        </w:rPr>
        <w:t>Antall</w:t>
      </w:r>
    </w:p>
    <w:p w14:paraId="780AF655" w14:textId="3442EC18" w:rsidR="00895A47" w:rsidRPr="001169F1" w:rsidRDefault="00EE1315" w:rsidP="5EDA3E0C">
      <w:pPr>
        <w:jc w:val="both"/>
        <w:rPr>
          <w:rFonts w:asciiTheme="minorHAnsi" w:hAnsiTheme="minorHAnsi" w:cstheme="minorBidi"/>
          <w:i/>
          <w:iCs/>
          <w:color w:val="FF0000"/>
          <w:sz w:val="20"/>
        </w:rPr>
      </w:pPr>
      <w:r>
        <w:rPr>
          <w:noProof/>
        </w:rPr>
        <w:drawing>
          <wp:inline distT="0" distB="0" distL="0" distR="0" wp14:anchorId="066816E2" wp14:editId="06700EA5">
            <wp:extent cx="5715000" cy="3724275"/>
            <wp:effectExtent l="0" t="0" r="0" b="0"/>
            <wp:docPr id="2051824624" name="Diagram 1">
              <a:extLst xmlns:a="http://schemas.openxmlformats.org/drawingml/2006/main">
                <a:ext uri="{FF2B5EF4-FFF2-40B4-BE49-F238E27FC236}">
                  <a16:creationId xmlns:a16="http://schemas.microsoft.com/office/drawing/2014/main" id="{79D9B7E1-316C-088D-D1E1-82661C77FC9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30B0A13D" w14:textId="77777777" w:rsidR="00410076" w:rsidRPr="001169F1" w:rsidRDefault="00410076" w:rsidP="007F3489">
      <w:pPr>
        <w:jc w:val="both"/>
        <w:rPr>
          <w:rFonts w:asciiTheme="minorHAnsi" w:hAnsiTheme="minorHAnsi" w:cstheme="minorHAnsi"/>
          <w:i/>
          <w:color w:val="FF0000"/>
          <w:sz w:val="20"/>
        </w:rPr>
      </w:pPr>
    </w:p>
    <w:p w14:paraId="1A8D7949" w14:textId="6EE4BB71" w:rsidR="006B4B09" w:rsidRPr="00A52AB1" w:rsidRDefault="007F3489" w:rsidP="3BF6AA5D">
      <w:pPr>
        <w:jc w:val="both"/>
        <w:rPr>
          <w:rFonts w:asciiTheme="minorHAnsi" w:hAnsiTheme="minorHAnsi" w:cstheme="minorBidi"/>
          <w:sz w:val="20"/>
        </w:rPr>
      </w:pPr>
      <w:r w:rsidRPr="00A52AB1">
        <w:rPr>
          <w:rFonts w:asciiTheme="minorHAnsi" w:hAnsiTheme="minorHAnsi" w:cstheme="minorBidi"/>
          <w:i/>
          <w:iCs/>
          <w:sz w:val="20"/>
        </w:rPr>
        <w:t>Kilde:</w:t>
      </w:r>
      <w:r w:rsidRPr="00A52AB1">
        <w:rPr>
          <w:rFonts w:asciiTheme="minorHAnsi" w:hAnsiTheme="minorHAnsi" w:cstheme="minorBidi"/>
          <w:sz w:val="20"/>
        </w:rPr>
        <w:t xml:space="preserve"> NAV</w:t>
      </w:r>
    </w:p>
    <w:p w14:paraId="52549B73" w14:textId="77777777" w:rsidR="005E594B" w:rsidRPr="001169F1" w:rsidRDefault="005E594B" w:rsidP="007F3489">
      <w:pPr>
        <w:jc w:val="both"/>
        <w:rPr>
          <w:rFonts w:asciiTheme="minorHAnsi" w:hAnsiTheme="minorHAnsi" w:cstheme="minorHAnsi"/>
          <w:color w:val="FF0000"/>
          <w:sz w:val="22"/>
          <w:szCs w:val="22"/>
        </w:rPr>
        <w:sectPr w:rsidR="005E594B" w:rsidRPr="001169F1" w:rsidSect="0001220F">
          <w:type w:val="continuous"/>
          <w:pgSz w:w="11906" w:h="16838" w:code="9"/>
          <w:pgMar w:top="1417" w:right="1417" w:bottom="1417" w:left="1417" w:header="709" w:footer="709" w:gutter="0"/>
          <w:cols w:space="708"/>
          <w:docGrid w:linePitch="360"/>
        </w:sectPr>
      </w:pPr>
    </w:p>
    <w:p w14:paraId="4072A728" w14:textId="77777777" w:rsidR="008048BC" w:rsidRPr="001169F1" w:rsidRDefault="008048BC" w:rsidP="007F3489">
      <w:pPr>
        <w:jc w:val="both"/>
        <w:rPr>
          <w:rFonts w:asciiTheme="minorHAnsi" w:hAnsiTheme="minorHAnsi" w:cstheme="minorHAnsi"/>
          <w:color w:val="FF0000"/>
          <w:sz w:val="22"/>
          <w:szCs w:val="22"/>
        </w:rPr>
      </w:pPr>
    </w:p>
    <w:p w14:paraId="245510C4" w14:textId="68297ADB" w:rsidR="009137BD" w:rsidRPr="00C73AE3" w:rsidRDefault="006D18F0" w:rsidP="2864E9DA">
      <w:pPr>
        <w:jc w:val="both"/>
        <w:rPr>
          <w:rFonts w:asciiTheme="minorHAnsi" w:hAnsiTheme="minorHAnsi" w:cstheme="minorBidi"/>
          <w:sz w:val="22"/>
          <w:szCs w:val="22"/>
        </w:rPr>
      </w:pPr>
      <w:r w:rsidRPr="2864E9DA">
        <w:rPr>
          <w:rFonts w:asciiTheme="minorHAnsi" w:hAnsiTheme="minorHAnsi" w:cstheme="minorBidi"/>
          <w:sz w:val="22"/>
          <w:szCs w:val="22"/>
        </w:rPr>
        <w:t xml:space="preserve">På landsbasis er det en estimert mangel på 38 969 personer, ned med 4 650 personer fra 2024. </w:t>
      </w:r>
      <w:r w:rsidR="00C73AE3" w:rsidRPr="2864E9DA">
        <w:rPr>
          <w:rFonts w:asciiTheme="minorHAnsi" w:hAnsiTheme="minorHAnsi" w:cstheme="minorBidi"/>
          <w:sz w:val="22"/>
          <w:szCs w:val="22"/>
        </w:rPr>
        <w:t>Det</w:t>
      </w:r>
      <w:r w:rsidR="009137BD" w:rsidRPr="2864E9DA">
        <w:rPr>
          <w:rFonts w:asciiTheme="minorHAnsi" w:hAnsiTheme="minorHAnsi" w:cstheme="minorBidi"/>
          <w:sz w:val="22"/>
          <w:szCs w:val="22"/>
        </w:rPr>
        <w:t xml:space="preserve"> er en nedgang på estimert mangel på arbeidskraft innen de fleste bransjer utenom eiendomsdrift, forretningsmessig og faglig tjenesteyting, finansierings- og forsikringsvirksomhet, industri, samlet samt elektrisitet, vann og renovasjon.</w:t>
      </w:r>
    </w:p>
    <w:p w14:paraId="31F3C5B7" w14:textId="77777777" w:rsidR="009137BD" w:rsidRDefault="009137BD" w:rsidP="006D18F0">
      <w:pPr>
        <w:jc w:val="both"/>
        <w:rPr>
          <w:rFonts w:asciiTheme="minorHAnsi" w:hAnsiTheme="minorHAnsi" w:cstheme="minorBidi"/>
          <w:sz w:val="22"/>
          <w:szCs w:val="22"/>
        </w:rPr>
      </w:pPr>
    </w:p>
    <w:p w14:paraId="7F1F9176" w14:textId="77709430" w:rsidR="006D18F0" w:rsidRPr="00B24C08" w:rsidRDefault="006D18F0" w:rsidP="2864E9DA">
      <w:pPr>
        <w:jc w:val="both"/>
        <w:rPr>
          <w:rFonts w:asciiTheme="minorHAnsi" w:hAnsiTheme="minorHAnsi" w:cstheme="minorBidi"/>
          <w:sz w:val="22"/>
          <w:szCs w:val="22"/>
        </w:rPr>
      </w:pPr>
      <w:r w:rsidRPr="2864E9DA">
        <w:rPr>
          <w:rFonts w:asciiTheme="minorHAnsi" w:hAnsiTheme="minorHAnsi" w:cstheme="minorBidi"/>
          <w:sz w:val="22"/>
          <w:szCs w:val="22"/>
        </w:rPr>
        <w:t>Størst nedgang på landsbasis, i estimert mangel på antall personer, er det innen helse- og sosialtjeneste med -2 361 personer, varehandel, motorvognreparasjoner med -1 388 personer</w:t>
      </w:r>
      <w:r w:rsidR="0A97AD3F" w:rsidRPr="2864E9DA">
        <w:rPr>
          <w:rFonts w:asciiTheme="minorHAnsi" w:hAnsiTheme="minorHAnsi" w:cstheme="minorBidi"/>
          <w:sz w:val="22"/>
          <w:szCs w:val="22"/>
        </w:rPr>
        <w:t>,</w:t>
      </w:r>
      <w:r w:rsidRPr="2864E9DA">
        <w:rPr>
          <w:rFonts w:asciiTheme="minorHAnsi" w:hAnsiTheme="minorHAnsi" w:cstheme="minorBidi"/>
          <w:sz w:val="22"/>
          <w:szCs w:val="22"/>
        </w:rPr>
        <w:t xml:space="preserve"> samt bygge- og anleggsvirksomhet med -751 personer. </w:t>
      </w:r>
    </w:p>
    <w:p w14:paraId="791C5A58" w14:textId="77777777" w:rsidR="006D18F0" w:rsidRPr="00A72690" w:rsidRDefault="006D18F0" w:rsidP="006D18F0">
      <w:pPr>
        <w:jc w:val="both"/>
        <w:rPr>
          <w:rFonts w:asciiTheme="minorHAnsi" w:hAnsiTheme="minorHAnsi" w:cstheme="minorHAnsi"/>
          <w:color w:val="FF0000"/>
          <w:sz w:val="22"/>
          <w:szCs w:val="22"/>
        </w:rPr>
      </w:pPr>
    </w:p>
    <w:p w14:paraId="22200658" w14:textId="77777777" w:rsidR="00835F21" w:rsidRPr="00F61B16" w:rsidRDefault="00835F21" w:rsidP="00332CF3">
      <w:pPr>
        <w:shd w:val="clear" w:color="auto" w:fill="B8CCE4" w:themeFill="accent1" w:themeFillTint="66"/>
        <w:jc w:val="both"/>
        <w:rPr>
          <w:rFonts w:asciiTheme="minorHAnsi" w:hAnsiTheme="minorHAnsi" w:cstheme="minorHAnsi"/>
          <w:b/>
          <w:sz w:val="20"/>
        </w:rPr>
      </w:pPr>
      <w:r w:rsidRPr="00F61B16">
        <w:rPr>
          <w:rFonts w:asciiTheme="minorHAnsi" w:hAnsiTheme="minorHAnsi" w:cstheme="minorHAnsi"/>
          <w:b/>
          <w:sz w:val="20"/>
        </w:rPr>
        <w:t>Mangel på arbeidskraft - definisjon</w:t>
      </w:r>
    </w:p>
    <w:p w14:paraId="41A015CA" w14:textId="50CFF6BD" w:rsidR="00835F21" w:rsidRPr="00F61B16" w:rsidRDefault="382020D9" w:rsidP="00332CF3">
      <w:pPr>
        <w:shd w:val="clear" w:color="auto" w:fill="B8CCE4" w:themeFill="accent1" w:themeFillTint="66"/>
        <w:jc w:val="both"/>
        <w:rPr>
          <w:rFonts w:asciiTheme="minorHAnsi" w:hAnsiTheme="minorHAnsi" w:cstheme="minorHAnsi"/>
          <w:sz w:val="20"/>
        </w:rPr>
      </w:pPr>
      <w:r w:rsidRPr="00F61B16">
        <w:rPr>
          <w:rFonts w:asciiTheme="minorHAnsi" w:hAnsiTheme="minorHAnsi" w:cstheme="minorBidi"/>
          <w:sz w:val="20"/>
        </w:rPr>
        <w:t xml:space="preserve">For å kunne kartlegge omfanget av bedriftenes rekrutteringsproblemer er det nyttig å måle mangel på arbeidskraft i antall personer. I NAVs bedriftsundersøkelse blir dette gjort gjennom tre spørsmål. Bedriften blir bedt om 1) å besvare om </w:t>
      </w:r>
      <w:r w:rsidR="220644A9" w:rsidRPr="00F61B16">
        <w:rPr>
          <w:rFonts w:asciiTheme="minorHAnsi" w:hAnsiTheme="minorHAnsi" w:cstheme="minorBidi"/>
          <w:sz w:val="20"/>
        </w:rPr>
        <w:t>de de siste tre månedene</w:t>
      </w:r>
      <w:r w:rsidR="544C57E1" w:rsidRPr="00F61B16">
        <w:rPr>
          <w:rFonts w:asciiTheme="minorHAnsi" w:hAnsiTheme="minorHAnsi" w:cstheme="minorBidi"/>
          <w:sz w:val="20"/>
        </w:rPr>
        <w:t xml:space="preserve"> har forsøkt å rekruttere inn personer uten å få tak i rett/ønsket kompetanse</w:t>
      </w:r>
      <w:r w:rsidRPr="00F61B16">
        <w:rPr>
          <w:rFonts w:asciiTheme="minorHAnsi" w:hAnsiTheme="minorHAnsi" w:cstheme="minorBidi"/>
          <w:sz w:val="20"/>
        </w:rPr>
        <w:t>. Dersom svaret er ja, bes bedriften om</w:t>
      </w:r>
      <w:r w:rsidR="77852CF3" w:rsidRPr="00F61B16">
        <w:rPr>
          <w:rFonts w:asciiTheme="minorHAnsi" w:hAnsiTheme="minorHAnsi" w:cstheme="minorBidi"/>
          <w:sz w:val="20"/>
        </w:rPr>
        <w:t xml:space="preserve"> </w:t>
      </w:r>
      <w:r w:rsidR="544C57E1" w:rsidRPr="00F61B16">
        <w:rPr>
          <w:rFonts w:asciiTheme="minorHAnsi" w:hAnsiTheme="minorHAnsi" w:cstheme="minorBidi"/>
          <w:sz w:val="20"/>
        </w:rPr>
        <w:t xml:space="preserve">2) å spesifisere om dette skyldes ingen/for få kvalifiserte søkere eller annet. Dersom bedriften svarer </w:t>
      </w:r>
      <w:r w:rsidR="544C57E1" w:rsidRPr="00F61B16">
        <w:rPr>
          <w:rFonts w:asciiTheme="minorHAnsi" w:hAnsiTheme="minorHAnsi" w:cstheme="minorBidi"/>
          <w:sz w:val="20"/>
        </w:rPr>
        <w:t>førstnevnte bes den</w:t>
      </w:r>
      <w:r w:rsidRPr="00F61B16">
        <w:rPr>
          <w:rFonts w:asciiTheme="minorHAnsi" w:hAnsiTheme="minorHAnsi" w:cstheme="minorBidi"/>
          <w:sz w:val="20"/>
        </w:rPr>
        <w:t xml:space="preserve"> 3) å oppgi hvor mange stillinger dette omfatter, og innenfor hvilke yrker. Mangelen på arbeidskraft hos den enkelte bedrift er lik</w:t>
      </w:r>
      <w:r w:rsidR="3513FA00" w:rsidRPr="00F61B16">
        <w:rPr>
          <w:rFonts w:asciiTheme="minorHAnsi" w:hAnsiTheme="minorHAnsi" w:cstheme="minorBidi"/>
          <w:sz w:val="20"/>
        </w:rPr>
        <w:t>t</w:t>
      </w:r>
      <w:r w:rsidRPr="00F61B16">
        <w:rPr>
          <w:rFonts w:asciiTheme="minorHAnsi" w:hAnsiTheme="minorHAnsi" w:cstheme="minorBidi"/>
          <w:sz w:val="20"/>
        </w:rPr>
        <w:t xml:space="preserve"> antall personer bedriften velger å oppgi på det tredje spørsmålet. Svarene benyttes til å estimere mangel fordelt på næring, ut fra næringen som bedriften </w:t>
      </w:r>
      <w:r w:rsidR="00835F21" w:rsidRPr="00F61B16">
        <w:rPr>
          <w:rFonts w:asciiTheme="minorHAnsi" w:hAnsiTheme="minorHAnsi" w:cstheme="minorHAnsi"/>
          <w:sz w:val="20"/>
        </w:rPr>
        <w:t xml:space="preserve">tilhører samt mangel innen enkelte yrker i </w:t>
      </w:r>
      <w:r w:rsidR="005C78BA" w:rsidRPr="00F61B16">
        <w:rPr>
          <w:rFonts w:asciiTheme="minorHAnsi" w:hAnsiTheme="minorHAnsi" w:cstheme="minorHAnsi"/>
          <w:sz w:val="20"/>
        </w:rPr>
        <w:t>Vestfold</w:t>
      </w:r>
      <w:r w:rsidR="00835F21" w:rsidRPr="00F61B16">
        <w:rPr>
          <w:rFonts w:asciiTheme="minorHAnsi" w:hAnsiTheme="minorHAnsi" w:cstheme="minorHAnsi"/>
          <w:sz w:val="20"/>
        </w:rPr>
        <w:t xml:space="preserve">. Mangelen blir et mål på hvor mange stillinger som ikke ble besatt eller besatt med en annen kompetanse enn ønsket. </w:t>
      </w:r>
      <w:r w:rsidR="008048BC" w:rsidRPr="00F61B16">
        <w:rPr>
          <w:rFonts w:asciiTheme="minorHAnsi" w:hAnsiTheme="minorHAnsi" w:cstheme="minorHAnsi"/>
          <w:sz w:val="20"/>
        </w:rPr>
        <w:t xml:space="preserve">Det vil knytte seg usikkerhet til disse estimatene. Jo mer detaljert kjennetegn det søkes på, desto større er usikkerheten til estimatet. For eksempel er det større usikkerhet knyttet til estimatene for yrker enn det vil være for næringer. Dette fordi det er færre virksomheter som har oppgitt mangel på et yrke enn innen en næring, og estimatet blir dermed mer følsomt dersom en bedrift oppgir svært høy mangel sammenlignet med andre. </w:t>
      </w:r>
    </w:p>
    <w:p w14:paraId="3570CC96" w14:textId="77777777" w:rsidR="00935B54" w:rsidRPr="001169F1" w:rsidRDefault="00935B54" w:rsidP="00332CF3">
      <w:pPr>
        <w:jc w:val="both"/>
        <w:rPr>
          <w:rFonts w:asciiTheme="minorHAnsi" w:hAnsiTheme="minorHAnsi" w:cstheme="minorHAnsi"/>
          <w:color w:val="FF0000"/>
          <w:sz w:val="22"/>
          <w:szCs w:val="22"/>
        </w:rPr>
      </w:pPr>
    </w:p>
    <w:p w14:paraId="4365670A" w14:textId="77777777" w:rsidR="00AF1BB1" w:rsidRPr="00375BD2" w:rsidRDefault="00B572D0" w:rsidP="60EA0088">
      <w:pPr>
        <w:pStyle w:val="Overskrift2"/>
        <w:numPr>
          <w:ilvl w:val="0"/>
          <w:numId w:val="0"/>
        </w:numPr>
        <w:jc w:val="left"/>
        <w:rPr>
          <w:rFonts w:asciiTheme="minorHAnsi" w:hAnsiTheme="minorHAnsi" w:cstheme="minorBidi"/>
          <w:sz w:val="26"/>
          <w:szCs w:val="26"/>
        </w:rPr>
      </w:pPr>
      <w:bookmarkStart w:id="28" w:name="_Toc166899938"/>
      <w:bookmarkStart w:id="29" w:name="_Toc388514737"/>
      <w:bookmarkStart w:id="30" w:name="_Toc197343719"/>
      <w:bookmarkStart w:id="31" w:name="_Hlk196219908"/>
      <w:r w:rsidRPr="00375BD2">
        <w:rPr>
          <w:rFonts w:asciiTheme="minorHAnsi" w:hAnsiTheme="minorHAnsi" w:cstheme="minorBidi"/>
          <w:sz w:val="26"/>
          <w:szCs w:val="26"/>
        </w:rPr>
        <w:t xml:space="preserve">Arbeidskraftbehov - </w:t>
      </w:r>
      <w:r w:rsidR="00AF1BB1" w:rsidRPr="00375BD2">
        <w:rPr>
          <w:rFonts w:asciiTheme="minorHAnsi" w:hAnsiTheme="minorHAnsi" w:cstheme="minorBidi"/>
          <w:sz w:val="26"/>
          <w:szCs w:val="26"/>
        </w:rPr>
        <w:t>yrker</w:t>
      </w:r>
      <w:bookmarkEnd w:id="28"/>
      <w:bookmarkEnd w:id="29"/>
      <w:bookmarkEnd w:id="30"/>
    </w:p>
    <w:bookmarkEnd w:id="31"/>
    <w:p w14:paraId="242ECE97" w14:textId="77777777" w:rsidR="00AF1BB1" w:rsidRPr="00375BD2" w:rsidRDefault="00AF1BB1" w:rsidP="00AF1BB1">
      <w:pPr>
        <w:jc w:val="both"/>
        <w:rPr>
          <w:rFonts w:asciiTheme="minorHAnsi" w:hAnsiTheme="minorHAnsi" w:cstheme="minorHAnsi"/>
          <w:sz w:val="22"/>
          <w:szCs w:val="22"/>
        </w:rPr>
      </w:pPr>
    </w:p>
    <w:p w14:paraId="129DC13E" w14:textId="6635B2E8" w:rsidR="00947EF1" w:rsidRPr="00375BD2" w:rsidRDefault="00AF1BB1" w:rsidP="002E434A">
      <w:pPr>
        <w:jc w:val="both"/>
        <w:rPr>
          <w:rFonts w:asciiTheme="minorHAnsi" w:hAnsiTheme="minorHAnsi" w:cstheme="minorHAnsi"/>
          <w:sz w:val="22"/>
          <w:szCs w:val="22"/>
        </w:rPr>
      </w:pPr>
      <w:r w:rsidRPr="00375BD2">
        <w:rPr>
          <w:rFonts w:asciiTheme="minorHAnsi" w:hAnsiTheme="minorHAnsi" w:cstheme="minorHAnsi"/>
          <w:sz w:val="22"/>
          <w:szCs w:val="22"/>
        </w:rPr>
        <w:t xml:space="preserve">Tabell </w:t>
      </w:r>
      <w:r w:rsidR="001B334E" w:rsidRPr="00375BD2">
        <w:rPr>
          <w:rFonts w:asciiTheme="minorHAnsi" w:hAnsiTheme="minorHAnsi" w:cstheme="minorHAnsi"/>
          <w:sz w:val="22"/>
          <w:szCs w:val="22"/>
        </w:rPr>
        <w:t>3</w:t>
      </w:r>
      <w:r w:rsidRPr="00375BD2">
        <w:rPr>
          <w:rFonts w:asciiTheme="minorHAnsi" w:hAnsiTheme="minorHAnsi" w:cstheme="minorHAnsi"/>
          <w:sz w:val="22"/>
          <w:szCs w:val="22"/>
        </w:rPr>
        <w:t xml:space="preserve"> viser en oversikt over de yrkene hvor det er størst</w:t>
      </w:r>
      <w:r w:rsidR="00A12C85" w:rsidRPr="00375BD2">
        <w:rPr>
          <w:rFonts w:asciiTheme="minorHAnsi" w:hAnsiTheme="minorHAnsi" w:cstheme="minorHAnsi"/>
          <w:sz w:val="22"/>
          <w:szCs w:val="22"/>
        </w:rPr>
        <w:t xml:space="preserve"> estimert</w:t>
      </w:r>
      <w:r w:rsidRPr="00375BD2">
        <w:rPr>
          <w:rFonts w:asciiTheme="minorHAnsi" w:hAnsiTheme="minorHAnsi" w:cstheme="minorHAnsi"/>
          <w:sz w:val="22"/>
          <w:szCs w:val="22"/>
        </w:rPr>
        <w:t xml:space="preserve"> mangel på arbeidskraft. </w:t>
      </w:r>
      <w:r w:rsidR="00BB2651" w:rsidRPr="00375BD2">
        <w:rPr>
          <w:rFonts w:asciiTheme="minorHAnsi" w:hAnsiTheme="minorHAnsi" w:cstheme="minorHAnsi"/>
          <w:sz w:val="22"/>
          <w:szCs w:val="22"/>
        </w:rPr>
        <w:t xml:space="preserve">Alle tall er avrundet til nærmeste 25. </w:t>
      </w:r>
      <w:r w:rsidRPr="00375BD2">
        <w:rPr>
          <w:rFonts w:asciiTheme="minorHAnsi" w:hAnsiTheme="minorHAnsi" w:cstheme="minorHAnsi"/>
          <w:sz w:val="22"/>
          <w:szCs w:val="22"/>
        </w:rPr>
        <w:t xml:space="preserve">Vi presiserer at dersom et yrke ikke er med på lista, betyr ikke det nødvendigvis at det ikke er etterspurt, men at datagrunnlaget kan være for spinkelt til å trekke konklusjoner. </w:t>
      </w:r>
      <w:bookmarkStart w:id="32" w:name="_Toc166899939"/>
      <w:bookmarkStart w:id="33" w:name="_Toc388514738"/>
    </w:p>
    <w:p w14:paraId="0A109BB1" w14:textId="77777777" w:rsidR="006F3D23" w:rsidRPr="001169F1" w:rsidRDefault="006F3D23" w:rsidP="002E434A">
      <w:pPr>
        <w:jc w:val="both"/>
        <w:rPr>
          <w:rFonts w:asciiTheme="minorHAnsi" w:hAnsiTheme="minorHAnsi" w:cstheme="minorHAnsi"/>
          <w:color w:val="FF0000"/>
          <w:sz w:val="22"/>
          <w:szCs w:val="22"/>
        </w:rPr>
        <w:sectPr w:rsidR="006F3D23" w:rsidRPr="001169F1" w:rsidSect="0001220F">
          <w:type w:val="continuous"/>
          <w:pgSz w:w="11906" w:h="16838" w:code="9"/>
          <w:pgMar w:top="1417" w:right="1417" w:bottom="1417" w:left="1417" w:header="709" w:footer="709" w:gutter="0"/>
          <w:cols w:num="2" w:space="708"/>
          <w:docGrid w:linePitch="360"/>
        </w:sectPr>
      </w:pPr>
    </w:p>
    <w:p w14:paraId="0AA57F48" w14:textId="399EAB0A" w:rsidR="006F3D23" w:rsidRPr="00341E3D" w:rsidRDefault="00AF3540" w:rsidP="002E434A">
      <w:pPr>
        <w:jc w:val="both"/>
        <w:rPr>
          <w:rFonts w:asciiTheme="minorHAnsi" w:hAnsiTheme="minorHAnsi" w:cstheme="minorHAnsi"/>
          <w:b/>
          <w:bCs/>
          <w:sz w:val="22"/>
          <w:szCs w:val="22"/>
        </w:rPr>
      </w:pPr>
      <w:r w:rsidRPr="00341E3D">
        <w:rPr>
          <w:rFonts w:asciiTheme="minorHAnsi" w:hAnsiTheme="minorHAnsi" w:cstheme="minorBidi"/>
          <w:b/>
          <w:bCs/>
          <w:sz w:val="22"/>
          <w:szCs w:val="22"/>
        </w:rPr>
        <w:lastRenderedPageBreak/>
        <w:t>Tabell 3.</w:t>
      </w:r>
      <w:r w:rsidR="008904B4" w:rsidRPr="00341E3D">
        <w:rPr>
          <w:rFonts w:asciiTheme="minorHAnsi" w:hAnsiTheme="minorHAnsi" w:cstheme="minorBidi"/>
          <w:b/>
          <w:bCs/>
          <w:sz w:val="22"/>
          <w:szCs w:val="22"/>
        </w:rPr>
        <w:t xml:space="preserve"> Estimert mangel på </w:t>
      </w:r>
      <w:r w:rsidR="00D91D82" w:rsidRPr="00341E3D">
        <w:rPr>
          <w:rFonts w:asciiTheme="minorHAnsi" w:hAnsiTheme="minorHAnsi" w:cstheme="minorBidi"/>
          <w:b/>
          <w:bCs/>
          <w:sz w:val="22"/>
          <w:szCs w:val="22"/>
        </w:rPr>
        <w:t>arbeidskraft for utvalgte yrker i Vestfold</w:t>
      </w:r>
      <w:r w:rsidR="00341E3D" w:rsidRPr="00341E3D">
        <w:rPr>
          <w:rFonts w:asciiTheme="minorHAnsi" w:hAnsiTheme="minorHAnsi" w:cstheme="minorBidi"/>
          <w:b/>
          <w:bCs/>
          <w:sz w:val="22"/>
          <w:szCs w:val="22"/>
        </w:rPr>
        <w:t xml:space="preserve"> i 2025</w:t>
      </w:r>
      <w:r w:rsidR="00D91D82" w:rsidRPr="00341E3D">
        <w:rPr>
          <w:rFonts w:asciiTheme="minorHAnsi" w:hAnsiTheme="minorHAnsi" w:cstheme="minorBidi"/>
          <w:b/>
          <w:bCs/>
          <w:sz w:val="22"/>
          <w:szCs w:val="22"/>
        </w:rPr>
        <w:t xml:space="preserve">. </w:t>
      </w:r>
      <w:r w:rsidRPr="00341E3D">
        <w:rPr>
          <w:rFonts w:asciiTheme="minorHAnsi" w:hAnsiTheme="minorHAnsi" w:cstheme="minorBidi"/>
          <w:b/>
          <w:bCs/>
          <w:sz w:val="22"/>
          <w:szCs w:val="22"/>
        </w:rPr>
        <w:t>Avrundet til nærmeste 25</w:t>
      </w:r>
    </w:p>
    <w:p w14:paraId="7C09312E" w14:textId="77777777" w:rsidR="00F740A3" w:rsidRPr="001169F1" w:rsidRDefault="00F740A3" w:rsidP="00B9758F">
      <w:pPr>
        <w:jc w:val="both"/>
        <w:rPr>
          <w:rFonts w:asciiTheme="minorHAnsi" w:hAnsiTheme="minorHAnsi" w:cstheme="minorHAnsi"/>
          <w:i/>
          <w:color w:val="FF0000"/>
          <w:sz w:val="20"/>
        </w:rPr>
      </w:pPr>
    </w:p>
    <w:tbl>
      <w:tblPr>
        <w:tblStyle w:val="Listetabell2uthevingsfarge1"/>
        <w:tblW w:w="9102" w:type="dxa"/>
        <w:tblLook w:val="0420" w:firstRow="1" w:lastRow="0" w:firstColumn="0" w:lastColumn="0" w:noHBand="0" w:noVBand="1"/>
      </w:tblPr>
      <w:tblGrid>
        <w:gridCol w:w="6150"/>
        <w:gridCol w:w="2952"/>
      </w:tblGrid>
      <w:tr w:rsidR="001169F1" w:rsidRPr="003F5A8A" w14:paraId="125E6C7C" w14:textId="77777777" w:rsidTr="006F3D23">
        <w:trPr>
          <w:cnfStyle w:val="100000000000" w:firstRow="1" w:lastRow="0" w:firstColumn="0" w:lastColumn="0" w:oddVBand="0" w:evenVBand="0" w:oddHBand="0" w:evenHBand="0" w:firstRowFirstColumn="0" w:firstRowLastColumn="0" w:lastRowFirstColumn="0" w:lastRowLastColumn="0"/>
          <w:trHeight w:val="601"/>
        </w:trPr>
        <w:tc>
          <w:tcPr>
            <w:tcW w:w="6150" w:type="dxa"/>
            <w:hideMark/>
          </w:tcPr>
          <w:p w14:paraId="6EB70077" w14:textId="0CF93C13" w:rsidR="00563C26" w:rsidRPr="003F5A8A" w:rsidRDefault="00563C26" w:rsidP="00563C26">
            <w:pPr>
              <w:rPr>
                <w:rFonts w:asciiTheme="minorHAnsi" w:hAnsiTheme="minorHAnsi" w:cstheme="minorHAnsi"/>
                <w:b w:val="0"/>
                <w:bCs w:val="0"/>
                <w:sz w:val="20"/>
              </w:rPr>
            </w:pPr>
            <w:r w:rsidRPr="003F5A8A">
              <w:rPr>
                <w:rFonts w:asciiTheme="minorHAnsi" w:hAnsiTheme="minorHAnsi" w:cstheme="minorHAnsi"/>
                <w:b w:val="0"/>
                <w:bCs w:val="0"/>
                <w:sz w:val="20"/>
              </w:rPr>
              <w:t>Næring</w:t>
            </w:r>
          </w:p>
        </w:tc>
        <w:tc>
          <w:tcPr>
            <w:tcW w:w="2952" w:type="dxa"/>
            <w:hideMark/>
          </w:tcPr>
          <w:p w14:paraId="7D99DA73" w14:textId="32EA19E5" w:rsidR="00563C26" w:rsidRPr="003F5A8A" w:rsidRDefault="00563C26" w:rsidP="00563C26">
            <w:pPr>
              <w:jc w:val="center"/>
              <w:rPr>
                <w:rFonts w:asciiTheme="minorHAnsi" w:hAnsiTheme="minorHAnsi" w:cstheme="minorHAnsi"/>
                <w:b w:val="0"/>
                <w:bCs w:val="0"/>
                <w:sz w:val="20"/>
              </w:rPr>
            </w:pPr>
            <w:r w:rsidRPr="003F5A8A">
              <w:rPr>
                <w:rFonts w:asciiTheme="minorHAnsi" w:hAnsiTheme="minorHAnsi" w:cstheme="minorHAnsi"/>
                <w:b w:val="0"/>
                <w:bCs w:val="0"/>
                <w:sz w:val="20"/>
              </w:rPr>
              <w:t>Mangel på arbeidskraft i tall på personer</w:t>
            </w:r>
          </w:p>
        </w:tc>
      </w:tr>
      <w:tr w:rsidR="003F5A8A" w:rsidRPr="003F5A8A" w14:paraId="3092C890" w14:textId="77777777" w:rsidTr="006F3D23">
        <w:trPr>
          <w:cnfStyle w:val="000000100000" w:firstRow="0" w:lastRow="0" w:firstColumn="0" w:lastColumn="0" w:oddVBand="0" w:evenVBand="0" w:oddHBand="1" w:evenHBand="0" w:firstRowFirstColumn="0" w:firstRowLastColumn="0" w:lastRowFirstColumn="0" w:lastRowLastColumn="0"/>
          <w:trHeight w:val="300"/>
        </w:trPr>
        <w:tc>
          <w:tcPr>
            <w:tcW w:w="6150" w:type="dxa"/>
          </w:tcPr>
          <w:p w14:paraId="66974CAD" w14:textId="7762ACD8" w:rsidR="003F5A8A" w:rsidRPr="003F5A8A" w:rsidRDefault="003F5A8A" w:rsidP="003F5A8A">
            <w:pPr>
              <w:rPr>
                <w:rFonts w:asciiTheme="minorHAnsi" w:hAnsiTheme="minorHAnsi" w:cstheme="minorHAnsi"/>
                <w:color w:val="FF0000"/>
                <w:sz w:val="20"/>
              </w:rPr>
            </w:pPr>
            <w:r w:rsidRPr="003F5A8A">
              <w:rPr>
                <w:rFonts w:asciiTheme="minorHAnsi" w:hAnsiTheme="minorHAnsi" w:cstheme="minorHAnsi"/>
                <w:sz w:val="20"/>
              </w:rPr>
              <w:t>Sykepleiere</w:t>
            </w:r>
          </w:p>
        </w:tc>
        <w:tc>
          <w:tcPr>
            <w:tcW w:w="2952" w:type="dxa"/>
          </w:tcPr>
          <w:p w14:paraId="556576FE" w14:textId="1C8CD261" w:rsidR="003F5A8A" w:rsidRPr="003F5A8A" w:rsidRDefault="003F5A8A" w:rsidP="003F5A8A">
            <w:pPr>
              <w:jc w:val="center"/>
              <w:rPr>
                <w:rFonts w:asciiTheme="minorHAnsi" w:hAnsiTheme="minorHAnsi" w:cstheme="minorHAnsi"/>
                <w:color w:val="FF0000"/>
                <w:sz w:val="20"/>
              </w:rPr>
            </w:pPr>
            <w:r w:rsidRPr="003F5A8A">
              <w:rPr>
                <w:rFonts w:asciiTheme="minorHAnsi" w:hAnsiTheme="minorHAnsi" w:cstheme="minorHAnsi"/>
                <w:sz w:val="20"/>
              </w:rPr>
              <w:t>100</w:t>
            </w:r>
          </w:p>
        </w:tc>
      </w:tr>
      <w:tr w:rsidR="003F5A8A" w:rsidRPr="003F5A8A" w14:paraId="5512AD62" w14:textId="77777777" w:rsidTr="006F3D23">
        <w:trPr>
          <w:trHeight w:val="300"/>
        </w:trPr>
        <w:tc>
          <w:tcPr>
            <w:tcW w:w="6150" w:type="dxa"/>
          </w:tcPr>
          <w:p w14:paraId="0A25116F" w14:textId="10D771E7" w:rsidR="003F5A8A" w:rsidRPr="003F5A8A" w:rsidRDefault="003F5A8A" w:rsidP="003F5A8A">
            <w:pPr>
              <w:rPr>
                <w:rFonts w:asciiTheme="minorHAnsi" w:hAnsiTheme="minorHAnsi" w:cstheme="minorHAnsi"/>
                <w:color w:val="FF0000"/>
                <w:sz w:val="20"/>
              </w:rPr>
            </w:pPr>
            <w:r w:rsidRPr="003F5A8A">
              <w:rPr>
                <w:rFonts w:asciiTheme="minorHAnsi" w:hAnsiTheme="minorHAnsi" w:cstheme="minorHAnsi"/>
                <w:sz w:val="20"/>
              </w:rPr>
              <w:t>Helsefagarbeidere</w:t>
            </w:r>
          </w:p>
        </w:tc>
        <w:tc>
          <w:tcPr>
            <w:tcW w:w="2952" w:type="dxa"/>
          </w:tcPr>
          <w:p w14:paraId="4B1A8FFD" w14:textId="18F26E57" w:rsidR="003F5A8A" w:rsidRPr="003F5A8A" w:rsidRDefault="003F5A8A" w:rsidP="003F5A8A">
            <w:pPr>
              <w:jc w:val="center"/>
              <w:rPr>
                <w:rFonts w:asciiTheme="minorHAnsi" w:hAnsiTheme="minorHAnsi" w:cstheme="minorHAnsi"/>
                <w:color w:val="FF0000"/>
                <w:sz w:val="20"/>
              </w:rPr>
            </w:pPr>
            <w:r w:rsidRPr="003F5A8A">
              <w:rPr>
                <w:rFonts w:asciiTheme="minorHAnsi" w:hAnsiTheme="minorHAnsi" w:cstheme="minorHAnsi"/>
                <w:sz w:val="20"/>
              </w:rPr>
              <w:t>100</w:t>
            </w:r>
          </w:p>
        </w:tc>
      </w:tr>
      <w:tr w:rsidR="003F5A8A" w:rsidRPr="003F5A8A" w14:paraId="224DA402" w14:textId="77777777" w:rsidTr="006F3D23">
        <w:trPr>
          <w:cnfStyle w:val="000000100000" w:firstRow="0" w:lastRow="0" w:firstColumn="0" w:lastColumn="0" w:oddVBand="0" w:evenVBand="0" w:oddHBand="1" w:evenHBand="0" w:firstRowFirstColumn="0" w:firstRowLastColumn="0" w:lastRowFirstColumn="0" w:lastRowLastColumn="0"/>
          <w:trHeight w:val="300"/>
        </w:trPr>
        <w:tc>
          <w:tcPr>
            <w:tcW w:w="6150" w:type="dxa"/>
          </w:tcPr>
          <w:p w14:paraId="48926596" w14:textId="69031E6E" w:rsidR="003F5A8A" w:rsidRPr="003F5A8A" w:rsidRDefault="003F5A8A" w:rsidP="003F5A8A">
            <w:pPr>
              <w:rPr>
                <w:rFonts w:asciiTheme="minorHAnsi" w:hAnsiTheme="minorHAnsi" w:cstheme="minorHAnsi"/>
                <w:color w:val="FF0000"/>
                <w:sz w:val="20"/>
              </w:rPr>
            </w:pPr>
            <w:r w:rsidRPr="003F5A8A">
              <w:rPr>
                <w:rFonts w:asciiTheme="minorHAnsi" w:hAnsiTheme="minorHAnsi" w:cstheme="minorHAnsi"/>
                <w:sz w:val="20"/>
              </w:rPr>
              <w:t>Andre helseyrker</w:t>
            </w:r>
          </w:p>
        </w:tc>
        <w:tc>
          <w:tcPr>
            <w:tcW w:w="2952" w:type="dxa"/>
          </w:tcPr>
          <w:p w14:paraId="3350154B" w14:textId="7296D2CE" w:rsidR="003F5A8A" w:rsidRPr="003F5A8A" w:rsidRDefault="003F5A8A" w:rsidP="003F5A8A">
            <w:pPr>
              <w:jc w:val="center"/>
              <w:rPr>
                <w:rFonts w:asciiTheme="minorHAnsi" w:hAnsiTheme="minorHAnsi" w:cstheme="minorHAnsi"/>
                <w:color w:val="FF0000"/>
                <w:sz w:val="20"/>
              </w:rPr>
            </w:pPr>
            <w:r w:rsidRPr="003F5A8A">
              <w:rPr>
                <w:rFonts w:asciiTheme="minorHAnsi" w:hAnsiTheme="minorHAnsi" w:cstheme="minorHAnsi"/>
                <w:sz w:val="20"/>
              </w:rPr>
              <w:t>75</w:t>
            </w:r>
          </w:p>
        </w:tc>
      </w:tr>
      <w:tr w:rsidR="003F5A8A" w:rsidRPr="003F5A8A" w14:paraId="07C10DB1" w14:textId="77777777" w:rsidTr="006F3D23">
        <w:trPr>
          <w:trHeight w:val="300"/>
        </w:trPr>
        <w:tc>
          <w:tcPr>
            <w:tcW w:w="6150" w:type="dxa"/>
          </w:tcPr>
          <w:p w14:paraId="17999853" w14:textId="7AF7E8B0" w:rsidR="003F5A8A" w:rsidRPr="003F5A8A" w:rsidRDefault="003F5A8A" w:rsidP="003F5A8A">
            <w:pPr>
              <w:rPr>
                <w:rFonts w:asciiTheme="minorHAnsi" w:hAnsiTheme="minorHAnsi" w:cstheme="minorHAnsi"/>
                <w:color w:val="FF0000"/>
                <w:sz w:val="20"/>
              </w:rPr>
            </w:pPr>
            <w:r w:rsidRPr="003F5A8A">
              <w:rPr>
                <w:rFonts w:asciiTheme="minorHAnsi" w:hAnsiTheme="minorHAnsi" w:cstheme="minorHAnsi"/>
                <w:sz w:val="20"/>
              </w:rPr>
              <w:t>Kokker</w:t>
            </w:r>
          </w:p>
        </w:tc>
        <w:tc>
          <w:tcPr>
            <w:tcW w:w="2952" w:type="dxa"/>
          </w:tcPr>
          <w:p w14:paraId="7A757972" w14:textId="78AA8022" w:rsidR="003F5A8A" w:rsidRPr="003F5A8A" w:rsidRDefault="003F5A8A" w:rsidP="003F5A8A">
            <w:pPr>
              <w:jc w:val="center"/>
              <w:rPr>
                <w:rFonts w:asciiTheme="minorHAnsi" w:hAnsiTheme="minorHAnsi" w:cstheme="minorHAnsi"/>
                <w:color w:val="FF0000"/>
                <w:sz w:val="20"/>
              </w:rPr>
            </w:pPr>
            <w:r w:rsidRPr="003F5A8A">
              <w:rPr>
                <w:rFonts w:asciiTheme="minorHAnsi" w:hAnsiTheme="minorHAnsi" w:cstheme="minorHAnsi"/>
                <w:sz w:val="20"/>
              </w:rPr>
              <w:t>50</w:t>
            </w:r>
          </w:p>
        </w:tc>
      </w:tr>
      <w:tr w:rsidR="003F5A8A" w:rsidRPr="003F5A8A" w14:paraId="7CB0B8FF" w14:textId="77777777" w:rsidTr="006F3D23">
        <w:trPr>
          <w:cnfStyle w:val="000000100000" w:firstRow="0" w:lastRow="0" w:firstColumn="0" w:lastColumn="0" w:oddVBand="0" w:evenVBand="0" w:oddHBand="1" w:evenHBand="0" w:firstRowFirstColumn="0" w:firstRowLastColumn="0" w:lastRowFirstColumn="0" w:lastRowLastColumn="0"/>
          <w:trHeight w:val="300"/>
        </w:trPr>
        <w:tc>
          <w:tcPr>
            <w:tcW w:w="6150" w:type="dxa"/>
          </w:tcPr>
          <w:p w14:paraId="1436FBC5" w14:textId="3E66F420" w:rsidR="003F5A8A" w:rsidRPr="003F5A8A" w:rsidRDefault="003F5A8A" w:rsidP="003F5A8A">
            <w:pPr>
              <w:rPr>
                <w:rFonts w:asciiTheme="minorHAnsi" w:hAnsiTheme="minorHAnsi" w:cstheme="minorHAnsi"/>
                <w:color w:val="FF0000"/>
                <w:sz w:val="20"/>
              </w:rPr>
            </w:pPr>
            <w:r w:rsidRPr="003F5A8A">
              <w:rPr>
                <w:rFonts w:asciiTheme="minorHAnsi" w:hAnsiTheme="minorHAnsi" w:cstheme="minorHAnsi"/>
                <w:sz w:val="20"/>
              </w:rPr>
              <w:t>Servitører</w:t>
            </w:r>
          </w:p>
        </w:tc>
        <w:tc>
          <w:tcPr>
            <w:tcW w:w="2952" w:type="dxa"/>
          </w:tcPr>
          <w:p w14:paraId="1C657E73" w14:textId="19BD65E6" w:rsidR="003F5A8A" w:rsidRPr="003F5A8A" w:rsidRDefault="003F5A8A" w:rsidP="003F5A8A">
            <w:pPr>
              <w:jc w:val="center"/>
              <w:rPr>
                <w:rFonts w:asciiTheme="minorHAnsi" w:hAnsiTheme="minorHAnsi" w:cstheme="minorHAnsi"/>
                <w:color w:val="FF0000"/>
                <w:sz w:val="20"/>
              </w:rPr>
            </w:pPr>
            <w:r w:rsidRPr="003F5A8A">
              <w:rPr>
                <w:rFonts w:asciiTheme="minorHAnsi" w:hAnsiTheme="minorHAnsi" w:cstheme="minorHAnsi"/>
                <w:sz w:val="20"/>
              </w:rPr>
              <w:t>50</w:t>
            </w:r>
          </w:p>
        </w:tc>
      </w:tr>
      <w:tr w:rsidR="003F5A8A" w:rsidRPr="003F5A8A" w14:paraId="68B63801" w14:textId="77777777" w:rsidTr="006F3D23">
        <w:trPr>
          <w:trHeight w:val="300"/>
        </w:trPr>
        <w:tc>
          <w:tcPr>
            <w:tcW w:w="6150" w:type="dxa"/>
          </w:tcPr>
          <w:p w14:paraId="22B609D2" w14:textId="632DAA2B" w:rsidR="003F5A8A" w:rsidRPr="003F5A8A" w:rsidRDefault="003F5A8A" w:rsidP="003F5A8A">
            <w:pPr>
              <w:rPr>
                <w:rFonts w:asciiTheme="minorHAnsi" w:hAnsiTheme="minorHAnsi" w:cstheme="minorHAnsi"/>
                <w:color w:val="FF0000"/>
                <w:sz w:val="20"/>
              </w:rPr>
            </w:pPr>
            <w:r w:rsidRPr="003F5A8A">
              <w:rPr>
                <w:rFonts w:asciiTheme="minorHAnsi" w:hAnsiTheme="minorHAnsi" w:cstheme="minorHAnsi"/>
                <w:sz w:val="20"/>
              </w:rPr>
              <w:t>Legespesialister</w:t>
            </w:r>
          </w:p>
        </w:tc>
        <w:tc>
          <w:tcPr>
            <w:tcW w:w="2952" w:type="dxa"/>
          </w:tcPr>
          <w:p w14:paraId="3CA38871" w14:textId="3A1AD3FB" w:rsidR="003F5A8A" w:rsidRPr="003F5A8A" w:rsidRDefault="003F5A8A" w:rsidP="003F5A8A">
            <w:pPr>
              <w:jc w:val="center"/>
              <w:rPr>
                <w:rFonts w:asciiTheme="minorHAnsi" w:hAnsiTheme="minorHAnsi" w:cstheme="minorHAnsi"/>
                <w:color w:val="FF0000"/>
                <w:sz w:val="20"/>
              </w:rPr>
            </w:pPr>
            <w:r w:rsidRPr="003F5A8A">
              <w:rPr>
                <w:rFonts w:asciiTheme="minorHAnsi" w:hAnsiTheme="minorHAnsi" w:cstheme="minorHAnsi"/>
                <w:sz w:val="20"/>
              </w:rPr>
              <w:t>25</w:t>
            </w:r>
          </w:p>
        </w:tc>
      </w:tr>
      <w:tr w:rsidR="003F5A8A" w:rsidRPr="003F5A8A" w14:paraId="6D2C1350" w14:textId="77777777" w:rsidTr="006F3D23">
        <w:trPr>
          <w:cnfStyle w:val="000000100000" w:firstRow="0" w:lastRow="0" w:firstColumn="0" w:lastColumn="0" w:oddVBand="0" w:evenVBand="0" w:oddHBand="1" w:evenHBand="0" w:firstRowFirstColumn="0" w:firstRowLastColumn="0" w:lastRowFirstColumn="0" w:lastRowLastColumn="0"/>
          <w:trHeight w:val="300"/>
        </w:trPr>
        <w:tc>
          <w:tcPr>
            <w:tcW w:w="6150" w:type="dxa"/>
          </w:tcPr>
          <w:p w14:paraId="318F8037" w14:textId="504327A0" w:rsidR="003F5A8A" w:rsidRPr="003F5A8A" w:rsidRDefault="003F5A8A" w:rsidP="003F5A8A">
            <w:pPr>
              <w:rPr>
                <w:rFonts w:asciiTheme="minorHAnsi" w:hAnsiTheme="minorHAnsi" w:cstheme="minorHAnsi"/>
                <w:color w:val="FF0000"/>
                <w:sz w:val="20"/>
              </w:rPr>
            </w:pPr>
            <w:r w:rsidRPr="003F5A8A">
              <w:rPr>
                <w:rFonts w:asciiTheme="minorHAnsi" w:hAnsiTheme="minorHAnsi" w:cstheme="minorHAnsi"/>
                <w:sz w:val="20"/>
              </w:rPr>
              <w:t>Spesialsykepleiere</w:t>
            </w:r>
          </w:p>
        </w:tc>
        <w:tc>
          <w:tcPr>
            <w:tcW w:w="2952" w:type="dxa"/>
          </w:tcPr>
          <w:p w14:paraId="69368F80" w14:textId="1E9A503A" w:rsidR="003F5A8A" w:rsidRPr="003F5A8A" w:rsidRDefault="003F5A8A" w:rsidP="003F5A8A">
            <w:pPr>
              <w:jc w:val="center"/>
              <w:rPr>
                <w:rFonts w:asciiTheme="minorHAnsi" w:hAnsiTheme="minorHAnsi" w:cstheme="minorHAnsi"/>
                <w:color w:val="FF0000"/>
                <w:sz w:val="20"/>
              </w:rPr>
            </w:pPr>
            <w:r w:rsidRPr="003F5A8A">
              <w:rPr>
                <w:rFonts w:asciiTheme="minorHAnsi" w:hAnsiTheme="minorHAnsi" w:cstheme="minorHAnsi"/>
                <w:sz w:val="20"/>
              </w:rPr>
              <w:t>25</w:t>
            </w:r>
          </w:p>
        </w:tc>
      </w:tr>
      <w:tr w:rsidR="003F5A8A" w:rsidRPr="003F5A8A" w14:paraId="30841CED" w14:textId="77777777" w:rsidTr="006F3D23">
        <w:trPr>
          <w:trHeight w:val="300"/>
        </w:trPr>
        <w:tc>
          <w:tcPr>
            <w:tcW w:w="6150" w:type="dxa"/>
          </w:tcPr>
          <w:p w14:paraId="4EEDE0E4" w14:textId="4498BDC7" w:rsidR="003F5A8A" w:rsidRPr="003F5A8A" w:rsidRDefault="003F5A8A" w:rsidP="003F5A8A">
            <w:pPr>
              <w:rPr>
                <w:rFonts w:asciiTheme="minorHAnsi" w:hAnsiTheme="minorHAnsi" w:cstheme="minorHAnsi"/>
                <w:color w:val="FF0000"/>
                <w:sz w:val="20"/>
              </w:rPr>
            </w:pPr>
            <w:r w:rsidRPr="003F5A8A">
              <w:rPr>
                <w:rFonts w:asciiTheme="minorHAnsi" w:hAnsiTheme="minorHAnsi" w:cstheme="minorHAnsi"/>
                <w:sz w:val="20"/>
              </w:rPr>
              <w:t>Vernepleiere</w:t>
            </w:r>
          </w:p>
        </w:tc>
        <w:tc>
          <w:tcPr>
            <w:tcW w:w="2952" w:type="dxa"/>
          </w:tcPr>
          <w:p w14:paraId="16D97C59" w14:textId="73EE4FBC" w:rsidR="003F5A8A" w:rsidRPr="003F5A8A" w:rsidRDefault="003F5A8A" w:rsidP="003F5A8A">
            <w:pPr>
              <w:jc w:val="center"/>
              <w:rPr>
                <w:rFonts w:asciiTheme="minorHAnsi" w:hAnsiTheme="minorHAnsi" w:cstheme="minorHAnsi"/>
                <w:color w:val="FF0000"/>
                <w:sz w:val="20"/>
              </w:rPr>
            </w:pPr>
            <w:r w:rsidRPr="003F5A8A">
              <w:rPr>
                <w:rFonts w:asciiTheme="minorHAnsi" w:hAnsiTheme="minorHAnsi" w:cstheme="minorHAnsi"/>
                <w:sz w:val="20"/>
              </w:rPr>
              <w:t>25</w:t>
            </w:r>
          </w:p>
        </w:tc>
      </w:tr>
      <w:tr w:rsidR="003F5A8A" w:rsidRPr="003F5A8A" w14:paraId="60BA23E7" w14:textId="77777777" w:rsidTr="006F3D23">
        <w:trPr>
          <w:cnfStyle w:val="000000100000" w:firstRow="0" w:lastRow="0" w:firstColumn="0" w:lastColumn="0" w:oddVBand="0" w:evenVBand="0" w:oddHBand="1" w:evenHBand="0" w:firstRowFirstColumn="0" w:firstRowLastColumn="0" w:lastRowFirstColumn="0" w:lastRowLastColumn="0"/>
          <w:trHeight w:val="300"/>
        </w:trPr>
        <w:tc>
          <w:tcPr>
            <w:tcW w:w="6150" w:type="dxa"/>
          </w:tcPr>
          <w:p w14:paraId="57568B96" w14:textId="7926900B" w:rsidR="003F5A8A" w:rsidRPr="003F5A8A" w:rsidRDefault="003F5A8A" w:rsidP="003F5A8A">
            <w:pPr>
              <w:rPr>
                <w:rFonts w:asciiTheme="minorHAnsi" w:hAnsiTheme="minorHAnsi" w:cstheme="minorHAnsi"/>
                <w:color w:val="FF0000"/>
                <w:sz w:val="20"/>
              </w:rPr>
            </w:pPr>
            <w:r w:rsidRPr="003F5A8A">
              <w:rPr>
                <w:rFonts w:asciiTheme="minorHAnsi" w:hAnsiTheme="minorHAnsi" w:cstheme="minorHAnsi"/>
                <w:sz w:val="20"/>
              </w:rPr>
              <w:t>Grunnskolelærere</w:t>
            </w:r>
          </w:p>
        </w:tc>
        <w:tc>
          <w:tcPr>
            <w:tcW w:w="2952" w:type="dxa"/>
          </w:tcPr>
          <w:p w14:paraId="2E35CB04" w14:textId="2525E2E4" w:rsidR="003F5A8A" w:rsidRPr="003F5A8A" w:rsidRDefault="003F5A8A" w:rsidP="003F5A8A">
            <w:pPr>
              <w:jc w:val="center"/>
              <w:rPr>
                <w:rFonts w:asciiTheme="minorHAnsi" w:hAnsiTheme="minorHAnsi" w:cstheme="minorHAnsi"/>
                <w:color w:val="FF0000"/>
                <w:sz w:val="20"/>
              </w:rPr>
            </w:pPr>
            <w:r w:rsidRPr="003F5A8A">
              <w:rPr>
                <w:rFonts w:asciiTheme="minorHAnsi" w:hAnsiTheme="minorHAnsi" w:cstheme="minorHAnsi"/>
                <w:sz w:val="20"/>
              </w:rPr>
              <w:t>25</w:t>
            </w:r>
          </w:p>
        </w:tc>
      </w:tr>
      <w:tr w:rsidR="003F5A8A" w:rsidRPr="003F5A8A" w14:paraId="2FAFA823" w14:textId="77777777" w:rsidTr="006F3D23">
        <w:trPr>
          <w:trHeight w:val="300"/>
        </w:trPr>
        <w:tc>
          <w:tcPr>
            <w:tcW w:w="6150" w:type="dxa"/>
          </w:tcPr>
          <w:p w14:paraId="600051BF" w14:textId="358E01C1" w:rsidR="003F5A8A" w:rsidRPr="003F5A8A" w:rsidRDefault="003F5A8A" w:rsidP="003F5A8A">
            <w:pPr>
              <w:rPr>
                <w:rFonts w:asciiTheme="minorHAnsi" w:hAnsiTheme="minorHAnsi" w:cstheme="minorHAnsi"/>
                <w:color w:val="FF0000"/>
                <w:sz w:val="20"/>
              </w:rPr>
            </w:pPr>
            <w:r w:rsidRPr="003F5A8A">
              <w:rPr>
                <w:rFonts w:asciiTheme="minorHAnsi" w:hAnsiTheme="minorHAnsi" w:cstheme="minorHAnsi"/>
                <w:sz w:val="20"/>
              </w:rPr>
              <w:t>Helsesekretærer</w:t>
            </w:r>
          </w:p>
        </w:tc>
        <w:tc>
          <w:tcPr>
            <w:tcW w:w="2952" w:type="dxa"/>
          </w:tcPr>
          <w:p w14:paraId="074CFDC2" w14:textId="4A964D54" w:rsidR="003F5A8A" w:rsidRPr="003F5A8A" w:rsidRDefault="003F5A8A" w:rsidP="003F5A8A">
            <w:pPr>
              <w:jc w:val="center"/>
              <w:rPr>
                <w:rFonts w:asciiTheme="minorHAnsi" w:hAnsiTheme="minorHAnsi" w:cstheme="minorHAnsi"/>
                <w:color w:val="FF0000"/>
                <w:sz w:val="20"/>
              </w:rPr>
            </w:pPr>
            <w:r w:rsidRPr="003F5A8A">
              <w:rPr>
                <w:rFonts w:asciiTheme="minorHAnsi" w:hAnsiTheme="minorHAnsi" w:cstheme="minorHAnsi"/>
                <w:sz w:val="20"/>
              </w:rPr>
              <w:t>25</w:t>
            </w:r>
          </w:p>
        </w:tc>
      </w:tr>
      <w:tr w:rsidR="003F5A8A" w:rsidRPr="003F5A8A" w14:paraId="7C45C3E9" w14:textId="77777777" w:rsidTr="006F3D23">
        <w:trPr>
          <w:cnfStyle w:val="000000100000" w:firstRow="0" w:lastRow="0" w:firstColumn="0" w:lastColumn="0" w:oddVBand="0" w:evenVBand="0" w:oddHBand="1" w:evenHBand="0" w:firstRowFirstColumn="0" w:firstRowLastColumn="0" w:lastRowFirstColumn="0" w:lastRowLastColumn="0"/>
          <w:trHeight w:val="300"/>
        </w:trPr>
        <w:tc>
          <w:tcPr>
            <w:tcW w:w="6150" w:type="dxa"/>
          </w:tcPr>
          <w:p w14:paraId="00D20416" w14:textId="321BCD85" w:rsidR="003F5A8A" w:rsidRPr="003F5A8A" w:rsidRDefault="003F5A8A" w:rsidP="003F5A8A">
            <w:pPr>
              <w:rPr>
                <w:rFonts w:asciiTheme="minorHAnsi" w:hAnsiTheme="minorHAnsi" w:cstheme="minorHAnsi"/>
                <w:color w:val="FF0000"/>
                <w:sz w:val="20"/>
              </w:rPr>
            </w:pPr>
            <w:r w:rsidRPr="003F5A8A">
              <w:rPr>
                <w:rFonts w:asciiTheme="minorHAnsi" w:hAnsiTheme="minorHAnsi" w:cstheme="minorHAnsi"/>
                <w:sz w:val="20"/>
              </w:rPr>
              <w:t>Frisører</w:t>
            </w:r>
          </w:p>
        </w:tc>
        <w:tc>
          <w:tcPr>
            <w:tcW w:w="2952" w:type="dxa"/>
          </w:tcPr>
          <w:p w14:paraId="13F36A68" w14:textId="21888A5C" w:rsidR="003F5A8A" w:rsidRPr="003F5A8A" w:rsidRDefault="003F5A8A" w:rsidP="003F5A8A">
            <w:pPr>
              <w:jc w:val="center"/>
              <w:rPr>
                <w:rFonts w:asciiTheme="minorHAnsi" w:hAnsiTheme="minorHAnsi" w:cstheme="minorHAnsi"/>
                <w:color w:val="FF0000"/>
                <w:sz w:val="20"/>
              </w:rPr>
            </w:pPr>
            <w:r w:rsidRPr="003F5A8A">
              <w:rPr>
                <w:rFonts w:asciiTheme="minorHAnsi" w:hAnsiTheme="minorHAnsi" w:cstheme="minorHAnsi"/>
                <w:sz w:val="20"/>
              </w:rPr>
              <w:t>25</w:t>
            </w:r>
          </w:p>
        </w:tc>
      </w:tr>
      <w:tr w:rsidR="003F5A8A" w:rsidRPr="003F5A8A" w14:paraId="45BEFE2C" w14:textId="77777777" w:rsidTr="006F3D23">
        <w:trPr>
          <w:trHeight w:val="300"/>
        </w:trPr>
        <w:tc>
          <w:tcPr>
            <w:tcW w:w="6150" w:type="dxa"/>
          </w:tcPr>
          <w:p w14:paraId="1B79CCD4" w14:textId="7CDC11BD" w:rsidR="003F5A8A" w:rsidRPr="003F5A8A" w:rsidRDefault="003F5A8A" w:rsidP="003F5A8A">
            <w:pPr>
              <w:rPr>
                <w:rFonts w:asciiTheme="minorHAnsi" w:hAnsiTheme="minorHAnsi" w:cstheme="minorHAnsi"/>
                <w:color w:val="FF0000"/>
                <w:sz w:val="20"/>
              </w:rPr>
            </w:pPr>
            <w:r w:rsidRPr="003F5A8A">
              <w:rPr>
                <w:rFonts w:asciiTheme="minorHAnsi" w:hAnsiTheme="minorHAnsi" w:cstheme="minorHAnsi"/>
                <w:sz w:val="20"/>
              </w:rPr>
              <w:t>Andre personlige tjenesteytere</w:t>
            </w:r>
          </w:p>
        </w:tc>
        <w:tc>
          <w:tcPr>
            <w:tcW w:w="2952" w:type="dxa"/>
          </w:tcPr>
          <w:p w14:paraId="2AB39099" w14:textId="48CD7466" w:rsidR="003F5A8A" w:rsidRPr="003F5A8A" w:rsidRDefault="003F5A8A" w:rsidP="003F5A8A">
            <w:pPr>
              <w:jc w:val="center"/>
              <w:rPr>
                <w:rFonts w:asciiTheme="minorHAnsi" w:hAnsiTheme="minorHAnsi" w:cstheme="minorHAnsi"/>
                <w:color w:val="FF0000"/>
                <w:sz w:val="20"/>
              </w:rPr>
            </w:pPr>
            <w:r w:rsidRPr="003F5A8A">
              <w:rPr>
                <w:rFonts w:asciiTheme="minorHAnsi" w:hAnsiTheme="minorHAnsi" w:cstheme="minorHAnsi"/>
                <w:sz w:val="20"/>
              </w:rPr>
              <w:t>25</w:t>
            </w:r>
          </w:p>
        </w:tc>
      </w:tr>
      <w:tr w:rsidR="003F5A8A" w:rsidRPr="003F5A8A" w14:paraId="03C37C62" w14:textId="77777777" w:rsidTr="006F3D23">
        <w:trPr>
          <w:cnfStyle w:val="000000100000" w:firstRow="0" w:lastRow="0" w:firstColumn="0" w:lastColumn="0" w:oddVBand="0" w:evenVBand="0" w:oddHBand="1" w:evenHBand="0" w:firstRowFirstColumn="0" w:firstRowLastColumn="0" w:lastRowFirstColumn="0" w:lastRowLastColumn="0"/>
          <w:trHeight w:val="300"/>
        </w:trPr>
        <w:tc>
          <w:tcPr>
            <w:tcW w:w="6150" w:type="dxa"/>
          </w:tcPr>
          <w:p w14:paraId="4B29A77D" w14:textId="04BDF87F" w:rsidR="003F5A8A" w:rsidRPr="003F5A8A" w:rsidRDefault="003F5A8A" w:rsidP="003F5A8A">
            <w:pPr>
              <w:rPr>
                <w:rFonts w:asciiTheme="minorHAnsi" w:hAnsiTheme="minorHAnsi" w:cstheme="minorHAnsi"/>
                <w:color w:val="FF0000"/>
                <w:sz w:val="20"/>
              </w:rPr>
            </w:pPr>
            <w:r w:rsidRPr="003F5A8A">
              <w:rPr>
                <w:rFonts w:asciiTheme="minorHAnsi" w:hAnsiTheme="minorHAnsi" w:cstheme="minorHAnsi"/>
                <w:sz w:val="20"/>
              </w:rPr>
              <w:t>Butikkmedarbeidere</w:t>
            </w:r>
          </w:p>
        </w:tc>
        <w:tc>
          <w:tcPr>
            <w:tcW w:w="2952" w:type="dxa"/>
          </w:tcPr>
          <w:p w14:paraId="180B4785" w14:textId="2E8D0A1C" w:rsidR="003F5A8A" w:rsidRPr="003F5A8A" w:rsidRDefault="003F5A8A" w:rsidP="003F5A8A">
            <w:pPr>
              <w:jc w:val="center"/>
              <w:rPr>
                <w:rFonts w:asciiTheme="minorHAnsi" w:hAnsiTheme="minorHAnsi" w:cstheme="minorHAnsi"/>
                <w:color w:val="FF0000"/>
                <w:sz w:val="20"/>
              </w:rPr>
            </w:pPr>
            <w:r w:rsidRPr="003F5A8A">
              <w:rPr>
                <w:rFonts w:asciiTheme="minorHAnsi" w:hAnsiTheme="minorHAnsi" w:cstheme="minorHAnsi"/>
                <w:sz w:val="20"/>
              </w:rPr>
              <w:t>25</w:t>
            </w:r>
          </w:p>
        </w:tc>
      </w:tr>
      <w:tr w:rsidR="003F5A8A" w:rsidRPr="003F5A8A" w14:paraId="734F1DD0" w14:textId="77777777" w:rsidTr="006F3D23">
        <w:trPr>
          <w:trHeight w:val="300"/>
        </w:trPr>
        <w:tc>
          <w:tcPr>
            <w:tcW w:w="6150" w:type="dxa"/>
          </w:tcPr>
          <w:p w14:paraId="7D875E84" w14:textId="1B6D5788" w:rsidR="003F5A8A" w:rsidRPr="003F5A8A" w:rsidRDefault="003F5A8A" w:rsidP="003F5A8A">
            <w:pPr>
              <w:rPr>
                <w:rFonts w:asciiTheme="minorHAnsi" w:hAnsiTheme="minorHAnsi" w:cstheme="minorHAnsi"/>
                <w:color w:val="FF0000"/>
                <w:sz w:val="20"/>
              </w:rPr>
            </w:pPr>
            <w:r w:rsidRPr="003F5A8A">
              <w:rPr>
                <w:rFonts w:asciiTheme="minorHAnsi" w:hAnsiTheme="minorHAnsi" w:cstheme="minorHAnsi"/>
                <w:sz w:val="20"/>
              </w:rPr>
              <w:t>Gatekjøkken- og kafémedarbeidere mv.</w:t>
            </w:r>
          </w:p>
        </w:tc>
        <w:tc>
          <w:tcPr>
            <w:tcW w:w="2952" w:type="dxa"/>
          </w:tcPr>
          <w:p w14:paraId="4D41E085" w14:textId="0BFFAE9A" w:rsidR="003F5A8A" w:rsidRPr="003F5A8A" w:rsidRDefault="003F5A8A" w:rsidP="003F5A8A">
            <w:pPr>
              <w:jc w:val="center"/>
              <w:rPr>
                <w:rFonts w:asciiTheme="minorHAnsi" w:hAnsiTheme="minorHAnsi" w:cstheme="minorHAnsi"/>
                <w:color w:val="FF0000"/>
                <w:sz w:val="20"/>
              </w:rPr>
            </w:pPr>
            <w:r w:rsidRPr="003F5A8A">
              <w:rPr>
                <w:rFonts w:asciiTheme="minorHAnsi" w:hAnsiTheme="minorHAnsi" w:cstheme="minorHAnsi"/>
                <w:sz w:val="20"/>
              </w:rPr>
              <w:t>25</w:t>
            </w:r>
          </w:p>
        </w:tc>
      </w:tr>
      <w:tr w:rsidR="003F5A8A" w:rsidRPr="003F5A8A" w14:paraId="1FED0867" w14:textId="77777777" w:rsidTr="006F3D23">
        <w:trPr>
          <w:cnfStyle w:val="000000100000" w:firstRow="0" w:lastRow="0" w:firstColumn="0" w:lastColumn="0" w:oddVBand="0" w:evenVBand="0" w:oddHBand="1" w:evenHBand="0" w:firstRowFirstColumn="0" w:firstRowLastColumn="0" w:lastRowFirstColumn="0" w:lastRowLastColumn="0"/>
          <w:trHeight w:val="300"/>
        </w:trPr>
        <w:tc>
          <w:tcPr>
            <w:tcW w:w="6150" w:type="dxa"/>
          </w:tcPr>
          <w:p w14:paraId="3D37AA0D" w14:textId="492F1AA5" w:rsidR="003F5A8A" w:rsidRPr="003F5A8A" w:rsidRDefault="003F5A8A" w:rsidP="003F5A8A">
            <w:pPr>
              <w:rPr>
                <w:rFonts w:asciiTheme="minorHAnsi" w:hAnsiTheme="minorHAnsi" w:cstheme="minorHAnsi"/>
                <w:color w:val="FF0000"/>
                <w:sz w:val="20"/>
              </w:rPr>
            </w:pPr>
            <w:r w:rsidRPr="003F5A8A">
              <w:rPr>
                <w:rFonts w:asciiTheme="minorHAnsi" w:hAnsiTheme="minorHAnsi" w:cstheme="minorHAnsi"/>
                <w:sz w:val="20"/>
              </w:rPr>
              <w:t>Andre salgsmedarbeidere</w:t>
            </w:r>
          </w:p>
        </w:tc>
        <w:tc>
          <w:tcPr>
            <w:tcW w:w="2952" w:type="dxa"/>
          </w:tcPr>
          <w:p w14:paraId="1B83875F" w14:textId="2F9C86A3" w:rsidR="003F5A8A" w:rsidRPr="003F5A8A" w:rsidRDefault="003F5A8A" w:rsidP="003F5A8A">
            <w:pPr>
              <w:jc w:val="center"/>
              <w:rPr>
                <w:rFonts w:asciiTheme="minorHAnsi" w:hAnsiTheme="minorHAnsi" w:cstheme="minorHAnsi"/>
                <w:color w:val="FF0000"/>
                <w:sz w:val="20"/>
              </w:rPr>
            </w:pPr>
            <w:r w:rsidRPr="003F5A8A">
              <w:rPr>
                <w:rFonts w:asciiTheme="minorHAnsi" w:hAnsiTheme="minorHAnsi" w:cstheme="minorHAnsi"/>
                <w:sz w:val="20"/>
              </w:rPr>
              <w:t>25</w:t>
            </w:r>
          </w:p>
        </w:tc>
      </w:tr>
      <w:tr w:rsidR="003F5A8A" w:rsidRPr="003F5A8A" w14:paraId="22C6DED7" w14:textId="77777777" w:rsidTr="006F3D23">
        <w:trPr>
          <w:trHeight w:val="300"/>
        </w:trPr>
        <w:tc>
          <w:tcPr>
            <w:tcW w:w="6150" w:type="dxa"/>
          </w:tcPr>
          <w:p w14:paraId="6368166E" w14:textId="69D1B8F2" w:rsidR="003F5A8A" w:rsidRPr="003F5A8A" w:rsidRDefault="003F5A8A" w:rsidP="003F5A8A">
            <w:pPr>
              <w:rPr>
                <w:rFonts w:asciiTheme="minorHAnsi" w:hAnsiTheme="minorHAnsi" w:cstheme="minorHAnsi"/>
                <w:color w:val="FF0000"/>
                <w:sz w:val="20"/>
              </w:rPr>
            </w:pPr>
            <w:r w:rsidRPr="003F5A8A">
              <w:rPr>
                <w:rFonts w:asciiTheme="minorHAnsi" w:hAnsiTheme="minorHAnsi" w:cstheme="minorHAnsi"/>
                <w:sz w:val="20"/>
              </w:rPr>
              <w:t>Barnehage- og skolefritidsassistenter mv.</w:t>
            </w:r>
          </w:p>
        </w:tc>
        <w:tc>
          <w:tcPr>
            <w:tcW w:w="2952" w:type="dxa"/>
          </w:tcPr>
          <w:p w14:paraId="2B3170F3" w14:textId="7E400030" w:rsidR="003F5A8A" w:rsidRPr="003F5A8A" w:rsidRDefault="003F5A8A" w:rsidP="003F5A8A">
            <w:pPr>
              <w:jc w:val="center"/>
              <w:rPr>
                <w:rFonts w:asciiTheme="minorHAnsi" w:hAnsiTheme="minorHAnsi" w:cstheme="minorHAnsi"/>
                <w:color w:val="FF0000"/>
                <w:sz w:val="20"/>
              </w:rPr>
            </w:pPr>
            <w:r w:rsidRPr="003F5A8A">
              <w:rPr>
                <w:rFonts w:asciiTheme="minorHAnsi" w:hAnsiTheme="minorHAnsi" w:cstheme="minorHAnsi"/>
                <w:sz w:val="20"/>
              </w:rPr>
              <w:t>25</w:t>
            </w:r>
          </w:p>
        </w:tc>
      </w:tr>
      <w:tr w:rsidR="003F5A8A" w:rsidRPr="003F5A8A" w14:paraId="66D87699" w14:textId="77777777" w:rsidTr="006F3D23">
        <w:trPr>
          <w:cnfStyle w:val="000000100000" w:firstRow="0" w:lastRow="0" w:firstColumn="0" w:lastColumn="0" w:oddVBand="0" w:evenVBand="0" w:oddHBand="1" w:evenHBand="0" w:firstRowFirstColumn="0" w:firstRowLastColumn="0" w:lastRowFirstColumn="0" w:lastRowLastColumn="0"/>
          <w:trHeight w:val="300"/>
        </w:trPr>
        <w:tc>
          <w:tcPr>
            <w:tcW w:w="6150" w:type="dxa"/>
          </w:tcPr>
          <w:p w14:paraId="425F994D" w14:textId="50FB7295" w:rsidR="003F5A8A" w:rsidRPr="003F5A8A" w:rsidRDefault="003F5A8A" w:rsidP="003F5A8A">
            <w:pPr>
              <w:rPr>
                <w:rFonts w:asciiTheme="minorHAnsi" w:hAnsiTheme="minorHAnsi" w:cstheme="minorHAnsi"/>
                <w:color w:val="FF0000"/>
                <w:sz w:val="20"/>
              </w:rPr>
            </w:pPr>
            <w:r w:rsidRPr="003F5A8A">
              <w:rPr>
                <w:rFonts w:asciiTheme="minorHAnsi" w:hAnsiTheme="minorHAnsi" w:cstheme="minorHAnsi"/>
                <w:sz w:val="20"/>
              </w:rPr>
              <w:t>Andre pleiemedarbeidere</w:t>
            </w:r>
          </w:p>
        </w:tc>
        <w:tc>
          <w:tcPr>
            <w:tcW w:w="2952" w:type="dxa"/>
          </w:tcPr>
          <w:p w14:paraId="6888E57A" w14:textId="7876FD28" w:rsidR="003F5A8A" w:rsidRPr="003F5A8A" w:rsidRDefault="003F5A8A" w:rsidP="003F5A8A">
            <w:pPr>
              <w:jc w:val="center"/>
              <w:rPr>
                <w:rFonts w:asciiTheme="minorHAnsi" w:hAnsiTheme="minorHAnsi" w:cstheme="minorHAnsi"/>
                <w:color w:val="FF0000"/>
                <w:sz w:val="20"/>
              </w:rPr>
            </w:pPr>
            <w:r w:rsidRPr="003F5A8A">
              <w:rPr>
                <w:rFonts w:asciiTheme="minorHAnsi" w:hAnsiTheme="minorHAnsi" w:cstheme="minorHAnsi"/>
                <w:sz w:val="20"/>
              </w:rPr>
              <w:t>25</w:t>
            </w:r>
          </w:p>
        </w:tc>
      </w:tr>
      <w:tr w:rsidR="003F5A8A" w:rsidRPr="003F5A8A" w14:paraId="682A134F" w14:textId="77777777" w:rsidTr="006F3D23">
        <w:trPr>
          <w:trHeight w:val="300"/>
        </w:trPr>
        <w:tc>
          <w:tcPr>
            <w:tcW w:w="6150" w:type="dxa"/>
          </w:tcPr>
          <w:p w14:paraId="194AC066" w14:textId="725AFBAA" w:rsidR="003F5A8A" w:rsidRPr="003F5A8A" w:rsidRDefault="003F5A8A" w:rsidP="003F5A8A">
            <w:pPr>
              <w:rPr>
                <w:rFonts w:asciiTheme="minorHAnsi" w:hAnsiTheme="minorHAnsi" w:cstheme="minorHAnsi"/>
                <w:color w:val="FF0000"/>
                <w:sz w:val="20"/>
              </w:rPr>
            </w:pPr>
            <w:r w:rsidRPr="003F5A8A">
              <w:rPr>
                <w:rFonts w:asciiTheme="minorHAnsi" w:hAnsiTheme="minorHAnsi" w:cstheme="minorHAnsi"/>
                <w:sz w:val="20"/>
              </w:rPr>
              <w:t>Tømrere og snekkere</w:t>
            </w:r>
          </w:p>
        </w:tc>
        <w:tc>
          <w:tcPr>
            <w:tcW w:w="2952" w:type="dxa"/>
          </w:tcPr>
          <w:p w14:paraId="63C3C359" w14:textId="65CBEF1D" w:rsidR="003F5A8A" w:rsidRPr="003F5A8A" w:rsidRDefault="003F5A8A" w:rsidP="003F5A8A">
            <w:pPr>
              <w:jc w:val="center"/>
              <w:rPr>
                <w:rFonts w:asciiTheme="minorHAnsi" w:hAnsiTheme="minorHAnsi" w:cstheme="minorHAnsi"/>
                <w:color w:val="FF0000"/>
                <w:sz w:val="20"/>
              </w:rPr>
            </w:pPr>
            <w:r w:rsidRPr="003F5A8A">
              <w:rPr>
                <w:rFonts w:asciiTheme="minorHAnsi" w:hAnsiTheme="minorHAnsi" w:cstheme="minorHAnsi"/>
                <w:sz w:val="20"/>
              </w:rPr>
              <w:t>25</w:t>
            </w:r>
          </w:p>
        </w:tc>
      </w:tr>
      <w:tr w:rsidR="003F5A8A" w:rsidRPr="003F5A8A" w14:paraId="4428804F" w14:textId="77777777" w:rsidTr="006F3D23">
        <w:trPr>
          <w:cnfStyle w:val="000000100000" w:firstRow="0" w:lastRow="0" w:firstColumn="0" w:lastColumn="0" w:oddVBand="0" w:evenVBand="0" w:oddHBand="1" w:evenHBand="0" w:firstRowFirstColumn="0" w:firstRowLastColumn="0" w:lastRowFirstColumn="0" w:lastRowLastColumn="0"/>
          <w:trHeight w:val="300"/>
        </w:trPr>
        <w:tc>
          <w:tcPr>
            <w:tcW w:w="6150" w:type="dxa"/>
          </w:tcPr>
          <w:p w14:paraId="31339FB5" w14:textId="4CA296AD" w:rsidR="003F5A8A" w:rsidRPr="003F5A8A" w:rsidRDefault="003F5A8A" w:rsidP="003F5A8A">
            <w:pPr>
              <w:rPr>
                <w:rFonts w:asciiTheme="minorHAnsi" w:hAnsiTheme="minorHAnsi" w:cstheme="minorHAnsi"/>
                <w:color w:val="FF0000"/>
                <w:sz w:val="20"/>
              </w:rPr>
            </w:pPr>
            <w:r w:rsidRPr="003F5A8A">
              <w:rPr>
                <w:rFonts w:asciiTheme="minorHAnsi" w:hAnsiTheme="minorHAnsi" w:cstheme="minorHAnsi"/>
                <w:sz w:val="20"/>
              </w:rPr>
              <w:t>Rørleggere og VVS-montører</w:t>
            </w:r>
          </w:p>
        </w:tc>
        <w:tc>
          <w:tcPr>
            <w:tcW w:w="2952" w:type="dxa"/>
          </w:tcPr>
          <w:p w14:paraId="2482ACB6" w14:textId="55ED5DCB" w:rsidR="003F5A8A" w:rsidRPr="003F5A8A" w:rsidRDefault="003F5A8A" w:rsidP="003F5A8A">
            <w:pPr>
              <w:jc w:val="center"/>
              <w:rPr>
                <w:rFonts w:asciiTheme="minorHAnsi" w:hAnsiTheme="minorHAnsi" w:cstheme="minorHAnsi"/>
                <w:color w:val="FF0000"/>
                <w:sz w:val="20"/>
              </w:rPr>
            </w:pPr>
            <w:r w:rsidRPr="003F5A8A">
              <w:rPr>
                <w:rFonts w:asciiTheme="minorHAnsi" w:hAnsiTheme="minorHAnsi" w:cstheme="minorHAnsi"/>
                <w:sz w:val="20"/>
              </w:rPr>
              <w:t>25</w:t>
            </w:r>
          </w:p>
        </w:tc>
      </w:tr>
      <w:tr w:rsidR="003F5A8A" w:rsidRPr="003F5A8A" w14:paraId="2ABF1491" w14:textId="77777777" w:rsidTr="006F3D23">
        <w:trPr>
          <w:trHeight w:val="300"/>
        </w:trPr>
        <w:tc>
          <w:tcPr>
            <w:tcW w:w="6150" w:type="dxa"/>
          </w:tcPr>
          <w:p w14:paraId="60CF2765" w14:textId="7E907D1E" w:rsidR="003F5A8A" w:rsidRPr="003F5A8A" w:rsidRDefault="003F5A8A" w:rsidP="003F5A8A">
            <w:pPr>
              <w:rPr>
                <w:rFonts w:asciiTheme="minorHAnsi" w:hAnsiTheme="minorHAnsi" w:cstheme="minorHAnsi"/>
                <w:color w:val="FF0000"/>
                <w:sz w:val="20"/>
              </w:rPr>
            </w:pPr>
            <w:r w:rsidRPr="003F5A8A">
              <w:rPr>
                <w:rFonts w:asciiTheme="minorHAnsi" w:hAnsiTheme="minorHAnsi" w:cstheme="minorHAnsi"/>
                <w:sz w:val="20"/>
              </w:rPr>
              <w:t>Sveisere</w:t>
            </w:r>
          </w:p>
        </w:tc>
        <w:tc>
          <w:tcPr>
            <w:tcW w:w="2952" w:type="dxa"/>
          </w:tcPr>
          <w:p w14:paraId="06273F96" w14:textId="56D8EC70" w:rsidR="003F5A8A" w:rsidRPr="003F5A8A" w:rsidRDefault="003F5A8A" w:rsidP="003F5A8A">
            <w:pPr>
              <w:jc w:val="center"/>
              <w:rPr>
                <w:rFonts w:asciiTheme="minorHAnsi" w:hAnsiTheme="minorHAnsi" w:cstheme="minorHAnsi"/>
                <w:color w:val="FF0000"/>
                <w:sz w:val="20"/>
              </w:rPr>
            </w:pPr>
            <w:r w:rsidRPr="003F5A8A">
              <w:rPr>
                <w:rFonts w:asciiTheme="minorHAnsi" w:hAnsiTheme="minorHAnsi" w:cstheme="minorHAnsi"/>
                <w:sz w:val="20"/>
              </w:rPr>
              <w:t>25</w:t>
            </w:r>
          </w:p>
        </w:tc>
      </w:tr>
      <w:tr w:rsidR="003F5A8A" w:rsidRPr="003F5A8A" w14:paraId="2BE15A41" w14:textId="77777777" w:rsidTr="006F3D23">
        <w:trPr>
          <w:cnfStyle w:val="000000100000" w:firstRow="0" w:lastRow="0" w:firstColumn="0" w:lastColumn="0" w:oddVBand="0" w:evenVBand="0" w:oddHBand="1" w:evenHBand="0" w:firstRowFirstColumn="0" w:firstRowLastColumn="0" w:lastRowFirstColumn="0" w:lastRowLastColumn="0"/>
          <w:trHeight w:val="300"/>
        </w:trPr>
        <w:tc>
          <w:tcPr>
            <w:tcW w:w="6150" w:type="dxa"/>
          </w:tcPr>
          <w:p w14:paraId="7F84C58E" w14:textId="45CBCF39" w:rsidR="003F5A8A" w:rsidRPr="003F5A8A" w:rsidRDefault="003F5A8A" w:rsidP="003F5A8A">
            <w:pPr>
              <w:rPr>
                <w:rFonts w:asciiTheme="minorHAnsi" w:hAnsiTheme="minorHAnsi" w:cstheme="minorHAnsi"/>
                <w:color w:val="FF0000"/>
                <w:sz w:val="20"/>
              </w:rPr>
            </w:pPr>
            <w:r w:rsidRPr="003F5A8A">
              <w:rPr>
                <w:rFonts w:asciiTheme="minorHAnsi" w:hAnsiTheme="minorHAnsi" w:cstheme="minorHAnsi"/>
                <w:sz w:val="20"/>
              </w:rPr>
              <w:t>Bilmekanikere</w:t>
            </w:r>
          </w:p>
        </w:tc>
        <w:tc>
          <w:tcPr>
            <w:tcW w:w="2952" w:type="dxa"/>
          </w:tcPr>
          <w:p w14:paraId="239BD259" w14:textId="551901B6" w:rsidR="003F5A8A" w:rsidRPr="003F5A8A" w:rsidRDefault="003F5A8A" w:rsidP="003F5A8A">
            <w:pPr>
              <w:jc w:val="center"/>
              <w:rPr>
                <w:rFonts w:asciiTheme="minorHAnsi" w:hAnsiTheme="minorHAnsi" w:cstheme="minorHAnsi"/>
                <w:color w:val="FF0000"/>
                <w:sz w:val="20"/>
              </w:rPr>
            </w:pPr>
            <w:r w:rsidRPr="003F5A8A">
              <w:rPr>
                <w:rFonts w:asciiTheme="minorHAnsi" w:hAnsiTheme="minorHAnsi" w:cstheme="minorHAnsi"/>
                <w:sz w:val="20"/>
              </w:rPr>
              <w:t>25</w:t>
            </w:r>
          </w:p>
        </w:tc>
      </w:tr>
      <w:tr w:rsidR="003F5A8A" w:rsidRPr="003F5A8A" w14:paraId="1E4D8829" w14:textId="77777777" w:rsidTr="006F3D23">
        <w:trPr>
          <w:trHeight w:val="300"/>
        </w:trPr>
        <w:tc>
          <w:tcPr>
            <w:tcW w:w="6150" w:type="dxa"/>
          </w:tcPr>
          <w:p w14:paraId="7F5032BF" w14:textId="73A0AA75" w:rsidR="003F5A8A" w:rsidRPr="003F5A8A" w:rsidRDefault="003F5A8A" w:rsidP="003F5A8A">
            <w:pPr>
              <w:rPr>
                <w:rFonts w:asciiTheme="minorHAnsi" w:hAnsiTheme="minorHAnsi" w:cstheme="minorHAnsi"/>
                <w:color w:val="FF0000"/>
                <w:sz w:val="20"/>
              </w:rPr>
            </w:pPr>
            <w:r w:rsidRPr="003F5A8A">
              <w:rPr>
                <w:rFonts w:asciiTheme="minorHAnsi" w:hAnsiTheme="minorHAnsi" w:cstheme="minorHAnsi"/>
                <w:sz w:val="20"/>
              </w:rPr>
              <w:t>Anleggsmaskin- og industrimekanikere</w:t>
            </w:r>
          </w:p>
        </w:tc>
        <w:tc>
          <w:tcPr>
            <w:tcW w:w="2952" w:type="dxa"/>
          </w:tcPr>
          <w:p w14:paraId="42B7C000" w14:textId="3739D468" w:rsidR="003F5A8A" w:rsidRPr="003F5A8A" w:rsidRDefault="003F5A8A" w:rsidP="003F5A8A">
            <w:pPr>
              <w:jc w:val="center"/>
              <w:rPr>
                <w:rFonts w:asciiTheme="minorHAnsi" w:hAnsiTheme="minorHAnsi" w:cstheme="minorHAnsi"/>
                <w:color w:val="FF0000"/>
                <w:sz w:val="20"/>
              </w:rPr>
            </w:pPr>
            <w:r w:rsidRPr="003F5A8A">
              <w:rPr>
                <w:rFonts w:asciiTheme="minorHAnsi" w:hAnsiTheme="minorHAnsi" w:cstheme="minorHAnsi"/>
                <w:sz w:val="20"/>
              </w:rPr>
              <w:t>25</w:t>
            </w:r>
          </w:p>
        </w:tc>
      </w:tr>
      <w:tr w:rsidR="003F5A8A" w:rsidRPr="003F5A8A" w14:paraId="63BC44F2" w14:textId="77777777" w:rsidTr="006F3D23">
        <w:trPr>
          <w:cnfStyle w:val="000000100000" w:firstRow="0" w:lastRow="0" w:firstColumn="0" w:lastColumn="0" w:oddVBand="0" w:evenVBand="0" w:oddHBand="1" w:evenHBand="0" w:firstRowFirstColumn="0" w:firstRowLastColumn="0" w:lastRowFirstColumn="0" w:lastRowLastColumn="0"/>
          <w:trHeight w:val="300"/>
        </w:trPr>
        <w:tc>
          <w:tcPr>
            <w:tcW w:w="6150" w:type="dxa"/>
          </w:tcPr>
          <w:p w14:paraId="1F6D3D4D" w14:textId="6352154C" w:rsidR="003F5A8A" w:rsidRPr="003F5A8A" w:rsidRDefault="003F5A8A" w:rsidP="003F5A8A">
            <w:pPr>
              <w:rPr>
                <w:rFonts w:asciiTheme="minorHAnsi" w:hAnsiTheme="minorHAnsi" w:cstheme="minorHAnsi"/>
                <w:color w:val="FF0000"/>
                <w:sz w:val="20"/>
              </w:rPr>
            </w:pPr>
            <w:r w:rsidRPr="003F5A8A">
              <w:rPr>
                <w:rFonts w:asciiTheme="minorHAnsi" w:hAnsiTheme="minorHAnsi" w:cstheme="minorHAnsi"/>
                <w:sz w:val="20"/>
              </w:rPr>
              <w:t>Elektrikere</w:t>
            </w:r>
          </w:p>
        </w:tc>
        <w:tc>
          <w:tcPr>
            <w:tcW w:w="2952" w:type="dxa"/>
          </w:tcPr>
          <w:p w14:paraId="3CD5737D" w14:textId="514BB5A1" w:rsidR="003F5A8A" w:rsidRPr="003F5A8A" w:rsidRDefault="003F5A8A" w:rsidP="003F5A8A">
            <w:pPr>
              <w:jc w:val="center"/>
              <w:rPr>
                <w:rFonts w:asciiTheme="minorHAnsi" w:hAnsiTheme="minorHAnsi" w:cstheme="minorHAnsi"/>
                <w:color w:val="FF0000"/>
                <w:sz w:val="20"/>
              </w:rPr>
            </w:pPr>
            <w:r w:rsidRPr="003F5A8A">
              <w:rPr>
                <w:rFonts w:asciiTheme="minorHAnsi" w:hAnsiTheme="minorHAnsi" w:cstheme="minorHAnsi"/>
                <w:sz w:val="20"/>
              </w:rPr>
              <w:t>25</w:t>
            </w:r>
          </w:p>
        </w:tc>
      </w:tr>
      <w:tr w:rsidR="003F5A8A" w:rsidRPr="003F5A8A" w14:paraId="77F799C9" w14:textId="77777777" w:rsidTr="006F3D23">
        <w:trPr>
          <w:trHeight w:val="300"/>
        </w:trPr>
        <w:tc>
          <w:tcPr>
            <w:tcW w:w="6150" w:type="dxa"/>
          </w:tcPr>
          <w:p w14:paraId="48ADDD24" w14:textId="3C652CC5" w:rsidR="003F5A8A" w:rsidRPr="003F5A8A" w:rsidRDefault="003F5A8A" w:rsidP="003F5A8A">
            <w:pPr>
              <w:rPr>
                <w:rFonts w:asciiTheme="minorHAnsi" w:hAnsiTheme="minorHAnsi" w:cstheme="minorHAnsi"/>
                <w:color w:val="FF0000"/>
                <w:sz w:val="20"/>
              </w:rPr>
            </w:pPr>
            <w:r w:rsidRPr="003F5A8A">
              <w:rPr>
                <w:rFonts w:asciiTheme="minorHAnsi" w:hAnsiTheme="minorHAnsi" w:cstheme="minorHAnsi"/>
                <w:sz w:val="20"/>
              </w:rPr>
              <w:t>Energimontører</w:t>
            </w:r>
          </w:p>
        </w:tc>
        <w:tc>
          <w:tcPr>
            <w:tcW w:w="2952" w:type="dxa"/>
          </w:tcPr>
          <w:p w14:paraId="51099720" w14:textId="331C46C0" w:rsidR="003F5A8A" w:rsidRPr="003F5A8A" w:rsidRDefault="003F5A8A" w:rsidP="003F5A8A">
            <w:pPr>
              <w:jc w:val="center"/>
              <w:rPr>
                <w:rFonts w:asciiTheme="minorHAnsi" w:hAnsiTheme="minorHAnsi" w:cstheme="minorHAnsi"/>
                <w:color w:val="FF0000"/>
                <w:sz w:val="20"/>
              </w:rPr>
            </w:pPr>
            <w:r w:rsidRPr="003F5A8A">
              <w:rPr>
                <w:rFonts w:asciiTheme="minorHAnsi" w:hAnsiTheme="minorHAnsi" w:cstheme="minorHAnsi"/>
                <w:sz w:val="20"/>
              </w:rPr>
              <w:t>25</w:t>
            </w:r>
          </w:p>
        </w:tc>
      </w:tr>
      <w:tr w:rsidR="003F5A8A" w:rsidRPr="003F5A8A" w14:paraId="5B369A88" w14:textId="77777777" w:rsidTr="006F3D23">
        <w:trPr>
          <w:cnfStyle w:val="000000100000" w:firstRow="0" w:lastRow="0" w:firstColumn="0" w:lastColumn="0" w:oddVBand="0" w:evenVBand="0" w:oddHBand="1" w:evenHBand="0" w:firstRowFirstColumn="0" w:firstRowLastColumn="0" w:lastRowFirstColumn="0" w:lastRowLastColumn="0"/>
          <w:trHeight w:val="300"/>
        </w:trPr>
        <w:tc>
          <w:tcPr>
            <w:tcW w:w="6150" w:type="dxa"/>
          </w:tcPr>
          <w:p w14:paraId="70D3BB30" w14:textId="5EFFCB15" w:rsidR="003F5A8A" w:rsidRPr="003F5A8A" w:rsidRDefault="003F5A8A" w:rsidP="003F5A8A">
            <w:pPr>
              <w:rPr>
                <w:rFonts w:asciiTheme="minorHAnsi" w:hAnsiTheme="minorHAnsi" w:cstheme="minorHAnsi"/>
                <w:color w:val="FF0000"/>
                <w:sz w:val="20"/>
              </w:rPr>
            </w:pPr>
            <w:r w:rsidRPr="003F5A8A">
              <w:rPr>
                <w:rFonts w:asciiTheme="minorHAnsi" w:hAnsiTheme="minorHAnsi" w:cstheme="minorHAnsi"/>
                <w:sz w:val="20"/>
              </w:rPr>
              <w:t>Andre håndverkere</w:t>
            </w:r>
          </w:p>
        </w:tc>
        <w:tc>
          <w:tcPr>
            <w:tcW w:w="2952" w:type="dxa"/>
          </w:tcPr>
          <w:p w14:paraId="05C1145B" w14:textId="35A30613" w:rsidR="003F5A8A" w:rsidRPr="003F5A8A" w:rsidRDefault="003F5A8A" w:rsidP="003F5A8A">
            <w:pPr>
              <w:jc w:val="center"/>
              <w:rPr>
                <w:rFonts w:asciiTheme="minorHAnsi" w:hAnsiTheme="minorHAnsi" w:cstheme="minorHAnsi"/>
                <w:color w:val="FF0000"/>
                <w:sz w:val="20"/>
              </w:rPr>
            </w:pPr>
            <w:r w:rsidRPr="003F5A8A">
              <w:rPr>
                <w:rFonts w:asciiTheme="minorHAnsi" w:hAnsiTheme="minorHAnsi" w:cstheme="minorHAnsi"/>
                <w:sz w:val="20"/>
              </w:rPr>
              <w:t>25</w:t>
            </w:r>
          </w:p>
        </w:tc>
      </w:tr>
    </w:tbl>
    <w:p w14:paraId="3C79387F" w14:textId="77777777" w:rsidR="00856EA7" w:rsidRPr="001169F1" w:rsidRDefault="00856EA7" w:rsidP="00B9758F">
      <w:pPr>
        <w:jc w:val="both"/>
        <w:rPr>
          <w:rFonts w:asciiTheme="minorHAnsi" w:hAnsiTheme="minorHAnsi" w:cstheme="minorHAnsi"/>
          <w:i/>
          <w:color w:val="FF0000"/>
          <w:sz w:val="20"/>
        </w:rPr>
      </w:pPr>
    </w:p>
    <w:p w14:paraId="1179419F" w14:textId="0D40A3B3" w:rsidR="00B9758F" w:rsidRDefault="001715B2" w:rsidP="2864E9DA">
      <w:pPr>
        <w:jc w:val="both"/>
        <w:rPr>
          <w:rFonts w:asciiTheme="minorHAnsi" w:hAnsiTheme="minorHAnsi" w:cstheme="minorBidi"/>
          <w:sz w:val="20"/>
        </w:rPr>
      </w:pPr>
      <w:r w:rsidRPr="2864E9DA">
        <w:rPr>
          <w:rFonts w:asciiTheme="minorHAnsi" w:hAnsiTheme="minorHAnsi" w:cstheme="minorBidi"/>
          <w:i/>
          <w:iCs/>
          <w:sz w:val="20"/>
        </w:rPr>
        <w:t xml:space="preserve">Kilde: </w:t>
      </w:r>
      <w:r w:rsidRPr="2864E9DA">
        <w:rPr>
          <w:rFonts w:asciiTheme="minorHAnsi" w:hAnsiTheme="minorHAnsi" w:cstheme="minorBidi"/>
          <w:sz w:val="20"/>
        </w:rPr>
        <w:t>N</w:t>
      </w:r>
      <w:r w:rsidR="002B44E8">
        <w:rPr>
          <w:rFonts w:asciiTheme="minorHAnsi" w:hAnsiTheme="minorHAnsi" w:cstheme="minorBidi"/>
          <w:sz w:val="20"/>
        </w:rPr>
        <w:t>av</w:t>
      </w:r>
    </w:p>
    <w:p w14:paraId="17981381" w14:textId="77777777" w:rsidR="003F5A8A" w:rsidRDefault="003F5A8A" w:rsidP="3BF6AA5D">
      <w:pPr>
        <w:jc w:val="both"/>
        <w:rPr>
          <w:rFonts w:asciiTheme="minorHAnsi" w:hAnsiTheme="minorHAnsi" w:cstheme="minorBidi"/>
          <w:sz w:val="20"/>
        </w:rPr>
      </w:pPr>
    </w:p>
    <w:p w14:paraId="4100CD1D" w14:textId="6B3F0707" w:rsidR="003F5A8A" w:rsidRDefault="003F5A8A" w:rsidP="003F5A8A">
      <w:pPr>
        <w:pStyle w:val="Overskrift2"/>
        <w:numPr>
          <w:ilvl w:val="0"/>
          <w:numId w:val="0"/>
        </w:numPr>
        <w:jc w:val="left"/>
        <w:rPr>
          <w:rFonts w:asciiTheme="minorHAnsi" w:hAnsiTheme="minorHAnsi" w:cstheme="minorBidi"/>
          <w:sz w:val="26"/>
          <w:szCs w:val="26"/>
        </w:rPr>
      </w:pPr>
    </w:p>
    <w:p w14:paraId="75A5C654" w14:textId="77777777" w:rsidR="0048553A" w:rsidRPr="0048553A" w:rsidRDefault="0048553A" w:rsidP="0048553A"/>
    <w:p w14:paraId="1903C4F0" w14:textId="77777777" w:rsidR="003F5A8A" w:rsidRPr="003F5A8A" w:rsidRDefault="003F5A8A" w:rsidP="3BF6AA5D">
      <w:pPr>
        <w:jc w:val="both"/>
        <w:rPr>
          <w:rFonts w:asciiTheme="minorHAnsi" w:hAnsiTheme="minorHAnsi" w:cstheme="minorBidi"/>
          <w:i/>
          <w:iCs/>
          <w:sz w:val="20"/>
        </w:rPr>
      </w:pPr>
    </w:p>
    <w:bookmarkEnd w:id="32"/>
    <w:bookmarkEnd w:id="33"/>
    <w:p w14:paraId="3A31810F" w14:textId="77777777" w:rsidR="006F3D23" w:rsidRPr="001169F1" w:rsidRDefault="006F3D23" w:rsidP="00856EA7">
      <w:pPr>
        <w:jc w:val="both"/>
        <w:rPr>
          <w:rFonts w:asciiTheme="minorHAnsi" w:hAnsiTheme="minorHAnsi" w:cstheme="minorHAnsi"/>
          <w:color w:val="FF0000"/>
          <w:sz w:val="22"/>
          <w:szCs w:val="22"/>
        </w:rPr>
        <w:sectPr w:rsidR="006F3D23" w:rsidRPr="001169F1" w:rsidSect="0001220F">
          <w:type w:val="continuous"/>
          <w:pgSz w:w="11906" w:h="16838" w:code="9"/>
          <w:pgMar w:top="1417" w:right="1417" w:bottom="1417" w:left="1417" w:header="709" w:footer="709" w:gutter="0"/>
          <w:cols w:space="708"/>
          <w:docGrid w:linePitch="360"/>
        </w:sectPr>
      </w:pPr>
    </w:p>
    <w:p w14:paraId="0491E20E" w14:textId="77777777" w:rsidR="007E5974" w:rsidRPr="00375BD2" w:rsidRDefault="007E5974" w:rsidP="007E5974">
      <w:pPr>
        <w:pStyle w:val="Overskrift2"/>
        <w:numPr>
          <w:ilvl w:val="0"/>
          <w:numId w:val="0"/>
        </w:numPr>
        <w:jc w:val="left"/>
        <w:rPr>
          <w:rFonts w:asciiTheme="minorHAnsi" w:hAnsiTheme="minorHAnsi" w:cstheme="minorBidi"/>
          <w:sz w:val="26"/>
          <w:szCs w:val="26"/>
        </w:rPr>
      </w:pPr>
      <w:bookmarkStart w:id="34" w:name="_Toc197343720"/>
      <w:r w:rsidRPr="00375BD2">
        <w:rPr>
          <w:rFonts w:asciiTheme="minorHAnsi" w:hAnsiTheme="minorHAnsi" w:cstheme="minorBidi"/>
          <w:sz w:val="26"/>
          <w:szCs w:val="26"/>
        </w:rPr>
        <w:t xml:space="preserve">Arbeidskraftbehov - </w:t>
      </w:r>
      <w:r>
        <w:rPr>
          <w:rFonts w:asciiTheme="minorHAnsi" w:hAnsiTheme="minorHAnsi" w:cstheme="minorBidi"/>
          <w:sz w:val="26"/>
          <w:szCs w:val="26"/>
        </w:rPr>
        <w:t>utdanning</w:t>
      </w:r>
      <w:bookmarkEnd w:id="34"/>
    </w:p>
    <w:p w14:paraId="6B99F0D3" w14:textId="77777777" w:rsidR="007E5974" w:rsidRDefault="007E5974" w:rsidP="007E5974">
      <w:pPr>
        <w:rPr>
          <w:rFonts w:asciiTheme="minorHAnsi" w:hAnsiTheme="minorHAnsi" w:cstheme="minorBidi"/>
          <w:color w:val="FF0000"/>
          <w:sz w:val="26"/>
          <w:szCs w:val="26"/>
        </w:rPr>
      </w:pPr>
    </w:p>
    <w:p w14:paraId="0BB8C245" w14:textId="77777777" w:rsidR="007E5974" w:rsidRDefault="007E5974" w:rsidP="007E5974">
      <w:pPr>
        <w:jc w:val="both"/>
        <w:rPr>
          <w:rFonts w:asciiTheme="minorHAnsi" w:hAnsiTheme="minorHAnsi" w:cstheme="minorHAnsi"/>
          <w:sz w:val="22"/>
          <w:szCs w:val="22"/>
        </w:rPr>
      </w:pPr>
      <w:r>
        <w:rPr>
          <w:rFonts w:asciiTheme="minorHAnsi" w:hAnsiTheme="minorHAnsi" w:cstheme="minorHAnsi"/>
          <w:sz w:val="22"/>
          <w:szCs w:val="22"/>
        </w:rPr>
        <w:t xml:space="preserve">Nytt i år er at bedriftene som svarer at de har forsøkt å rekruttere uten å få tak i rett og/eller ønsket kompetanse også oppgir hvilket utdanningskrav som er knyttet til stillingen. Spørsmålet er bestilt av direktoratet for høyere </w:t>
      </w:r>
      <w:r>
        <w:rPr>
          <w:rFonts w:asciiTheme="minorHAnsi" w:hAnsiTheme="minorHAnsi" w:cstheme="minorHAnsi"/>
          <w:sz w:val="22"/>
          <w:szCs w:val="22"/>
        </w:rPr>
        <w:t xml:space="preserve">utdanning og kompetanse, og det er de som har utformet listen over utdanninger. Her blir det ikke kartlagt hvilken kompetanse som kreves til stillingen, men retning og lengde innenfor det klassiske utdanningssystemet, se figur 13. </w:t>
      </w:r>
    </w:p>
    <w:p w14:paraId="4A018F08" w14:textId="77777777" w:rsidR="007E5974" w:rsidRDefault="007E5974" w:rsidP="007E5974">
      <w:pPr>
        <w:jc w:val="both"/>
        <w:rPr>
          <w:rFonts w:asciiTheme="minorHAnsi" w:hAnsiTheme="minorHAnsi" w:cstheme="minorHAnsi"/>
          <w:sz w:val="22"/>
          <w:szCs w:val="22"/>
        </w:rPr>
      </w:pPr>
    </w:p>
    <w:p w14:paraId="38D90810" w14:textId="77777777" w:rsidR="007E5974" w:rsidRDefault="007E5974" w:rsidP="007E5974">
      <w:pPr>
        <w:jc w:val="both"/>
        <w:rPr>
          <w:rFonts w:asciiTheme="minorHAnsi" w:hAnsiTheme="minorHAnsi" w:cstheme="minorBidi"/>
          <w:b/>
          <w:bCs/>
          <w:sz w:val="22"/>
          <w:szCs w:val="22"/>
        </w:rPr>
        <w:sectPr w:rsidR="007E5974" w:rsidSect="007E5974">
          <w:type w:val="continuous"/>
          <w:pgSz w:w="11906" w:h="16838" w:code="9"/>
          <w:pgMar w:top="1417" w:right="1417" w:bottom="1417" w:left="1417" w:header="709" w:footer="709" w:gutter="0"/>
          <w:cols w:num="2" w:space="708"/>
          <w:docGrid w:linePitch="360"/>
        </w:sectPr>
      </w:pPr>
    </w:p>
    <w:p w14:paraId="791725B3" w14:textId="77777777" w:rsidR="007E5974" w:rsidRDefault="007E5974" w:rsidP="007E5974">
      <w:pPr>
        <w:jc w:val="both"/>
        <w:rPr>
          <w:rFonts w:asciiTheme="minorHAnsi" w:hAnsiTheme="minorHAnsi" w:cstheme="minorBidi"/>
          <w:b/>
          <w:bCs/>
          <w:sz w:val="22"/>
          <w:szCs w:val="22"/>
        </w:rPr>
      </w:pPr>
    </w:p>
    <w:p w14:paraId="080E46B5" w14:textId="77777777" w:rsidR="007E5974" w:rsidRDefault="007E5974" w:rsidP="007E5974">
      <w:pPr>
        <w:jc w:val="both"/>
        <w:rPr>
          <w:rFonts w:asciiTheme="minorHAnsi" w:hAnsiTheme="minorHAnsi" w:cstheme="minorBidi"/>
          <w:b/>
          <w:bCs/>
          <w:sz w:val="22"/>
          <w:szCs w:val="22"/>
        </w:rPr>
      </w:pPr>
    </w:p>
    <w:p w14:paraId="26BB38D7" w14:textId="77777777" w:rsidR="007E5974" w:rsidRDefault="007E5974" w:rsidP="007E5974">
      <w:pPr>
        <w:jc w:val="both"/>
        <w:rPr>
          <w:rFonts w:asciiTheme="minorHAnsi" w:hAnsiTheme="minorHAnsi" w:cstheme="minorBidi"/>
          <w:b/>
          <w:bCs/>
          <w:sz w:val="22"/>
          <w:szCs w:val="22"/>
        </w:rPr>
      </w:pPr>
    </w:p>
    <w:p w14:paraId="77805496" w14:textId="77777777" w:rsidR="007E5974" w:rsidRDefault="007E5974" w:rsidP="007E5974">
      <w:pPr>
        <w:jc w:val="both"/>
        <w:rPr>
          <w:rFonts w:asciiTheme="minorHAnsi" w:hAnsiTheme="minorHAnsi" w:cstheme="minorBidi"/>
          <w:b/>
          <w:bCs/>
          <w:sz w:val="22"/>
          <w:szCs w:val="22"/>
        </w:rPr>
      </w:pPr>
    </w:p>
    <w:p w14:paraId="1139FF72" w14:textId="77777777" w:rsidR="007E5974" w:rsidRDefault="007E5974" w:rsidP="007E5974">
      <w:pPr>
        <w:jc w:val="both"/>
        <w:rPr>
          <w:rFonts w:asciiTheme="minorHAnsi" w:hAnsiTheme="minorHAnsi" w:cstheme="minorBidi"/>
          <w:b/>
          <w:bCs/>
          <w:sz w:val="22"/>
          <w:szCs w:val="22"/>
        </w:rPr>
      </w:pPr>
    </w:p>
    <w:p w14:paraId="7909831D" w14:textId="77777777" w:rsidR="007E5974" w:rsidRDefault="007E5974" w:rsidP="007E5974">
      <w:pPr>
        <w:jc w:val="both"/>
        <w:rPr>
          <w:rFonts w:asciiTheme="minorHAnsi" w:hAnsiTheme="minorHAnsi" w:cstheme="minorBidi"/>
          <w:b/>
          <w:bCs/>
          <w:sz w:val="22"/>
          <w:szCs w:val="22"/>
        </w:rPr>
      </w:pPr>
    </w:p>
    <w:p w14:paraId="7CF7F368" w14:textId="77777777" w:rsidR="007E5974" w:rsidRDefault="007E5974" w:rsidP="007E5974">
      <w:pPr>
        <w:jc w:val="both"/>
        <w:rPr>
          <w:rFonts w:asciiTheme="minorHAnsi" w:hAnsiTheme="minorHAnsi" w:cstheme="minorBidi"/>
          <w:b/>
          <w:bCs/>
          <w:sz w:val="22"/>
          <w:szCs w:val="22"/>
        </w:rPr>
      </w:pPr>
    </w:p>
    <w:p w14:paraId="71371935" w14:textId="77777777" w:rsidR="007E5974" w:rsidRDefault="007E5974" w:rsidP="007E5974">
      <w:pPr>
        <w:jc w:val="both"/>
        <w:rPr>
          <w:rFonts w:asciiTheme="minorHAnsi" w:hAnsiTheme="minorHAnsi" w:cstheme="minorBidi"/>
          <w:b/>
          <w:bCs/>
          <w:sz w:val="22"/>
          <w:szCs w:val="22"/>
        </w:rPr>
        <w:sectPr w:rsidR="007E5974" w:rsidSect="0001220F">
          <w:type w:val="continuous"/>
          <w:pgSz w:w="11906" w:h="16838" w:code="9"/>
          <w:pgMar w:top="1417" w:right="1417" w:bottom="1417" w:left="1417" w:header="709" w:footer="709" w:gutter="0"/>
          <w:cols w:num="2" w:space="708"/>
          <w:docGrid w:linePitch="360"/>
        </w:sectPr>
      </w:pPr>
    </w:p>
    <w:p w14:paraId="3E8D318D" w14:textId="74CAE7EA" w:rsidR="002D1568" w:rsidRPr="001169F1" w:rsidRDefault="007E5974" w:rsidP="007E5974">
      <w:pPr>
        <w:jc w:val="both"/>
        <w:rPr>
          <w:rFonts w:asciiTheme="minorHAnsi" w:hAnsiTheme="minorHAnsi" w:cstheme="minorHAnsi"/>
          <w:color w:val="FF0000"/>
          <w:sz w:val="22"/>
          <w:szCs w:val="22"/>
        </w:rPr>
      </w:pPr>
      <w:r>
        <w:rPr>
          <w:rFonts w:asciiTheme="minorHAnsi" w:hAnsiTheme="minorHAnsi" w:cstheme="minorBidi"/>
          <w:b/>
          <w:bCs/>
          <w:sz w:val="22"/>
          <w:szCs w:val="22"/>
        </w:rPr>
        <w:lastRenderedPageBreak/>
        <w:t>Figur 13</w:t>
      </w:r>
      <w:r w:rsidRPr="00137EE6">
        <w:rPr>
          <w:rFonts w:asciiTheme="minorHAnsi" w:hAnsiTheme="minorHAnsi" w:cstheme="minorBidi"/>
          <w:b/>
          <w:bCs/>
          <w:sz w:val="22"/>
          <w:szCs w:val="22"/>
        </w:rPr>
        <w:t xml:space="preserve">. Estimert mangel på arbeidskraft </w:t>
      </w:r>
      <w:r>
        <w:rPr>
          <w:rFonts w:asciiTheme="minorHAnsi" w:hAnsiTheme="minorHAnsi" w:cstheme="minorBidi"/>
          <w:b/>
          <w:bCs/>
          <w:sz w:val="22"/>
          <w:szCs w:val="22"/>
        </w:rPr>
        <w:t>fordelt på utdanningskrav</w:t>
      </w:r>
      <w:r w:rsidRPr="00137EE6">
        <w:rPr>
          <w:rFonts w:asciiTheme="minorHAnsi" w:hAnsiTheme="minorHAnsi" w:cstheme="minorBidi"/>
          <w:b/>
          <w:bCs/>
          <w:sz w:val="22"/>
          <w:szCs w:val="22"/>
        </w:rPr>
        <w:t xml:space="preserve"> i </w:t>
      </w:r>
      <w:r>
        <w:rPr>
          <w:rFonts w:asciiTheme="minorHAnsi" w:hAnsiTheme="minorHAnsi" w:cstheme="minorBidi"/>
          <w:b/>
          <w:bCs/>
          <w:sz w:val="22"/>
          <w:szCs w:val="22"/>
        </w:rPr>
        <w:t>Vestfold</w:t>
      </w:r>
      <w:r w:rsidRPr="00137EE6">
        <w:rPr>
          <w:rFonts w:asciiTheme="minorHAnsi" w:hAnsiTheme="minorHAnsi" w:cstheme="minorBidi"/>
          <w:b/>
          <w:bCs/>
          <w:sz w:val="22"/>
          <w:szCs w:val="22"/>
        </w:rPr>
        <w:t xml:space="preserve"> 2025</w:t>
      </w:r>
      <w:r>
        <w:rPr>
          <w:rFonts w:asciiTheme="minorHAnsi" w:hAnsiTheme="minorHAnsi" w:cstheme="minorBidi"/>
          <w:b/>
          <w:bCs/>
          <w:sz w:val="22"/>
          <w:szCs w:val="22"/>
        </w:rPr>
        <w:t>. Antall</w:t>
      </w:r>
    </w:p>
    <w:p w14:paraId="751F8A0E" w14:textId="77777777" w:rsidR="007E5974" w:rsidRDefault="007E5974" w:rsidP="00BE193A">
      <w:pPr>
        <w:rPr>
          <w:rFonts w:asciiTheme="minorHAnsi" w:hAnsiTheme="minorHAnsi"/>
          <w:color w:val="FF0000"/>
          <w:sz w:val="26"/>
          <w:szCs w:val="26"/>
        </w:rPr>
      </w:pPr>
    </w:p>
    <w:p w14:paraId="69CEEABB" w14:textId="5B0C851A" w:rsidR="007E5974" w:rsidRDefault="00574E73" w:rsidP="00BE193A">
      <w:pPr>
        <w:rPr>
          <w:rFonts w:asciiTheme="minorHAnsi" w:hAnsiTheme="minorHAnsi"/>
          <w:color w:val="FF0000"/>
          <w:sz w:val="26"/>
          <w:szCs w:val="26"/>
        </w:rPr>
        <w:sectPr w:rsidR="007E5974" w:rsidSect="007E5974">
          <w:type w:val="continuous"/>
          <w:pgSz w:w="11906" w:h="16838" w:code="9"/>
          <w:pgMar w:top="1417" w:right="1417" w:bottom="1417" w:left="1417" w:header="709" w:footer="709" w:gutter="0"/>
          <w:cols w:space="708"/>
          <w:docGrid w:linePitch="360"/>
        </w:sectPr>
      </w:pPr>
      <w:r>
        <w:rPr>
          <w:noProof/>
        </w:rPr>
        <w:drawing>
          <wp:inline distT="0" distB="0" distL="0" distR="0" wp14:anchorId="0A5B1D2D" wp14:editId="011BA816">
            <wp:extent cx="5760720" cy="3901440"/>
            <wp:effectExtent l="0" t="0" r="0" b="3810"/>
            <wp:docPr id="1812544916" name="Diagram 1">
              <a:extLst xmlns:a="http://schemas.openxmlformats.org/drawingml/2006/main">
                <a:ext uri="{FF2B5EF4-FFF2-40B4-BE49-F238E27FC236}">
                  <a16:creationId xmlns:a16="http://schemas.microsoft.com/office/drawing/2014/main" id="{DDC8C9F7-75F4-2DB9-98AC-6EAF1EA43D7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62DD2B51" w14:textId="26822E43" w:rsidR="001F6102" w:rsidRPr="00D7333C" w:rsidRDefault="00C9641A" w:rsidP="00BE193A">
      <w:pPr>
        <w:rPr>
          <w:rFonts w:asciiTheme="minorHAnsi" w:hAnsiTheme="minorHAnsi"/>
          <w:sz w:val="26"/>
          <w:szCs w:val="26"/>
        </w:rPr>
      </w:pPr>
      <w:r w:rsidRPr="001169F1">
        <w:rPr>
          <w:rFonts w:asciiTheme="minorHAnsi" w:hAnsiTheme="minorHAnsi"/>
          <w:color w:val="FF0000"/>
          <w:sz w:val="26"/>
          <w:szCs w:val="26"/>
        </w:rPr>
        <w:br w:type="page"/>
      </w:r>
      <w:r w:rsidR="001F6102" w:rsidRPr="00D7333C">
        <w:rPr>
          <w:rFonts w:asciiTheme="minorHAnsi" w:hAnsiTheme="minorHAnsi" w:cstheme="minorBidi"/>
          <w:sz w:val="26"/>
          <w:szCs w:val="26"/>
        </w:rPr>
        <w:lastRenderedPageBreak/>
        <w:t>Størst mangel innen helse- og sosialtjenester</w:t>
      </w:r>
    </w:p>
    <w:p w14:paraId="79104682" w14:textId="77777777" w:rsidR="005E7086" w:rsidRPr="00D7333C" w:rsidRDefault="005E7086" w:rsidP="0093293B">
      <w:pPr>
        <w:jc w:val="both"/>
        <w:rPr>
          <w:rFonts w:asciiTheme="minorHAnsi" w:hAnsiTheme="minorHAnsi" w:cstheme="minorHAnsi"/>
          <w:sz w:val="22"/>
          <w:szCs w:val="22"/>
        </w:rPr>
      </w:pPr>
    </w:p>
    <w:p w14:paraId="5B9495E1" w14:textId="6CC63B09" w:rsidR="00CD4736" w:rsidRPr="001169F1" w:rsidRDefault="579E0892" w:rsidP="2864E9DA">
      <w:pPr>
        <w:jc w:val="both"/>
        <w:rPr>
          <w:rFonts w:asciiTheme="minorHAnsi" w:hAnsiTheme="minorHAnsi" w:cstheme="minorBidi"/>
          <w:color w:val="FF0000"/>
          <w:sz w:val="22"/>
          <w:szCs w:val="22"/>
        </w:rPr>
      </w:pPr>
      <w:r w:rsidRPr="2864E9DA">
        <w:rPr>
          <w:rFonts w:asciiTheme="minorHAnsi" w:hAnsiTheme="minorHAnsi" w:cstheme="minorBidi"/>
          <w:sz w:val="22"/>
          <w:szCs w:val="22"/>
        </w:rPr>
        <w:t xml:space="preserve">Helse- og sosialtjenesten sysselsetter </w:t>
      </w:r>
      <w:r w:rsidR="007E5904" w:rsidRPr="2864E9DA">
        <w:rPr>
          <w:rFonts w:asciiTheme="minorHAnsi" w:hAnsiTheme="minorHAnsi" w:cstheme="minorBidi"/>
          <w:sz w:val="22"/>
          <w:szCs w:val="22"/>
        </w:rPr>
        <w:t>ca.</w:t>
      </w:r>
      <w:r w:rsidRPr="2864E9DA">
        <w:rPr>
          <w:rFonts w:asciiTheme="minorHAnsi" w:hAnsiTheme="minorHAnsi" w:cstheme="minorBidi"/>
          <w:sz w:val="22"/>
          <w:szCs w:val="22"/>
        </w:rPr>
        <w:t xml:space="preserve"> én av fem på landsbasis</w:t>
      </w:r>
      <w:r w:rsidR="46EC0BCF" w:rsidRPr="2864E9DA">
        <w:rPr>
          <w:rFonts w:asciiTheme="minorHAnsi" w:hAnsiTheme="minorHAnsi" w:cstheme="minorBidi"/>
          <w:sz w:val="22"/>
          <w:szCs w:val="22"/>
        </w:rPr>
        <w:t>,</w:t>
      </w:r>
      <w:r w:rsidRPr="2864E9DA">
        <w:rPr>
          <w:rFonts w:asciiTheme="minorHAnsi" w:hAnsiTheme="minorHAnsi" w:cstheme="minorBidi"/>
          <w:sz w:val="22"/>
          <w:szCs w:val="22"/>
        </w:rPr>
        <w:t xml:space="preserve"> og </w:t>
      </w:r>
      <w:r w:rsidR="30A842A7" w:rsidRPr="2864E9DA">
        <w:rPr>
          <w:rFonts w:asciiTheme="minorHAnsi" w:hAnsiTheme="minorHAnsi" w:cstheme="minorBidi"/>
          <w:sz w:val="22"/>
          <w:szCs w:val="22"/>
        </w:rPr>
        <w:t xml:space="preserve">litt flere i </w:t>
      </w:r>
      <w:r w:rsidR="005F38DD" w:rsidRPr="2864E9DA">
        <w:rPr>
          <w:rFonts w:asciiTheme="minorHAnsi" w:hAnsiTheme="minorHAnsi" w:cstheme="minorBidi"/>
          <w:sz w:val="22"/>
          <w:szCs w:val="22"/>
        </w:rPr>
        <w:t>Vestfold</w:t>
      </w:r>
      <w:r w:rsidR="40823257" w:rsidRPr="2864E9DA">
        <w:rPr>
          <w:rFonts w:asciiTheme="minorHAnsi" w:hAnsiTheme="minorHAnsi" w:cstheme="minorBidi"/>
          <w:sz w:val="22"/>
          <w:szCs w:val="22"/>
        </w:rPr>
        <w:t>, samtidig som de er den næringen som rapporterer om størst mangel på arbeidskraft</w:t>
      </w:r>
      <w:r w:rsidR="77307019" w:rsidRPr="2864E9DA">
        <w:rPr>
          <w:rFonts w:asciiTheme="minorHAnsi" w:hAnsiTheme="minorHAnsi" w:cstheme="minorBidi"/>
          <w:sz w:val="22"/>
          <w:szCs w:val="22"/>
        </w:rPr>
        <w:t>. Innen denne næringen er det en estimert mangel på</w:t>
      </w:r>
      <w:r w:rsidR="36FBC8B4" w:rsidRPr="2864E9DA">
        <w:rPr>
          <w:rFonts w:asciiTheme="minorHAnsi" w:hAnsiTheme="minorHAnsi" w:cstheme="minorBidi"/>
          <w:sz w:val="22"/>
          <w:szCs w:val="22"/>
        </w:rPr>
        <w:t xml:space="preserve"> </w:t>
      </w:r>
      <w:r w:rsidR="008D2474" w:rsidRPr="2864E9DA">
        <w:rPr>
          <w:rFonts w:asciiTheme="minorHAnsi" w:hAnsiTheme="minorHAnsi" w:cstheme="minorBidi"/>
          <w:sz w:val="22"/>
          <w:szCs w:val="22"/>
        </w:rPr>
        <w:t>415</w:t>
      </w:r>
      <w:r w:rsidR="590B899C" w:rsidRPr="2864E9DA">
        <w:rPr>
          <w:rFonts w:asciiTheme="minorHAnsi" w:hAnsiTheme="minorHAnsi" w:cstheme="minorBidi"/>
          <w:sz w:val="22"/>
          <w:szCs w:val="22"/>
        </w:rPr>
        <w:t xml:space="preserve"> personer. </w:t>
      </w:r>
      <w:r w:rsidR="37C02664" w:rsidRPr="2864E9DA">
        <w:rPr>
          <w:rFonts w:asciiTheme="minorHAnsi" w:hAnsiTheme="minorHAnsi" w:cstheme="minorBidi"/>
          <w:sz w:val="22"/>
          <w:szCs w:val="22"/>
        </w:rPr>
        <w:t>S</w:t>
      </w:r>
      <w:r w:rsidR="590B899C" w:rsidRPr="2864E9DA">
        <w:rPr>
          <w:rFonts w:asciiTheme="minorHAnsi" w:hAnsiTheme="minorHAnsi" w:cstheme="minorBidi"/>
          <w:sz w:val="22"/>
          <w:szCs w:val="22"/>
        </w:rPr>
        <w:t>ykepleiere,</w:t>
      </w:r>
      <w:r w:rsidR="00F9525E" w:rsidRPr="2864E9DA">
        <w:rPr>
          <w:rFonts w:asciiTheme="minorHAnsi" w:hAnsiTheme="minorHAnsi" w:cstheme="minorBidi"/>
          <w:sz w:val="22"/>
          <w:szCs w:val="22"/>
        </w:rPr>
        <w:t xml:space="preserve"> helsefagarbeider</w:t>
      </w:r>
      <w:r w:rsidR="00C0677A" w:rsidRPr="2864E9DA">
        <w:rPr>
          <w:rFonts w:asciiTheme="minorHAnsi" w:hAnsiTheme="minorHAnsi" w:cstheme="minorBidi"/>
          <w:sz w:val="22"/>
          <w:szCs w:val="22"/>
        </w:rPr>
        <w:t>e, andre helseyrker, legespesialister, spesialsykepleiere</w:t>
      </w:r>
      <w:r w:rsidR="00BC6AB9" w:rsidRPr="2864E9DA">
        <w:rPr>
          <w:rFonts w:asciiTheme="minorHAnsi" w:hAnsiTheme="minorHAnsi" w:cstheme="minorBidi"/>
          <w:sz w:val="22"/>
          <w:szCs w:val="22"/>
        </w:rPr>
        <w:t xml:space="preserve"> og vernepleiere </w:t>
      </w:r>
      <w:r w:rsidR="590B899C" w:rsidRPr="2864E9DA">
        <w:rPr>
          <w:rFonts w:asciiTheme="minorHAnsi" w:hAnsiTheme="minorHAnsi" w:cstheme="minorBidi"/>
          <w:sz w:val="22"/>
          <w:szCs w:val="22"/>
        </w:rPr>
        <w:t xml:space="preserve">topper listen over mangelyrker. </w:t>
      </w:r>
    </w:p>
    <w:p w14:paraId="6E46C90E" w14:textId="77777777" w:rsidR="00CD4736" w:rsidRPr="001169F1" w:rsidRDefault="00CD4736" w:rsidP="00CD4736">
      <w:pPr>
        <w:jc w:val="both"/>
        <w:rPr>
          <w:rFonts w:asciiTheme="minorHAnsi" w:hAnsiTheme="minorHAnsi" w:cstheme="minorHAnsi"/>
          <w:color w:val="FF0000"/>
          <w:sz w:val="22"/>
          <w:szCs w:val="22"/>
        </w:rPr>
      </w:pPr>
    </w:p>
    <w:p w14:paraId="1E7DF638" w14:textId="29F052E9" w:rsidR="008C7420" w:rsidRPr="00A72690" w:rsidRDefault="008C7420" w:rsidP="008C7420">
      <w:pPr>
        <w:jc w:val="both"/>
        <w:rPr>
          <w:rFonts w:asciiTheme="minorHAnsi" w:hAnsiTheme="minorHAnsi" w:cstheme="minorBidi"/>
          <w:color w:val="FF0000"/>
          <w:sz w:val="22"/>
          <w:szCs w:val="22"/>
        </w:rPr>
      </w:pPr>
      <w:r w:rsidRPr="002D719C">
        <w:rPr>
          <w:rFonts w:asciiTheme="minorHAnsi" w:hAnsiTheme="minorHAnsi" w:cstheme="minorBidi"/>
          <w:sz w:val="22"/>
          <w:szCs w:val="22"/>
        </w:rPr>
        <w:t xml:space="preserve">Helse- og sosialtjeneste er </w:t>
      </w:r>
      <w:r>
        <w:rPr>
          <w:rFonts w:asciiTheme="minorHAnsi" w:hAnsiTheme="minorHAnsi" w:cstheme="minorBidi"/>
          <w:sz w:val="22"/>
          <w:szCs w:val="22"/>
        </w:rPr>
        <w:t>en av næringene</w:t>
      </w:r>
      <w:r w:rsidRPr="002D719C">
        <w:rPr>
          <w:rFonts w:asciiTheme="minorHAnsi" w:hAnsiTheme="minorHAnsi" w:cstheme="minorBidi"/>
          <w:sz w:val="22"/>
          <w:szCs w:val="22"/>
        </w:rPr>
        <w:t xml:space="preserve"> hvor det er utfordrende å rekruttere i </w:t>
      </w:r>
      <w:r>
        <w:rPr>
          <w:rFonts w:asciiTheme="minorHAnsi" w:hAnsiTheme="minorHAnsi" w:cstheme="minorBidi"/>
          <w:sz w:val="22"/>
          <w:szCs w:val="22"/>
        </w:rPr>
        <w:t>Vestfold</w:t>
      </w:r>
      <w:r w:rsidRPr="002D719C">
        <w:rPr>
          <w:rFonts w:asciiTheme="minorHAnsi" w:hAnsiTheme="minorHAnsi" w:cstheme="minorBidi"/>
          <w:sz w:val="22"/>
          <w:szCs w:val="22"/>
        </w:rPr>
        <w:t xml:space="preserve">. </w:t>
      </w:r>
      <w:r w:rsidR="000D76B9">
        <w:rPr>
          <w:rFonts w:asciiTheme="minorHAnsi" w:hAnsiTheme="minorHAnsi" w:cstheme="minorBidi"/>
          <w:sz w:val="22"/>
          <w:szCs w:val="22"/>
        </w:rPr>
        <w:t>20</w:t>
      </w:r>
      <w:r w:rsidRPr="002D719C">
        <w:rPr>
          <w:rFonts w:asciiTheme="minorHAnsi" w:hAnsiTheme="minorHAnsi" w:cstheme="minorBidi"/>
          <w:sz w:val="22"/>
          <w:szCs w:val="22"/>
        </w:rPr>
        <w:t xml:space="preserve"> prosent av bedriftene svarer at de ikke har fått ansatt noen, eller ansatte noen med lavere eller annen formell </w:t>
      </w:r>
      <w:r w:rsidRPr="00FA16C5">
        <w:rPr>
          <w:rFonts w:asciiTheme="minorHAnsi" w:hAnsiTheme="minorHAnsi" w:cstheme="minorBidi"/>
          <w:sz w:val="22"/>
          <w:szCs w:val="22"/>
        </w:rPr>
        <w:t xml:space="preserve">kompetanse enn de søkte etter, de siste tre måneder. På landsbasis svarer 33 prosent det samme. </w:t>
      </w:r>
    </w:p>
    <w:p w14:paraId="223906D3" w14:textId="77777777" w:rsidR="004368B4" w:rsidRPr="001169F1" w:rsidRDefault="004368B4" w:rsidP="00F927DC">
      <w:pPr>
        <w:jc w:val="both"/>
        <w:rPr>
          <w:rFonts w:asciiTheme="minorHAnsi" w:hAnsiTheme="minorHAnsi" w:cstheme="minorBidi"/>
          <w:color w:val="FF0000"/>
          <w:sz w:val="22"/>
          <w:szCs w:val="22"/>
        </w:rPr>
      </w:pPr>
    </w:p>
    <w:p w14:paraId="16FBDF14" w14:textId="47B735A7" w:rsidR="00F927DC" w:rsidRPr="00205E55" w:rsidRDefault="00342EDD" w:rsidP="00F927DC">
      <w:pPr>
        <w:jc w:val="both"/>
        <w:rPr>
          <w:rFonts w:asciiTheme="minorHAnsi" w:hAnsiTheme="minorHAnsi" w:cstheme="minorBidi"/>
          <w:sz w:val="22"/>
          <w:szCs w:val="22"/>
        </w:rPr>
      </w:pPr>
      <w:r w:rsidRPr="00205E55">
        <w:rPr>
          <w:rFonts w:asciiTheme="minorHAnsi" w:hAnsiTheme="minorHAnsi" w:cstheme="minorBidi"/>
          <w:sz w:val="22"/>
          <w:szCs w:val="22"/>
        </w:rPr>
        <w:t>18</w:t>
      </w:r>
      <w:r w:rsidR="00F927DC" w:rsidRPr="00205E55">
        <w:rPr>
          <w:rFonts w:asciiTheme="minorHAnsi" w:hAnsiTheme="minorHAnsi" w:cstheme="minorBidi"/>
          <w:sz w:val="22"/>
          <w:szCs w:val="22"/>
        </w:rPr>
        <w:t xml:space="preserve"> prosent av bedriftene </w:t>
      </w:r>
      <w:r w:rsidR="003F6D76" w:rsidRPr="00205E55">
        <w:rPr>
          <w:rFonts w:asciiTheme="minorHAnsi" w:hAnsiTheme="minorHAnsi" w:cstheme="minorBidi"/>
          <w:sz w:val="22"/>
          <w:szCs w:val="22"/>
        </w:rPr>
        <w:t xml:space="preserve">innen helse- og sosialtjenester forventer </w:t>
      </w:r>
      <w:r w:rsidR="00F927DC" w:rsidRPr="00205E55">
        <w:rPr>
          <w:rFonts w:asciiTheme="minorHAnsi" w:hAnsiTheme="minorHAnsi" w:cstheme="minorBidi"/>
          <w:sz w:val="22"/>
          <w:szCs w:val="22"/>
        </w:rPr>
        <w:t>en økning i antall ansatte, mens 1</w:t>
      </w:r>
      <w:r w:rsidR="008A69EB" w:rsidRPr="00205E55">
        <w:rPr>
          <w:rFonts w:asciiTheme="minorHAnsi" w:hAnsiTheme="minorHAnsi" w:cstheme="minorBidi"/>
          <w:sz w:val="22"/>
          <w:szCs w:val="22"/>
        </w:rPr>
        <w:t>1</w:t>
      </w:r>
      <w:r w:rsidR="00F927DC" w:rsidRPr="00205E55">
        <w:rPr>
          <w:rFonts w:asciiTheme="minorHAnsi" w:hAnsiTheme="minorHAnsi" w:cstheme="minorBidi"/>
          <w:sz w:val="22"/>
          <w:szCs w:val="22"/>
        </w:rPr>
        <w:t xml:space="preserve"> prosent forventer en nedgang i antall ansatte. Netto forventning blir dermed </w:t>
      </w:r>
      <w:r w:rsidR="00205E55" w:rsidRPr="00205E55">
        <w:rPr>
          <w:rFonts w:asciiTheme="minorHAnsi" w:hAnsiTheme="minorHAnsi" w:cstheme="minorBidi"/>
          <w:sz w:val="22"/>
          <w:szCs w:val="22"/>
        </w:rPr>
        <w:t>7</w:t>
      </w:r>
      <w:r w:rsidR="00F927DC" w:rsidRPr="00205E55">
        <w:rPr>
          <w:rFonts w:asciiTheme="minorHAnsi" w:hAnsiTheme="minorHAnsi" w:cstheme="minorBidi"/>
          <w:sz w:val="22"/>
          <w:szCs w:val="22"/>
        </w:rPr>
        <w:t xml:space="preserve"> prosent</w:t>
      </w:r>
      <w:r w:rsidR="006240C5" w:rsidRPr="00205E55">
        <w:rPr>
          <w:rFonts w:asciiTheme="minorHAnsi" w:hAnsiTheme="minorHAnsi" w:cstheme="minorBidi"/>
          <w:sz w:val="22"/>
          <w:szCs w:val="22"/>
        </w:rPr>
        <w:t xml:space="preserve">. </w:t>
      </w:r>
      <w:r w:rsidR="00F927DC" w:rsidRPr="00205E55">
        <w:rPr>
          <w:rFonts w:asciiTheme="minorHAnsi" w:hAnsiTheme="minorHAnsi" w:cstheme="minorBidi"/>
          <w:sz w:val="22"/>
          <w:szCs w:val="22"/>
        </w:rPr>
        <w:t xml:space="preserve">På landsbasis er netto </w:t>
      </w:r>
      <w:r w:rsidR="00BD7C41" w:rsidRPr="00205E55">
        <w:rPr>
          <w:rFonts w:asciiTheme="minorHAnsi" w:hAnsiTheme="minorHAnsi" w:cstheme="minorBidi"/>
          <w:sz w:val="22"/>
          <w:szCs w:val="22"/>
        </w:rPr>
        <w:t>forventning 5</w:t>
      </w:r>
      <w:r w:rsidR="00BD7C41">
        <w:rPr>
          <w:rFonts w:asciiTheme="minorHAnsi" w:hAnsiTheme="minorHAnsi" w:cstheme="minorBidi"/>
          <w:sz w:val="22"/>
          <w:szCs w:val="22"/>
        </w:rPr>
        <w:t xml:space="preserve"> </w:t>
      </w:r>
      <w:r w:rsidR="00F927DC" w:rsidRPr="00205E55">
        <w:rPr>
          <w:rFonts w:asciiTheme="minorHAnsi" w:hAnsiTheme="minorHAnsi" w:cstheme="minorBidi"/>
          <w:sz w:val="22"/>
          <w:szCs w:val="22"/>
        </w:rPr>
        <w:t xml:space="preserve">prosent. </w:t>
      </w:r>
    </w:p>
    <w:p w14:paraId="2EADE304" w14:textId="77777777" w:rsidR="003F6D76" w:rsidRPr="001169F1" w:rsidRDefault="003F6D76" w:rsidP="00CD4736">
      <w:pPr>
        <w:jc w:val="both"/>
        <w:rPr>
          <w:rFonts w:asciiTheme="minorHAnsi" w:hAnsiTheme="minorHAnsi" w:cstheme="minorHAnsi"/>
          <w:color w:val="FF0000"/>
          <w:sz w:val="22"/>
          <w:szCs w:val="22"/>
        </w:rPr>
      </w:pPr>
    </w:p>
    <w:p w14:paraId="2C9C02A4" w14:textId="10C26C15" w:rsidR="00CD4736" w:rsidRPr="00E90804" w:rsidRDefault="00CD4736" w:rsidP="2864E9DA">
      <w:pPr>
        <w:jc w:val="both"/>
        <w:rPr>
          <w:rFonts w:asciiTheme="minorHAnsi" w:hAnsiTheme="minorHAnsi" w:cstheme="minorBidi"/>
          <w:sz w:val="22"/>
          <w:szCs w:val="22"/>
        </w:rPr>
      </w:pPr>
      <w:r w:rsidRPr="2864E9DA">
        <w:rPr>
          <w:rFonts w:asciiTheme="minorHAnsi" w:hAnsiTheme="minorHAnsi" w:cstheme="minorBidi"/>
          <w:sz w:val="22"/>
          <w:szCs w:val="22"/>
        </w:rPr>
        <w:t>I N</w:t>
      </w:r>
      <w:r w:rsidR="000F2D6E">
        <w:rPr>
          <w:rFonts w:asciiTheme="minorHAnsi" w:hAnsiTheme="minorHAnsi" w:cstheme="minorBidi"/>
          <w:sz w:val="22"/>
          <w:szCs w:val="22"/>
        </w:rPr>
        <w:t>av</w:t>
      </w:r>
      <w:r w:rsidRPr="2864E9DA">
        <w:rPr>
          <w:rFonts w:asciiTheme="minorHAnsi" w:hAnsiTheme="minorHAnsi" w:cstheme="minorBidi"/>
          <w:sz w:val="22"/>
          <w:szCs w:val="22"/>
        </w:rPr>
        <w:t xml:space="preserve">s ledighetsstatistikk var det per </w:t>
      </w:r>
      <w:r w:rsidR="00053A6E" w:rsidRPr="2864E9DA">
        <w:rPr>
          <w:rFonts w:asciiTheme="minorHAnsi" w:hAnsiTheme="minorHAnsi" w:cstheme="minorBidi"/>
          <w:sz w:val="22"/>
          <w:szCs w:val="22"/>
        </w:rPr>
        <w:t>mars</w:t>
      </w:r>
      <w:r w:rsidRPr="2864E9DA">
        <w:rPr>
          <w:rFonts w:asciiTheme="minorHAnsi" w:hAnsiTheme="minorHAnsi" w:cstheme="minorBidi"/>
          <w:sz w:val="22"/>
          <w:szCs w:val="22"/>
        </w:rPr>
        <w:t xml:space="preserve"> 202</w:t>
      </w:r>
      <w:r w:rsidR="00053A6E" w:rsidRPr="2864E9DA">
        <w:rPr>
          <w:rFonts w:asciiTheme="minorHAnsi" w:hAnsiTheme="minorHAnsi" w:cstheme="minorBidi"/>
          <w:sz w:val="22"/>
          <w:szCs w:val="22"/>
        </w:rPr>
        <w:t>5</w:t>
      </w:r>
      <w:r w:rsidRPr="2864E9DA">
        <w:rPr>
          <w:rFonts w:asciiTheme="minorHAnsi" w:hAnsiTheme="minorHAnsi" w:cstheme="minorBidi"/>
          <w:sz w:val="22"/>
          <w:szCs w:val="22"/>
        </w:rPr>
        <w:t xml:space="preserve"> registrert </w:t>
      </w:r>
      <w:r w:rsidR="0020199D" w:rsidRPr="2864E9DA">
        <w:rPr>
          <w:rFonts w:asciiTheme="minorHAnsi" w:hAnsiTheme="minorHAnsi" w:cstheme="minorBidi"/>
          <w:sz w:val="22"/>
          <w:szCs w:val="22"/>
        </w:rPr>
        <w:t>244</w:t>
      </w:r>
      <w:r w:rsidR="00A81CA3" w:rsidRPr="2864E9DA">
        <w:rPr>
          <w:rFonts w:asciiTheme="minorHAnsi" w:hAnsiTheme="minorHAnsi" w:cstheme="minorBidi"/>
          <w:sz w:val="22"/>
          <w:szCs w:val="22"/>
        </w:rPr>
        <w:t xml:space="preserve"> helt</w:t>
      </w:r>
      <w:r w:rsidRPr="2864E9DA">
        <w:rPr>
          <w:rFonts w:asciiTheme="minorHAnsi" w:hAnsiTheme="minorHAnsi" w:cstheme="minorBidi"/>
          <w:sz w:val="22"/>
          <w:szCs w:val="22"/>
        </w:rPr>
        <w:t xml:space="preserve"> ledige </w:t>
      </w:r>
      <w:r w:rsidR="00FE3F0E" w:rsidRPr="2864E9DA">
        <w:rPr>
          <w:rFonts w:asciiTheme="minorHAnsi" w:hAnsiTheme="minorHAnsi" w:cstheme="minorBidi"/>
          <w:sz w:val="22"/>
          <w:szCs w:val="22"/>
        </w:rPr>
        <w:t xml:space="preserve">og arbeidssøkere på tiltak </w:t>
      </w:r>
      <w:r w:rsidRPr="2864E9DA">
        <w:rPr>
          <w:rFonts w:asciiTheme="minorHAnsi" w:hAnsiTheme="minorHAnsi" w:cstheme="minorBidi"/>
          <w:sz w:val="22"/>
          <w:szCs w:val="22"/>
        </w:rPr>
        <w:t xml:space="preserve">fra helse, pleie og omsorg. Samtidig var det </w:t>
      </w:r>
      <w:r w:rsidR="00E90804" w:rsidRPr="2864E9DA">
        <w:rPr>
          <w:rFonts w:asciiTheme="minorHAnsi" w:hAnsiTheme="minorHAnsi" w:cstheme="minorBidi"/>
          <w:sz w:val="22"/>
          <w:szCs w:val="22"/>
        </w:rPr>
        <w:t>375</w:t>
      </w:r>
      <w:r w:rsidRPr="2864E9DA">
        <w:rPr>
          <w:rFonts w:asciiTheme="minorHAnsi" w:hAnsiTheme="minorHAnsi" w:cstheme="minorBidi"/>
          <w:sz w:val="22"/>
          <w:szCs w:val="22"/>
        </w:rPr>
        <w:t xml:space="preserve"> utlyste stillinger. </w:t>
      </w:r>
    </w:p>
    <w:p w14:paraId="36821510" w14:textId="77777777" w:rsidR="00CD4736" w:rsidRDefault="00CD4736" w:rsidP="002D1568">
      <w:pPr>
        <w:pStyle w:val="Overskrift2"/>
        <w:numPr>
          <w:ilvl w:val="0"/>
          <w:numId w:val="0"/>
        </w:numPr>
        <w:jc w:val="left"/>
        <w:rPr>
          <w:rFonts w:asciiTheme="minorHAnsi" w:hAnsiTheme="minorHAnsi" w:cstheme="minorHAnsi"/>
          <w:color w:val="FF0000"/>
          <w:sz w:val="26"/>
          <w:szCs w:val="26"/>
        </w:rPr>
      </w:pPr>
    </w:p>
    <w:p w14:paraId="1A9BDE9A" w14:textId="3DC0C348" w:rsidR="00A57421" w:rsidRPr="00A57421" w:rsidRDefault="00A57421" w:rsidP="00A57421">
      <w:pPr>
        <w:pStyle w:val="Overskrift2"/>
        <w:numPr>
          <w:ilvl w:val="0"/>
          <w:numId w:val="0"/>
        </w:numPr>
        <w:jc w:val="left"/>
        <w:rPr>
          <w:rFonts w:asciiTheme="minorHAnsi" w:hAnsiTheme="minorHAnsi" w:cstheme="minorBidi"/>
          <w:color w:val="FF0000"/>
          <w:sz w:val="26"/>
          <w:szCs w:val="26"/>
        </w:rPr>
      </w:pPr>
      <w:bookmarkStart w:id="35" w:name="_Toc196385989"/>
      <w:bookmarkStart w:id="36" w:name="_Toc197343721"/>
      <w:bookmarkStart w:id="37" w:name="_Hlk164932774"/>
      <w:r w:rsidRPr="00A57421">
        <w:rPr>
          <w:rFonts w:asciiTheme="minorHAnsi" w:hAnsiTheme="minorHAnsi" w:cstheme="minorBidi"/>
          <w:sz w:val="26"/>
          <w:szCs w:val="26"/>
        </w:rPr>
        <w:t>Optimisme i industrien</w:t>
      </w:r>
      <w:bookmarkEnd w:id="35"/>
      <w:bookmarkEnd w:id="36"/>
    </w:p>
    <w:bookmarkEnd w:id="37"/>
    <w:p w14:paraId="68B78BEB" w14:textId="77777777" w:rsidR="00A57421" w:rsidRPr="00A57421" w:rsidRDefault="00A57421" w:rsidP="00A57421">
      <w:pPr>
        <w:jc w:val="both"/>
        <w:rPr>
          <w:rFonts w:asciiTheme="minorHAnsi" w:hAnsiTheme="minorHAnsi" w:cstheme="minorHAnsi"/>
          <w:color w:val="FF0000"/>
          <w:sz w:val="22"/>
          <w:szCs w:val="22"/>
        </w:rPr>
      </w:pPr>
    </w:p>
    <w:p w14:paraId="0D346C96" w14:textId="278AF3F4" w:rsidR="00A57421" w:rsidRPr="00A57421" w:rsidRDefault="00A57421" w:rsidP="00A57421">
      <w:pPr>
        <w:jc w:val="both"/>
        <w:rPr>
          <w:rFonts w:asciiTheme="minorHAnsi" w:hAnsiTheme="minorHAnsi" w:cstheme="minorHAnsi"/>
          <w:color w:val="FF0000"/>
          <w:sz w:val="22"/>
          <w:szCs w:val="22"/>
        </w:rPr>
      </w:pPr>
      <w:bookmarkStart w:id="38" w:name="_Hlk165292392"/>
      <w:r w:rsidRPr="00094B1B">
        <w:rPr>
          <w:rFonts w:asciiTheme="minorHAnsi" w:hAnsiTheme="minorHAnsi" w:cstheme="minorHAnsi"/>
          <w:sz w:val="22"/>
          <w:szCs w:val="22"/>
        </w:rPr>
        <w:t xml:space="preserve">Det er betydelig variasjon mellom de ulike delene av industrien. </w:t>
      </w:r>
      <w:bookmarkEnd w:id="38"/>
      <w:r w:rsidRPr="00094B1B">
        <w:rPr>
          <w:rFonts w:asciiTheme="minorHAnsi" w:hAnsiTheme="minorHAnsi" w:cstheme="minorHAnsi"/>
          <w:sz w:val="22"/>
          <w:szCs w:val="22"/>
        </w:rPr>
        <w:t xml:space="preserve">I Bedriftsundersøkelsen blir svarene fra bedriftene innen industri fordelt på ni ulike industrinæringer. Netto forventning i år viser at alle industrinæringene er nøytrale eller positive i </w:t>
      </w:r>
      <w:r w:rsidR="00094B1B" w:rsidRPr="00094B1B">
        <w:rPr>
          <w:rFonts w:asciiTheme="minorHAnsi" w:hAnsiTheme="minorHAnsi" w:cstheme="minorHAnsi"/>
          <w:sz w:val="22"/>
          <w:szCs w:val="22"/>
        </w:rPr>
        <w:t>Vestfold</w:t>
      </w:r>
      <w:r w:rsidRPr="00094B1B">
        <w:rPr>
          <w:rFonts w:asciiTheme="minorHAnsi" w:hAnsiTheme="minorHAnsi" w:cstheme="minorHAnsi"/>
          <w:sz w:val="22"/>
          <w:szCs w:val="22"/>
        </w:rPr>
        <w:t xml:space="preserve">. </w:t>
      </w:r>
    </w:p>
    <w:p w14:paraId="48FE9E48" w14:textId="77777777" w:rsidR="00094B1B" w:rsidRPr="00A57421" w:rsidRDefault="00094B1B" w:rsidP="00094B1B">
      <w:pPr>
        <w:jc w:val="both"/>
        <w:rPr>
          <w:rFonts w:asciiTheme="minorHAnsi" w:hAnsiTheme="minorHAnsi" w:cstheme="minorBidi"/>
          <w:color w:val="FF0000"/>
          <w:sz w:val="22"/>
          <w:szCs w:val="22"/>
        </w:rPr>
      </w:pPr>
    </w:p>
    <w:p w14:paraId="2F366BD8" w14:textId="315B2898" w:rsidR="00A57421" w:rsidRDefault="00A57421" w:rsidP="2864E9DA">
      <w:pPr>
        <w:jc w:val="both"/>
        <w:rPr>
          <w:rFonts w:asciiTheme="minorHAnsi" w:hAnsiTheme="minorHAnsi" w:cstheme="minorBidi"/>
          <w:color w:val="FF0000"/>
          <w:sz w:val="22"/>
          <w:szCs w:val="22"/>
        </w:rPr>
      </w:pPr>
      <w:r w:rsidRPr="2864E9DA">
        <w:rPr>
          <w:rFonts w:asciiTheme="minorHAnsi" w:hAnsiTheme="minorHAnsi" w:cstheme="minorBidi"/>
          <w:sz w:val="22"/>
          <w:szCs w:val="22"/>
        </w:rPr>
        <w:t xml:space="preserve">Klart mest positiv er produksjon av elektriske og optiske produkter, </w:t>
      </w:r>
      <w:r w:rsidR="00093DF1" w:rsidRPr="2864E9DA">
        <w:rPr>
          <w:rFonts w:asciiTheme="minorHAnsi" w:hAnsiTheme="minorHAnsi" w:cstheme="minorBidi"/>
          <w:sz w:val="22"/>
          <w:szCs w:val="22"/>
        </w:rPr>
        <w:t xml:space="preserve">og produksjon av metallvarer. </w:t>
      </w:r>
      <w:r w:rsidR="000959F4" w:rsidRPr="2864E9DA">
        <w:rPr>
          <w:rFonts w:asciiTheme="minorHAnsi" w:hAnsiTheme="minorHAnsi" w:cstheme="minorBidi"/>
          <w:sz w:val="22"/>
          <w:szCs w:val="22"/>
        </w:rPr>
        <w:t>Men også petroleum og kjemisk produksjon, trevarer, produksjon av maskiner og utstyr</w:t>
      </w:r>
      <w:r w:rsidR="00EF613E" w:rsidRPr="2864E9DA">
        <w:rPr>
          <w:rFonts w:asciiTheme="minorHAnsi" w:hAnsiTheme="minorHAnsi" w:cstheme="minorBidi"/>
          <w:sz w:val="22"/>
          <w:szCs w:val="22"/>
        </w:rPr>
        <w:t>, produksjon av annen industri og næring og nytelsesmidler</w:t>
      </w:r>
      <w:r w:rsidR="61418012" w:rsidRPr="2864E9DA">
        <w:rPr>
          <w:rFonts w:asciiTheme="minorHAnsi" w:hAnsiTheme="minorHAnsi" w:cstheme="minorBidi"/>
          <w:sz w:val="22"/>
          <w:szCs w:val="22"/>
        </w:rPr>
        <w:t xml:space="preserve"> </w:t>
      </w:r>
      <w:r w:rsidRPr="2864E9DA">
        <w:rPr>
          <w:rFonts w:asciiTheme="minorHAnsi" w:hAnsiTheme="minorHAnsi" w:cstheme="minorBidi"/>
          <w:sz w:val="22"/>
          <w:szCs w:val="22"/>
        </w:rPr>
        <w:t>er positive. De nøytrale undergruppene til industri er treforedling og grafisk produksjon</w:t>
      </w:r>
      <w:r w:rsidR="43E9B016" w:rsidRPr="2864E9DA">
        <w:rPr>
          <w:rFonts w:asciiTheme="minorHAnsi" w:hAnsiTheme="minorHAnsi" w:cstheme="minorBidi"/>
          <w:sz w:val="22"/>
          <w:szCs w:val="22"/>
        </w:rPr>
        <w:t>,</w:t>
      </w:r>
      <w:r w:rsidRPr="2864E9DA">
        <w:rPr>
          <w:rFonts w:asciiTheme="minorHAnsi" w:hAnsiTheme="minorHAnsi" w:cstheme="minorBidi"/>
          <w:sz w:val="22"/>
          <w:szCs w:val="22"/>
        </w:rPr>
        <w:t xml:space="preserve"> samt tekstil- og lærvarer.</w:t>
      </w:r>
    </w:p>
    <w:p w14:paraId="287FB522" w14:textId="77777777" w:rsidR="00674719" w:rsidRPr="00A57421" w:rsidRDefault="00674719" w:rsidP="00A57421">
      <w:pPr>
        <w:jc w:val="both"/>
        <w:rPr>
          <w:rFonts w:asciiTheme="minorHAnsi" w:hAnsiTheme="minorHAnsi" w:cstheme="minorHAnsi"/>
          <w:color w:val="FF0000"/>
          <w:sz w:val="22"/>
          <w:szCs w:val="22"/>
        </w:rPr>
      </w:pPr>
    </w:p>
    <w:p w14:paraId="1F533C0C" w14:textId="77777777" w:rsidR="00C82F34" w:rsidRDefault="00C82F34" w:rsidP="00C82F34">
      <w:pPr>
        <w:jc w:val="both"/>
        <w:rPr>
          <w:rFonts w:asciiTheme="minorHAnsi" w:hAnsiTheme="minorHAnsi" w:cstheme="minorBidi"/>
          <w:sz w:val="22"/>
          <w:szCs w:val="22"/>
        </w:rPr>
      </w:pPr>
      <w:r w:rsidRPr="00D566B9">
        <w:rPr>
          <w:rFonts w:asciiTheme="minorHAnsi" w:hAnsiTheme="minorHAnsi" w:cstheme="minorBidi"/>
          <w:sz w:val="22"/>
          <w:szCs w:val="22"/>
        </w:rPr>
        <w:t>Samlet har næringen en positiv netto forventning på 29 prosent, opp fra 13 prosent i fjor. På landsbasis har næringen en netto forventning på 21 prosent.</w:t>
      </w:r>
    </w:p>
    <w:p w14:paraId="336432F3" w14:textId="77777777" w:rsidR="00C82F34" w:rsidRPr="00D566B9" w:rsidRDefault="00C82F34" w:rsidP="00C82F34">
      <w:pPr>
        <w:jc w:val="both"/>
        <w:rPr>
          <w:rFonts w:asciiTheme="minorHAnsi" w:hAnsiTheme="minorHAnsi" w:cstheme="minorBidi"/>
          <w:sz w:val="22"/>
          <w:szCs w:val="22"/>
        </w:rPr>
      </w:pPr>
    </w:p>
    <w:p w14:paraId="3118A265" w14:textId="29AC62BD" w:rsidR="00A57421" w:rsidRPr="00A57421" w:rsidRDefault="00A57421" w:rsidP="00A57421">
      <w:pPr>
        <w:jc w:val="both"/>
        <w:rPr>
          <w:rFonts w:asciiTheme="minorHAnsi" w:hAnsiTheme="minorHAnsi" w:cstheme="minorBidi"/>
          <w:color w:val="FF0000"/>
          <w:sz w:val="22"/>
          <w:szCs w:val="22"/>
        </w:rPr>
      </w:pPr>
      <w:r w:rsidRPr="00F9122A">
        <w:rPr>
          <w:rFonts w:asciiTheme="minorHAnsi" w:hAnsiTheme="minorHAnsi" w:cstheme="minorBidi"/>
          <w:sz w:val="22"/>
          <w:szCs w:val="22"/>
        </w:rPr>
        <w:t>1</w:t>
      </w:r>
      <w:r w:rsidR="00F9122A" w:rsidRPr="00F9122A">
        <w:rPr>
          <w:rFonts w:asciiTheme="minorHAnsi" w:hAnsiTheme="minorHAnsi" w:cstheme="minorBidi"/>
          <w:sz w:val="22"/>
          <w:szCs w:val="22"/>
        </w:rPr>
        <w:t>3</w:t>
      </w:r>
      <w:r w:rsidRPr="00F9122A">
        <w:rPr>
          <w:rFonts w:asciiTheme="minorHAnsi" w:hAnsiTheme="minorHAnsi" w:cstheme="minorBidi"/>
          <w:sz w:val="22"/>
          <w:szCs w:val="22"/>
        </w:rPr>
        <w:t xml:space="preserve"> prosent av bedriftene svarer at de ikke har fått ansatt noen og </w:t>
      </w:r>
      <w:r w:rsidR="00F9122A" w:rsidRPr="00F9122A">
        <w:rPr>
          <w:rFonts w:asciiTheme="minorHAnsi" w:hAnsiTheme="minorHAnsi" w:cstheme="minorBidi"/>
          <w:sz w:val="22"/>
          <w:szCs w:val="22"/>
        </w:rPr>
        <w:t>9</w:t>
      </w:r>
      <w:r w:rsidRPr="00F9122A">
        <w:rPr>
          <w:rFonts w:asciiTheme="minorHAnsi" w:hAnsiTheme="minorHAnsi" w:cstheme="minorBidi"/>
          <w:sz w:val="22"/>
          <w:szCs w:val="22"/>
        </w:rPr>
        <w:t xml:space="preserve"> prosent har ansatt noen med lavere eller annen formell kompetanse enn de søkte </w:t>
      </w:r>
      <w:r w:rsidRPr="007C066B">
        <w:rPr>
          <w:rFonts w:asciiTheme="minorHAnsi" w:hAnsiTheme="minorHAnsi" w:cstheme="minorBidi"/>
          <w:sz w:val="22"/>
          <w:szCs w:val="22"/>
        </w:rPr>
        <w:t>etter, de siste tre måneder, til sammen 2</w:t>
      </w:r>
      <w:r w:rsidR="00F9122A" w:rsidRPr="007C066B">
        <w:rPr>
          <w:rFonts w:asciiTheme="minorHAnsi" w:hAnsiTheme="minorHAnsi" w:cstheme="minorBidi"/>
          <w:sz w:val="22"/>
          <w:szCs w:val="22"/>
        </w:rPr>
        <w:t>2</w:t>
      </w:r>
      <w:r w:rsidRPr="007C066B">
        <w:rPr>
          <w:rFonts w:asciiTheme="minorHAnsi" w:hAnsiTheme="minorHAnsi" w:cstheme="minorBidi"/>
          <w:sz w:val="22"/>
          <w:szCs w:val="22"/>
        </w:rPr>
        <w:t xml:space="preserve"> prosent. På landsbasis svarer 21 prosent det samme. </w:t>
      </w:r>
    </w:p>
    <w:p w14:paraId="191AB843" w14:textId="77777777" w:rsidR="00A57421" w:rsidRPr="007C066B" w:rsidRDefault="00A57421" w:rsidP="00A57421">
      <w:pPr>
        <w:jc w:val="both"/>
        <w:rPr>
          <w:rFonts w:asciiTheme="minorHAnsi" w:hAnsiTheme="minorHAnsi" w:cstheme="minorBidi"/>
          <w:sz w:val="22"/>
          <w:szCs w:val="22"/>
        </w:rPr>
      </w:pPr>
    </w:p>
    <w:p w14:paraId="311BA554" w14:textId="13CD7AED" w:rsidR="00A57421" w:rsidRPr="007C066B" w:rsidRDefault="00A57421" w:rsidP="00A57421">
      <w:pPr>
        <w:jc w:val="both"/>
        <w:rPr>
          <w:rFonts w:asciiTheme="minorHAnsi" w:hAnsiTheme="minorHAnsi" w:cstheme="minorHAnsi"/>
          <w:sz w:val="22"/>
          <w:szCs w:val="22"/>
        </w:rPr>
      </w:pPr>
      <w:r w:rsidRPr="007C066B">
        <w:rPr>
          <w:rFonts w:asciiTheme="minorHAnsi" w:hAnsiTheme="minorHAnsi" w:cstheme="minorHAnsi"/>
          <w:sz w:val="22"/>
          <w:szCs w:val="22"/>
        </w:rPr>
        <w:t xml:space="preserve">Bedriftene innen industri estimeres til å ha en mangel på </w:t>
      </w:r>
      <w:r w:rsidR="007C066B" w:rsidRPr="007C066B">
        <w:rPr>
          <w:rFonts w:asciiTheme="minorHAnsi" w:hAnsiTheme="minorHAnsi" w:cstheme="minorHAnsi"/>
          <w:sz w:val="22"/>
          <w:szCs w:val="22"/>
        </w:rPr>
        <w:t>81</w:t>
      </w:r>
      <w:r w:rsidRPr="007C066B">
        <w:rPr>
          <w:rFonts w:asciiTheme="minorHAnsi" w:hAnsiTheme="minorHAnsi" w:cstheme="minorHAnsi"/>
          <w:sz w:val="22"/>
          <w:szCs w:val="22"/>
        </w:rPr>
        <w:t xml:space="preserve"> personer totalt i </w:t>
      </w:r>
      <w:r w:rsidR="007C066B" w:rsidRPr="007C066B">
        <w:rPr>
          <w:rFonts w:asciiTheme="minorHAnsi" w:hAnsiTheme="minorHAnsi" w:cstheme="minorHAnsi"/>
          <w:sz w:val="22"/>
          <w:szCs w:val="22"/>
        </w:rPr>
        <w:t>Vestfold</w:t>
      </w:r>
      <w:r w:rsidRPr="007C066B">
        <w:rPr>
          <w:rFonts w:asciiTheme="minorHAnsi" w:hAnsiTheme="minorHAnsi" w:cstheme="minorHAnsi"/>
          <w:sz w:val="22"/>
          <w:szCs w:val="22"/>
        </w:rPr>
        <w:t xml:space="preserve">. </w:t>
      </w:r>
    </w:p>
    <w:p w14:paraId="0006A95C" w14:textId="77777777" w:rsidR="00A57421" w:rsidRPr="00A57421" w:rsidRDefault="00A57421" w:rsidP="00A57421"/>
    <w:p w14:paraId="44EE50A2" w14:textId="4370ED67" w:rsidR="00EA2238" w:rsidRPr="00823DF2" w:rsidRDefault="00823DF2" w:rsidP="00EA2238">
      <w:pPr>
        <w:pStyle w:val="Overskrift2"/>
        <w:numPr>
          <w:ilvl w:val="0"/>
          <w:numId w:val="0"/>
        </w:numPr>
        <w:jc w:val="left"/>
        <w:rPr>
          <w:rFonts w:asciiTheme="minorHAnsi" w:hAnsiTheme="minorHAnsi" w:cstheme="minorBidi"/>
          <w:sz w:val="26"/>
          <w:szCs w:val="26"/>
        </w:rPr>
      </w:pPr>
      <w:bookmarkStart w:id="39" w:name="_Toc164932359"/>
      <w:bookmarkStart w:id="40" w:name="_Toc197343722"/>
      <w:bookmarkStart w:id="41" w:name="_Toc164932358"/>
      <w:r w:rsidRPr="00823DF2">
        <w:rPr>
          <w:rFonts w:asciiTheme="minorHAnsi" w:hAnsiTheme="minorHAnsi" w:cstheme="minorBidi"/>
          <w:sz w:val="26"/>
          <w:szCs w:val="26"/>
        </w:rPr>
        <w:t>Økt</w:t>
      </w:r>
      <w:r w:rsidR="00EA2238" w:rsidRPr="00823DF2">
        <w:rPr>
          <w:rFonts w:asciiTheme="minorHAnsi" w:hAnsiTheme="minorHAnsi" w:cstheme="minorBidi"/>
          <w:sz w:val="26"/>
          <w:szCs w:val="26"/>
        </w:rPr>
        <w:t xml:space="preserve"> forventning innen bygg</w:t>
      </w:r>
      <w:r w:rsidRPr="00823DF2">
        <w:rPr>
          <w:rFonts w:asciiTheme="minorHAnsi" w:hAnsiTheme="minorHAnsi" w:cstheme="minorBidi"/>
          <w:sz w:val="26"/>
          <w:szCs w:val="26"/>
        </w:rPr>
        <w:t>e-</w:t>
      </w:r>
      <w:r w:rsidR="00EA2238" w:rsidRPr="00823DF2">
        <w:rPr>
          <w:rFonts w:asciiTheme="minorHAnsi" w:hAnsiTheme="minorHAnsi" w:cstheme="minorBidi"/>
          <w:sz w:val="26"/>
          <w:szCs w:val="26"/>
        </w:rPr>
        <w:t xml:space="preserve"> og anlegg</w:t>
      </w:r>
      <w:bookmarkEnd w:id="39"/>
      <w:r w:rsidRPr="00823DF2">
        <w:rPr>
          <w:rFonts w:asciiTheme="minorHAnsi" w:hAnsiTheme="minorHAnsi" w:cstheme="minorBidi"/>
          <w:sz w:val="26"/>
          <w:szCs w:val="26"/>
        </w:rPr>
        <w:t>svirksomhet</w:t>
      </w:r>
      <w:bookmarkEnd w:id="40"/>
    </w:p>
    <w:p w14:paraId="0598236F" w14:textId="77777777" w:rsidR="00EA2238" w:rsidRPr="001169F1" w:rsidRDefault="00EA2238" w:rsidP="00EA2238">
      <w:pPr>
        <w:jc w:val="both"/>
        <w:rPr>
          <w:rFonts w:asciiTheme="minorHAnsi" w:hAnsiTheme="minorHAnsi" w:cstheme="minorHAnsi"/>
          <w:color w:val="FF0000"/>
          <w:sz w:val="22"/>
          <w:szCs w:val="22"/>
        </w:rPr>
      </w:pPr>
    </w:p>
    <w:p w14:paraId="4B2DAD2C" w14:textId="77777777" w:rsidR="00631189" w:rsidRDefault="00631189" w:rsidP="00631189">
      <w:pPr>
        <w:jc w:val="both"/>
        <w:rPr>
          <w:rFonts w:asciiTheme="minorHAnsi" w:hAnsiTheme="minorHAnsi" w:cstheme="minorBidi"/>
          <w:color w:val="FF0000"/>
          <w:sz w:val="22"/>
          <w:szCs w:val="22"/>
        </w:rPr>
      </w:pPr>
      <w:r w:rsidRPr="00FD3154">
        <w:rPr>
          <w:rFonts w:asciiTheme="minorHAnsi" w:hAnsiTheme="minorHAnsi" w:cstheme="minorBidi"/>
          <w:sz w:val="22"/>
          <w:szCs w:val="22"/>
        </w:rPr>
        <w:t>Høy rente, bred prisstigning, svak kronekurs og høy inflasjon</w:t>
      </w:r>
      <w:r>
        <w:rPr>
          <w:rFonts w:asciiTheme="minorHAnsi" w:hAnsiTheme="minorHAnsi" w:cstheme="minorBidi"/>
          <w:sz w:val="22"/>
          <w:szCs w:val="22"/>
        </w:rPr>
        <w:t>,</w:t>
      </w:r>
      <w:r w:rsidRPr="00FD3154">
        <w:rPr>
          <w:rFonts w:asciiTheme="minorHAnsi" w:hAnsiTheme="minorHAnsi" w:cstheme="minorBidi"/>
          <w:sz w:val="22"/>
          <w:szCs w:val="22"/>
        </w:rPr>
        <w:t xml:space="preserve"> </w:t>
      </w:r>
      <w:r>
        <w:rPr>
          <w:rFonts w:asciiTheme="minorHAnsi" w:hAnsiTheme="minorHAnsi" w:cstheme="minorBidi"/>
          <w:sz w:val="22"/>
          <w:szCs w:val="22"/>
        </w:rPr>
        <w:t xml:space="preserve">som vi har sett de siste årene, </w:t>
      </w:r>
      <w:r w:rsidRPr="00FD3154">
        <w:rPr>
          <w:rFonts w:asciiTheme="minorHAnsi" w:hAnsiTheme="minorHAnsi" w:cstheme="minorBidi"/>
          <w:sz w:val="22"/>
          <w:szCs w:val="22"/>
        </w:rPr>
        <w:t>er faktorer som påvirker konjunktursensitive bransjer</w:t>
      </w:r>
      <w:r>
        <w:rPr>
          <w:rFonts w:asciiTheme="minorHAnsi" w:hAnsiTheme="minorHAnsi" w:cstheme="minorBidi"/>
          <w:sz w:val="22"/>
          <w:szCs w:val="22"/>
        </w:rPr>
        <w:t xml:space="preserve"> som bygge- og anleggsbransjen</w:t>
      </w:r>
      <w:r w:rsidRPr="00FD3154">
        <w:rPr>
          <w:rFonts w:asciiTheme="minorHAnsi" w:hAnsiTheme="minorHAnsi" w:cstheme="minorBidi"/>
          <w:sz w:val="22"/>
          <w:szCs w:val="22"/>
        </w:rPr>
        <w:t xml:space="preserve">. </w:t>
      </w:r>
    </w:p>
    <w:p w14:paraId="731ACC79" w14:textId="77777777" w:rsidR="00823DF2" w:rsidRDefault="00823DF2" w:rsidP="00EA2238">
      <w:pPr>
        <w:jc w:val="both"/>
        <w:rPr>
          <w:rFonts w:asciiTheme="minorHAnsi" w:hAnsiTheme="minorHAnsi" w:cstheme="minorBidi"/>
          <w:color w:val="FF0000"/>
          <w:sz w:val="22"/>
          <w:szCs w:val="22"/>
        </w:rPr>
      </w:pPr>
    </w:p>
    <w:p w14:paraId="6662AAD0" w14:textId="30DDEBC0" w:rsidR="0066617F" w:rsidRPr="008B2993" w:rsidRDefault="0066617F" w:rsidP="2864E9DA">
      <w:pPr>
        <w:jc w:val="both"/>
        <w:rPr>
          <w:rFonts w:asciiTheme="minorHAnsi" w:hAnsiTheme="minorHAnsi" w:cstheme="minorBidi"/>
          <w:sz w:val="22"/>
          <w:szCs w:val="22"/>
        </w:rPr>
      </w:pPr>
      <w:r w:rsidRPr="2864E9DA">
        <w:rPr>
          <w:rFonts w:asciiTheme="minorHAnsi" w:hAnsiTheme="minorHAnsi" w:cstheme="minorBidi"/>
          <w:sz w:val="22"/>
          <w:szCs w:val="22"/>
        </w:rPr>
        <w:t>I Bedriftsundersøkelsen 2024 forventet 2</w:t>
      </w:r>
      <w:r w:rsidR="000C634E" w:rsidRPr="2864E9DA">
        <w:rPr>
          <w:rFonts w:asciiTheme="minorHAnsi" w:hAnsiTheme="minorHAnsi" w:cstheme="minorBidi"/>
          <w:sz w:val="22"/>
          <w:szCs w:val="22"/>
        </w:rPr>
        <w:t>3</w:t>
      </w:r>
      <w:r w:rsidRPr="2864E9DA">
        <w:rPr>
          <w:rFonts w:asciiTheme="minorHAnsi" w:hAnsiTheme="minorHAnsi" w:cstheme="minorBidi"/>
          <w:sz w:val="22"/>
          <w:szCs w:val="22"/>
        </w:rPr>
        <w:t xml:space="preserve"> prosent av bedriftene innen bygge- og anleggsvirksomhet i </w:t>
      </w:r>
      <w:r w:rsidR="000C634E" w:rsidRPr="2864E9DA">
        <w:rPr>
          <w:rFonts w:asciiTheme="minorHAnsi" w:hAnsiTheme="minorHAnsi" w:cstheme="minorBidi"/>
          <w:sz w:val="22"/>
          <w:szCs w:val="22"/>
        </w:rPr>
        <w:t>Vestfold</w:t>
      </w:r>
      <w:r w:rsidRPr="2864E9DA">
        <w:rPr>
          <w:rFonts w:asciiTheme="minorHAnsi" w:hAnsiTheme="minorHAnsi" w:cstheme="minorBidi"/>
          <w:sz w:val="22"/>
          <w:szCs w:val="22"/>
        </w:rPr>
        <w:t xml:space="preserve"> en økning i antall ansatte mens </w:t>
      </w:r>
      <w:r w:rsidR="000C634E" w:rsidRPr="2864E9DA">
        <w:rPr>
          <w:rFonts w:asciiTheme="minorHAnsi" w:hAnsiTheme="minorHAnsi" w:cstheme="minorBidi"/>
          <w:sz w:val="22"/>
          <w:szCs w:val="22"/>
        </w:rPr>
        <w:t>13</w:t>
      </w:r>
      <w:r w:rsidRPr="2864E9DA">
        <w:rPr>
          <w:rFonts w:asciiTheme="minorHAnsi" w:hAnsiTheme="minorHAnsi" w:cstheme="minorBidi"/>
          <w:sz w:val="22"/>
          <w:szCs w:val="22"/>
        </w:rPr>
        <w:t xml:space="preserve"> prosent forventet en nedgang, som ga en netto forventning på </w:t>
      </w:r>
      <w:r w:rsidR="000C634E" w:rsidRPr="2864E9DA">
        <w:rPr>
          <w:rFonts w:asciiTheme="minorHAnsi" w:hAnsiTheme="minorHAnsi" w:cstheme="minorBidi"/>
          <w:sz w:val="22"/>
          <w:szCs w:val="22"/>
        </w:rPr>
        <w:t>10</w:t>
      </w:r>
      <w:r w:rsidRPr="2864E9DA">
        <w:rPr>
          <w:rFonts w:asciiTheme="minorHAnsi" w:hAnsiTheme="minorHAnsi" w:cstheme="minorBidi"/>
          <w:sz w:val="22"/>
          <w:szCs w:val="22"/>
        </w:rPr>
        <w:t xml:space="preserve"> prosent. I 2025 oppgir </w:t>
      </w:r>
      <w:r w:rsidR="00C745CC" w:rsidRPr="2864E9DA">
        <w:rPr>
          <w:rFonts w:asciiTheme="minorHAnsi" w:hAnsiTheme="minorHAnsi" w:cstheme="minorBidi"/>
          <w:sz w:val="22"/>
          <w:szCs w:val="22"/>
        </w:rPr>
        <w:t>33</w:t>
      </w:r>
      <w:r w:rsidRPr="2864E9DA">
        <w:rPr>
          <w:rFonts w:asciiTheme="minorHAnsi" w:hAnsiTheme="minorHAnsi" w:cstheme="minorBidi"/>
          <w:sz w:val="22"/>
          <w:szCs w:val="22"/>
        </w:rPr>
        <w:t xml:space="preserve"> prosent av bedriftene at de forventer en økning i antall ansatte</w:t>
      </w:r>
      <w:r w:rsidR="586566B2" w:rsidRPr="2864E9DA">
        <w:rPr>
          <w:rFonts w:asciiTheme="minorHAnsi" w:hAnsiTheme="minorHAnsi" w:cstheme="minorBidi"/>
          <w:sz w:val="22"/>
          <w:szCs w:val="22"/>
        </w:rPr>
        <w:t>,</w:t>
      </w:r>
      <w:r w:rsidRPr="2864E9DA">
        <w:rPr>
          <w:rFonts w:asciiTheme="minorHAnsi" w:hAnsiTheme="minorHAnsi" w:cstheme="minorBidi"/>
          <w:sz w:val="22"/>
          <w:szCs w:val="22"/>
        </w:rPr>
        <w:t xml:space="preserve"> mens </w:t>
      </w:r>
      <w:r w:rsidR="008B2993" w:rsidRPr="2864E9DA">
        <w:rPr>
          <w:rFonts w:asciiTheme="minorHAnsi" w:hAnsiTheme="minorHAnsi" w:cstheme="minorBidi"/>
          <w:sz w:val="22"/>
          <w:szCs w:val="22"/>
        </w:rPr>
        <w:t>9</w:t>
      </w:r>
      <w:r w:rsidRPr="2864E9DA">
        <w:rPr>
          <w:rFonts w:asciiTheme="minorHAnsi" w:hAnsiTheme="minorHAnsi" w:cstheme="minorBidi"/>
          <w:sz w:val="22"/>
          <w:szCs w:val="22"/>
        </w:rPr>
        <w:t xml:space="preserve"> prosent forventer en nedgang, som gir en netto forventning på </w:t>
      </w:r>
      <w:r w:rsidR="008B2993" w:rsidRPr="2864E9DA">
        <w:rPr>
          <w:rFonts w:asciiTheme="minorHAnsi" w:hAnsiTheme="minorHAnsi" w:cstheme="minorBidi"/>
          <w:sz w:val="22"/>
          <w:szCs w:val="22"/>
        </w:rPr>
        <w:t>24</w:t>
      </w:r>
      <w:r w:rsidRPr="2864E9DA">
        <w:rPr>
          <w:rFonts w:asciiTheme="minorHAnsi" w:hAnsiTheme="minorHAnsi" w:cstheme="minorBidi"/>
          <w:sz w:val="22"/>
          <w:szCs w:val="22"/>
        </w:rPr>
        <w:t xml:space="preserve"> prosent. </w:t>
      </w:r>
    </w:p>
    <w:p w14:paraId="723FE080" w14:textId="77777777" w:rsidR="0066617F" w:rsidRPr="0066617F" w:rsidRDefault="0066617F" w:rsidP="0066617F">
      <w:pPr>
        <w:jc w:val="both"/>
        <w:rPr>
          <w:rFonts w:asciiTheme="minorHAnsi" w:hAnsiTheme="minorHAnsi" w:cstheme="minorBidi"/>
          <w:sz w:val="22"/>
          <w:szCs w:val="22"/>
          <w:highlight w:val="green"/>
        </w:rPr>
      </w:pPr>
    </w:p>
    <w:p w14:paraId="179480C5" w14:textId="3BE4119F" w:rsidR="0066617F" w:rsidRPr="006702BD" w:rsidRDefault="00697EE3" w:rsidP="0066617F">
      <w:pPr>
        <w:jc w:val="both"/>
        <w:rPr>
          <w:rFonts w:asciiTheme="minorHAnsi" w:hAnsiTheme="minorHAnsi" w:cstheme="minorBidi"/>
          <w:sz w:val="22"/>
          <w:szCs w:val="22"/>
        </w:rPr>
      </w:pPr>
      <w:r w:rsidRPr="006702BD">
        <w:rPr>
          <w:rFonts w:asciiTheme="minorHAnsi" w:hAnsiTheme="minorHAnsi" w:cstheme="minorBidi"/>
          <w:sz w:val="22"/>
          <w:szCs w:val="22"/>
        </w:rPr>
        <w:t>16</w:t>
      </w:r>
      <w:r w:rsidR="0066617F" w:rsidRPr="006702BD">
        <w:rPr>
          <w:rFonts w:asciiTheme="minorHAnsi" w:hAnsiTheme="minorHAnsi" w:cstheme="minorBidi"/>
          <w:sz w:val="22"/>
          <w:szCs w:val="22"/>
        </w:rPr>
        <w:t xml:space="preserve"> prosent av bedriftene innen bygge- og anleggsvirksomhet i </w:t>
      </w:r>
      <w:r w:rsidR="00AB0B92" w:rsidRPr="006702BD">
        <w:rPr>
          <w:rFonts w:asciiTheme="minorHAnsi" w:hAnsiTheme="minorHAnsi" w:cstheme="minorBidi"/>
          <w:sz w:val="22"/>
          <w:szCs w:val="22"/>
        </w:rPr>
        <w:t>Vestfold</w:t>
      </w:r>
      <w:r w:rsidR="0066617F" w:rsidRPr="006702BD">
        <w:rPr>
          <w:rFonts w:asciiTheme="minorHAnsi" w:hAnsiTheme="minorHAnsi" w:cstheme="minorBidi"/>
          <w:sz w:val="22"/>
          <w:szCs w:val="22"/>
        </w:rPr>
        <w:t xml:space="preserve"> svarer at de ikke har fått ansatt noen, men </w:t>
      </w:r>
      <w:r w:rsidR="00AB0B92" w:rsidRPr="006702BD">
        <w:rPr>
          <w:rFonts w:asciiTheme="minorHAnsi" w:hAnsiTheme="minorHAnsi" w:cstheme="minorBidi"/>
          <w:sz w:val="22"/>
          <w:szCs w:val="22"/>
        </w:rPr>
        <w:t>én</w:t>
      </w:r>
      <w:r w:rsidR="0066617F" w:rsidRPr="006702BD">
        <w:rPr>
          <w:rFonts w:asciiTheme="minorHAnsi" w:hAnsiTheme="minorHAnsi" w:cstheme="minorBidi"/>
          <w:sz w:val="22"/>
          <w:szCs w:val="22"/>
        </w:rPr>
        <w:t xml:space="preserve"> prosent svarer at de har ansatt noen med lavere eller annen formell kompetanse enn de søkte etter, de siste tre måneder. På landsbasis sier 15 prosent at de ikke har fått ansatt noen, mens åtte prosent har ansatt noen med lavere eller annen formell kompetanse enn de søkte etter, de siste tre måneder. </w:t>
      </w:r>
    </w:p>
    <w:p w14:paraId="371CB931" w14:textId="77777777" w:rsidR="0066617F" w:rsidRPr="0066617F" w:rsidRDefault="0066617F" w:rsidP="0066617F">
      <w:pPr>
        <w:jc w:val="both"/>
        <w:rPr>
          <w:rFonts w:asciiTheme="minorHAnsi" w:hAnsiTheme="minorHAnsi" w:cstheme="minorHAnsi"/>
          <w:color w:val="FF0000"/>
          <w:sz w:val="22"/>
          <w:szCs w:val="22"/>
          <w:highlight w:val="green"/>
        </w:rPr>
      </w:pPr>
    </w:p>
    <w:p w14:paraId="63F96C68" w14:textId="28704E6B" w:rsidR="0066617F" w:rsidRPr="0066617F" w:rsidRDefault="0066617F" w:rsidP="0066617F">
      <w:pPr>
        <w:jc w:val="both"/>
        <w:rPr>
          <w:rFonts w:asciiTheme="minorHAnsi" w:hAnsiTheme="minorHAnsi" w:cstheme="minorHAnsi"/>
          <w:sz w:val="22"/>
          <w:szCs w:val="22"/>
          <w:highlight w:val="green"/>
        </w:rPr>
      </w:pPr>
      <w:r w:rsidRPr="001E108C">
        <w:rPr>
          <w:rFonts w:asciiTheme="minorHAnsi" w:hAnsiTheme="minorHAnsi" w:cstheme="minorHAnsi"/>
          <w:sz w:val="22"/>
          <w:szCs w:val="22"/>
        </w:rPr>
        <w:t xml:space="preserve">Det </w:t>
      </w:r>
      <w:r w:rsidRPr="00DB17D6">
        <w:rPr>
          <w:rFonts w:asciiTheme="minorHAnsi" w:hAnsiTheme="minorHAnsi" w:cstheme="minorHAnsi"/>
          <w:sz w:val="22"/>
          <w:szCs w:val="22"/>
        </w:rPr>
        <w:t xml:space="preserve">er estimert at denne bransjen mangler </w:t>
      </w:r>
      <w:r w:rsidR="001E108C" w:rsidRPr="00DB17D6">
        <w:rPr>
          <w:rFonts w:asciiTheme="minorHAnsi" w:hAnsiTheme="minorHAnsi" w:cstheme="minorHAnsi"/>
          <w:sz w:val="22"/>
          <w:szCs w:val="22"/>
        </w:rPr>
        <w:t>141</w:t>
      </w:r>
      <w:r w:rsidRPr="00DB17D6">
        <w:rPr>
          <w:rFonts w:asciiTheme="minorHAnsi" w:hAnsiTheme="minorHAnsi" w:cstheme="minorHAnsi"/>
          <w:sz w:val="22"/>
          <w:szCs w:val="22"/>
        </w:rPr>
        <w:t xml:space="preserve"> personer. Den estimerte mangelen i </w:t>
      </w:r>
      <w:r w:rsidR="001E108C" w:rsidRPr="00DB17D6">
        <w:rPr>
          <w:rFonts w:asciiTheme="minorHAnsi" w:hAnsiTheme="minorHAnsi" w:cstheme="minorHAnsi"/>
          <w:sz w:val="22"/>
          <w:szCs w:val="22"/>
        </w:rPr>
        <w:t>Vestfold</w:t>
      </w:r>
      <w:r w:rsidRPr="00DB17D6">
        <w:rPr>
          <w:rFonts w:asciiTheme="minorHAnsi" w:hAnsiTheme="minorHAnsi" w:cstheme="minorHAnsi"/>
          <w:sz w:val="22"/>
          <w:szCs w:val="22"/>
        </w:rPr>
        <w:t xml:space="preserve"> fylke var </w:t>
      </w:r>
      <w:r w:rsidR="00DB17D6" w:rsidRPr="00DB17D6">
        <w:rPr>
          <w:rFonts w:asciiTheme="minorHAnsi" w:hAnsiTheme="minorHAnsi" w:cstheme="minorHAnsi"/>
          <w:sz w:val="22"/>
          <w:szCs w:val="22"/>
        </w:rPr>
        <w:t>273</w:t>
      </w:r>
      <w:r w:rsidRPr="00DB17D6">
        <w:rPr>
          <w:rFonts w:asciiTheme="minorHAnsi" w:hAnsiTheme="minorHAnsi" w:cstheme="minorHAnsi"/>
          <w:sz w:val="22"/>
          <w:szCs w:val="22"/>
        </w:rPr>
        <w:t xml:space="preserve"> personer i 2024. </w:t>
      </w:r>
    </w:p>
    <w:p w14:paraId="72C0C94A" w14:textId="77777777" w:rsidR="0066617F" w:rsidRPr="0066617F" w:rsidRDefault="0066617F" w:rsidP="0066617F">
      <w:pPr>
        <w:jc w:val="both"/>
        <w:rPr>
          <w:rFonts w:asciiTheme="minorHAnsi" w:hAnsiTheme="minorHAnsi" w:cstheme="minorHAnsi"/>
          <w:color w:val="FF0000"/>
          <w:sz w:val="22"/>
          <w:szCs w:val="22"/>
          <w:highlight w:val="green"/>
        </w:rPr>
      </w:pPr>
    </w:p>
    <w:p w14:paraId="68F71138" w14:textId="36F4945A" w:rsidR="0066617F" w:rsidRPr="00A72690" w:rsidRDefault="0066617F" w:rsidP="0066617F">
      <w:pPr>
        <w:jc w:val="both"/>
        <w:rPr>
          <w:rFonts w:asciiTheme="minorHAnsi" w:hAnsiTheme="minorHAnsi" w:cstheme="minorBidi"/>
          <w:color w:val="FF0000"/>
          <w:sz w:val="22"/>
          <w:szCs w:val="22"/>
        </w:rPr>
      </w:pPr>
      <w:r w:rsidRPr="003F31BE">
        <w:rPr>
          <w:rFonts w:asciiTheme="minorHAnsi" w:hAnsiTheme="minorHAnsi" w:cstheme="minorBidi"/>
          <w:sz w:val="22"/>
          <w:szCs w:val="22"/>
        </w:rPr>
        <w:t xml:space="preserve">Per mars 2025 var </w:t>
      </w:r>
      <w:r w:rsidR="003F31BE" w:rsidRPr="003F31BE">
        <w:rPr>
          <w:rFonts w:asciiTheme="minorHAnsi" w:hAnsiTheme="minorHAnsi" w:cstheme="minorBidi"/>
          <w:sz w:val="22"/>
          <w:szCs w:val="22"/>
        </w:rPr>
        <w:t>623</w:t>
      </w:r>
      <w:r w:rsidRPr="003F31BE">
        <w:rPr>
          <w:rFonts w:asciiTheme="minorHAnsi" w:hAnsiTheme="minorHAnsi" w:cstheme="minorBidi"/>
          <w:sz w:val="22"/>
          <w:szCs w:val="22"/>
        </w:rPr>
        <w:t xml:space="preserve"> helt arbeidsledige og arbeidssøkere på tiltak registrert med </w:t>
      </w:r>
      <w:r w:rsidRPr="003F31BE">
        <w:rPr>
          <w:rFonts w:asciiTheme="minorHAnsi" w:hAnsiTheme="minorHAnsi" w:cstheme="minorBidi"/>
          <w:sz w:val="22"/>
          <w:szCs w:val="22"/>
        </w:rPr>
        <w:lastRenderedPageBreak/>
        <w:t xml:space="preserve">bakgrunn </w:t>
      </w:r>
      <w:r w:rsidRPr="00C769E5">
        <w:rPr>
          <w:rFonts w:asciiTheme="minorHAnsi" w:hAnsiTheme="minorHAnsi" w:cstheme="minorBidi"/>
          <w:sz w:val="22"/>
          <w:szCs w:val="22"/>
        </w:rPr>
        <w:t xml:space="preserve">fra bygg og anlegg i </w:t>
      </w:r>
      <w:r w:rsidR="003F31BE" w:rsidRPr="00C769E5">
        <w:rPr>
          <w:rFonts w:asciiTheme="minorHAnsi" w:hAnsiTheme="minorHAnsi" w:cstheme="minorBidi"/>
          <w:sz w:val="22"/>
          <w:szCs w:val="22"/>
        </w:rPr>
        <w:t>Vestfold</w:t>
      </w:r>
      <w:r w:rsidRPr="00C769E5">
        <w:rPr>
          <w:rFonts w:asciiTheme="minorHAnsi" w:hAnsiTheme="minorHAnsi" w:cstheme="minorBidi"/>
          <w:sz w:val="22"/>
          <w:szCs w:val="22"/>
        </w:rPr>
        <w:t xml:space="preserve">. På samme tid var det utlyst </w:t>
      </w:r>
      <w:r w:rsidR="00C769E5" w:rsidRPr="00C769E5">
        <w:rPr>
          <w:rFonts w:asciiTheme="minorHAnsi" w:hAnsiTheme="minorHAnsi" w:cstheme="minorBidi"/>
          <w:sz w:val="22"/>
          <w:szCs w:val="22"/>
        </w:rPr>
        <w:t>109</w:t>
      </w:r>
      <w:r w:rsidRPr="00C769E5">
        <w:rPr>
          <w:rFonts w:asciiTheme="minorHAnsi" w:hAnsiTheme="minorHAnsi" w:cstheme="minorBidi"/>
          <w:sz w:val="22"/>
          <w:szCs w:val="22"/>
        </w:rPr>
        <w:t xml:space="preserve"> stillinger i denne bransjen.</w:t>
      </w:r>
      <w:r w:rsidRPr="0040329A">
        <w:rPr>
          <w:rFonts w:asciiTheme="minorHAnsi" w:hAnsiTheme="minorHAnsi" w:cstheme="minorBidi"/>
          <w:sz w:val="22"/>
          <w:szCs w:val="22"/>
        </w:rPr>
        <w:t xml:space="preserve"> </w:t>
      </w:r>
    </w:p>
    <w:p w14:paraId="66BD79EE" w14:textId="77777777" w:rsidR="00EA2238" w:rsidRPr="001169F1" w:rsidRDefault="00EA2238" w:rsidP="00EA2238">
      <w:pPr>
        <w:pStyle w:val="Overskrift2"/>
        <w:numPr>
          <w:ilvl w:val="0"/>
          <w:numId w:val="0"/>
        </w:numPr>
        <w:jc w:val="left"/>
        <w:rPr>
          <w:rFonts w:asciiTheme="minorHAnsi" w:hAnsiTheme="minorHAnsi" w:cstheme="minorHAnsi"/>
          <w:color w:val="FF0000"/>
          <w:sz w:val="26"/>
          <w:szCs w:val="26"/>
        </w:rPr>
      </w:pPr>
    </w:p>
    <w:p w14:paraId="2A8D439B" w14:textId="77777777" w:rsidR="000C2906" w:rsidRPr="00312F2A" w:rsidRDefault="000C2906" w:rsidP="000C2906">
      <w:pPr>
        <w:pStyle w:val="Overskrift2"/>
        <w:numPr>
          <w:ilvl w:val="0"/>
          <w:numId w:val="0"/>
        </w:numPr>
        <w:jc w:val="left"/>
        <w:rPr>
          <w:rFonts w:asciiTheme="minorHAnsi" w:hAnsiTheme="minorHAnsi" w:cstheme="minorBidi"/>
          <w:sz w:val="26"/>
          <w:szCs w:val="26"/>
        </w:rPr>
      </w:pPr>
      <w:bookmarkStart w:id="42" w:name="_Toc164932361"/>
      <w:bookmarkStart w:id="43" w:name="_Toc197343723"/>
      <w:bookmarkStart w:id="44" w:name="_Hlk164781048"/>
      <w:r w:rsidRPr="00312F2A">
        <w:rPr>
          <w:rFonts w:asciiTheme="minorHAnsi" w:hAnsiTheme="minorHAnsi" w:cstheme="minorBidi"/>
          <w:sz w:val="26"/>
          <w:szCs w:val="26"/>
        </w:rPr>
        <w:t>Lave forventninger innen offentlig forvaltning og undervisning</w:t>
      </w:r>
      <w:bookmarkEnd w:id="42"/>
      <w:bookmarkEnd w:id="43"/>
    </w:p>
    <w:bookmarkEnd w:id="44"/>
    <w:p w14:paraId="0867508D" w14:textId="77777777" w:rsidR="000C2906" w:rsidRPr="001169F1" w:rsidRDefault="000C2906" w:rsidP="000C2906">
      <w:pPr>
        <w:jc w:val="both"/>
        <w:rPr>
          <w:rFonts w:asciiTheme="minorHAnsi" w:hAnsiTheme="minorHAnsi" w:cstheme="minorHAnsi"/>
          <w:color w:val="FF0000"/>
          <w:sz w:val="22"/>
          <w:szCs w:val="22"/>
        </w:rPr>
      </w:pPr>
    </w:p>
    <w:p w14:paraId="0A1A2AA7" w14:textId="77777777" w:rsidR="00E422B9" w:rsidRDefault="000C2906" w:rsidP="000C2906">
      <w:pPr>
        <w:jc w:val="both"/>
        <w:rPr>
          <w:rFonts w:asciiTheme="minorHAnsi" w:hAnsiTheme="minorHAnsi" w:cstheme="minorBidi"/>
          <w:sz w:val="22"/>
          <w:szCs w:val="22"/>
        </w:rPr>
      </w:pPr>
      <w:r w:rsidRPr="000C2906">
        <w:rPr>
          <w:rFonts w:asciiTheme="minorHAnsi" w:hAnsiTheme="minorHAnsi" w:cstheme="minorBidi"/>
          <w:sz w:val="22"/>
          <w:szCs w:val="22"/>
        </w:rPr>
        <w:t>Sysselsettingsutviklingen innen offentlig sektor er i stor grad styrt av offentlige budsjetter, og forventningene her viser seg ofte å være beskjedne.</w:t>
      </w:r>
    </w:p>
    <w:p w14:paraId="2551FBBD" w14:textId="77777777" w:rsidR="00E422B9" w:rsidRDefault="00E422B9" w:rsidP="000C2906">
      <w:pPr>
        <w:jc w:val="both"/>
        <w:rPr>
          <w:rFonts w:asciiTheme="minorHAnsi" w:hAnsiTheme="minorHAnsi" w:cstheme="minorBidi"/>
          <w:sz w:val="22"/>
          <w:szCs w:val="22"/>
        </w:rPr>
      </w:pPr>
    </w:p>
    <w:p w14:paraId="7E89F062" w14:textId="25F17C5F" w:rsidR="000C2906" w:rsidRPr="00B70B12" w:rsidRDefault="00E422B9" w:rsidP="2864E9DA">
      <w:pPr>
        <w:jc w:val="both"/>
        <w:rPr>
          <w:rFonts w:asciiTheme="minorHAnsi" w:hAnsiTheme="minorHAnsi" w:cstheme="minorBidi"/>
          <w:sz w:val="22"/>
          <w:szCs w:val="22"/>
        </w:rPr>
      </w:pPr>
      <w:r w:rsidRPr="2864E9DA">
        <w:rPr>
          <w:rFonts w:asciiTheme="minorHAnsi" w:hAnsiTheme="minorHAnsi" w:cstheme="minorBidi"/>
          <w:sz w:val="22"/>
          <w:szCs w:val="22"/>
        </w:rPr>
        <w:t xml:space="preserve">I år oppgir </w:t>
      </w:r>
      <w:r w:rsidR="00FC2B88" w:rsidRPr="2864E9DA">
        <w:rPr>
          <w:rFonts w:asciiTheme="minorHAnsi" w:hAnsiTheme="minorHAnsi" w:cstheme="minorBidi"/>
          <w:sz w:val="22"/>
          <w:szCs w:val="22"/>
        </w:rPr>
        <w:t xml:space="preserve">ingen av </w:t>
      </w:r>
      <w:r w:rsidRPr="2864E9DA">
        <w:rPr>
          <w:rFonts w:asciiTheme="minorHAnsi" w:hAnsiTheme="minorHAnsi" w:cstheme="minorBidi"/>
          <w:sz w:val="22"/>
          <w:szCs w:val="22"/>
        </w:rPr>
        <w:t xml:space="preserve">bedriftene </w:t>
      </w:r>
      <w:r w:rsidR="00FC2B88" w:rsidRPr="2864E9DA">
        <w:rPr>
          <w:rFonts w:asciiTheme="minorHAnsi" w:hAnsiTheme="minorHAnsi" w:cstheme="minorBidi"/>
          <w:sz w:val="22"/>
          <w:szCs w:val="22"/>
        </w:rPr>
        <w:t xml:space="preserve">innen offentlig forvaltning </w:t>
      </w:r>
      <w:r w:rsidRPr="2864E9DA">
        <w:rPr>
          <w:rFonts w:asciiTheme="minorHAnsi" w:hAnsiTheme="minorHAnsi" w:cstheme="minorBidi"/>
          <w:sz w:val="22"/>
          <w:szCs w:val="22"/>
        </w:rPr>
        <w:t>at de forventer en økning i antall ansatte</w:t>
      </w:r>
      <w:r w:rsidR="5024FE92" w:rsidRPr="2864E9DA">
        <w:rPr>
          <w:rFonts w:asciiTheme="minorHAnsi" w:hAnsiTheme="minorHAnsi" w:cstheme="minorBidi"/>
          <w:sz w:val="22"/>
          <w:szCs w:val="22"/>
        </w:rPr>
        <w:t>,</w:t>
      </w:r>
      <w:r w:rsidRPr="2864E9DA">
        <w:rPr>
          <w:rFonts w:asciiTheme="minorHAnsi" w:hAnsiTheme="minorHAnsi" w:cstheme="minorBidi"/>
          <w:sz w:val="22"/>
          <w:szCs w:val="22"/>
        </w:rPr>
        <w:t xml:space="preserve"> mens </w:t>
      </w:r>
      <w:r w:rsidR="00FC2B88" w:rsidRPr="2864E9DA">
        <w:rPr>
          <w:rFonts w:asciiTheme="minorHAnsi" w:hAnsiTheme="minorHAnsi" w:cstheme="minorBidi"/>
          <w:sz w:val="22"/>
          <w:szCs w:val="22"/>
        </w:rPr>
        <w:t>23</w:t>
      </w:r>
      <w:r w:rsidRPr="2864E9DA">
        <w:rPr>
          <w:rFonts w:asciiTheme="minorHAnsi" w:hAnsiTheme="minorHAnsi" w:cstheme="minorBidi"/>
          <w:sz w:val="22"/>
          <w:szCs w:val="22"/>
        </w:rPr>
        <w:t xml:space="preserve"> prosent forventer en nedgang, som gir en netto forventning på </w:t>
      </w:r>
      <w:r w:rsidR="00FC2B88" w:rsidRPr="2864E9DA">
        <w:rPr>
          <w:rFonts w:asciiTheme="minorHAnsi" w:hAnsiTheme="minorHAnsi" w:cstheme="minorBidi"/>
          <w:sz w:val="22"/>
          <w:szCs w:val="22"/>
        </w:rPr>
        <w:t>-23</w:t>
      </w:r>
      <w:r w:rsidRPr="2864E9DA">
        <w:rPr>
          <w:rFonts w:asciiTheme="minorHAnsi" w:hAnsiTheme="minorHAnsi" w:cstheme="minorBidi"/>
          <w:sz w:val="22"/>
          <w:szCs w:val="22"/>
        </w:rPr>
        <w:t xml:space="preserve"> prosent. </w:t>
      </w:r>
      <w:r w:rsidR="000C2906" w:rsidRPr="2864E9DA">
        <w:rPr>
          <w:rFonts w:asciiTheme="minorHAnsi" w:hAnsiTheme="minorHAnsi" w:cstheme="minorBidi"/>
          <w:sz w:val="22"/>
          <w:szCs w:val="22"/>
        </w:rPr>
        <w:t xml:space="preserve">Innen undervisning forventer </w:t>
      </w:r>
      <w:r w:rsidR="00B70B12" w:rsidRPr="2864E9DA">
        <w:rPr>
          <w:rFonts w:asciiTheme="minorHAnsi" w:hAnsiTheme="minorHAnsi" w:cstheme="minorBidi"/>
          <w:sz w:val="22"/>
          <w:szCs w:val="22"/>
        </w:rPr>
        <w:t>15</w:t>
      </w:r>
      <w:r w:rsidR="000C2906" w:rsidRPr="2864E9DA">
        <w:rPr>
          <w:rFonts w:asciiTheme="minorHAnsi" w:hAnsiTheme="minorHAnsi" w:cstheme="minorBidi"/>
          <w:sz w:val="22"/>
          <w:szCs w:val="22"/>
        </w:rPr>
        <w:t xml:space="preserve"> prosent en økning i antall ansatte</w:t>
      </w:r>
      <w:r w:rsidR="3E69F5C6" w:rsidRPr="2864E9DA">
        <w:rPr>
          <w:rFonts w:asciiTheme="minorHAnsi" w:hAnsiTheme="minorHAnsi" w:cstheme="minorBidi"/>
          <w:sz w:val="22"/>
          <w:szCs w:val="22"/>
        </w:rPr>
        <w:t>,</w:t>
      </w:r>
      <w:r w:rsidR="000C2906" w:rsidRPr="2864E9DA">
        <w:rPr>
          <w:rFonts w:asciiTheme="minorHAnsi" w:hAnsiTheme="minorHAnsi" w:cstheme="minorBidi"/>
          <w:sz w:val="22"/>
          <w:szCs w:val="22"/>
        </w:rPr>
        <w:t xml:space="preserve"> mens </w:t>
      </w:r>
      <w:r w:rsidR="00B70B12" w:rsidRPr="2864E9DA">
        <w:rPr>
          <w:rFonts w:asciiTheme="minorHAnsi" w:hAnsiTheme="minorHAnsi" w:cstheme="minorBidi"/>
          <w:sz w:val="22"/>
          <w:szCs w:val="22"/>
        </w:rPr>
        <w:t>27</w:t>
      </w:r>
      <w:r w:rsidR="000C2906" w:rsidRPr="2864E9DA">
        <w:rPr>
          <w:rFonts w:asciiTheme="minorHAnsi" w:hAnsiTheme="minorHAnsi" w:cstheme="minorBidi"/>
          <w:sz w:val="22"/>
          <w:szCs w:val="22"/>
        </w:rPr>
        <w:t xml:space="preserve"> prosent forventer en negativ utvikling</w:t>
      </w:r>
      <w:r w:rsidR="50F2D4BD" w:rsidRPr="2864E9DA">
        <w:rPr>
          <w:rFonts w:asciiTheme="minorHAnsi" w:hAnsiTheme="minorHAnsi" w:cstheme="minorBidi"/>
          <w:sz w:val="22"/>
          <w:szCs w:val="22"/>
        </w:rPr>
        <w:t>,</w:t>
      </w:r>
      <w:r w:rsidR="000C2906" w:rsidRPr="2864E9DA">
        <w:rPr>
          <w:rFonts w:asciiTheme="minorHAnsi" w:hAnsiTheme="minorHAnsi" w:cstheme="minorBidi"/>
          <w:sz w:val="22"/>
          <w:szCs w:val="22"/>
        </w:rPr>
        <w:t xml:space="preserve"> som gir en netto forventning på </w:t>
      </w:r>
      <w:r w:rsidR="00B70B12" w:rsidRPr="2864E9DA">
        <w:rPr>
          <w:rFonts w:asciiTheme="minorHAnsi" w:hAnsiTheme="minorHAnsi" w:cstheme="minorBidi"/>
          <w:sz w:val="22"/>
          <w:szCs w:val="22"/>
        </w:rPr>
        <w:t>-12 prosent</w:t>
      </w:r>
      <w:r w:rsidR="000C2906" w:rsidRPr="2864E9DA">
        <w:rPr>
          <w:rFonts w:asciiTheme="minorHAnsi" w:hAnsiTheme="minorHAnsi" w:cstheme="minorBidi"/>
          <w:sz w:val="22"/>
          <w:szCs w:val="22"/>
        </w:rPr>
        <w:t xml:space="preserve">. </w:t>
      </w:r>
    </w:p>
    <w:p w14:paraId="0CD7E487" w14:textId="77777777" w:rsidR="000C2906" w:rsidRPr="001169F1" w:rsidRDefault="000C2906" w:rsidP="000C2906">
      <w:pPr>
        <w:jc w:val="both"/>
        <w:rPr>
          <w:rFonts w:asciiTheme="minorHAnsi" w:hAnsiTheme="minorHAnsi" w:cstheme="minorHAnsi"/>
          <w:color w:val="FF0000"/>
          <w:sz w:val="22"/>
          <w:szCs w:val="22"/>
        </w:rPr>
      </w:pPr>
    </w:p>
    <w:p w14:paraId="149E6585" w14:textId="5D663540" w:rsidR="00C7042E" w:rsidRDefault="009A58F9" w:rsidP="2864E9DA">
      <w:pPr>
        <w:jc w:val="both"/>
        <w:rPr>
          <w:rFonts w:asciiTheme="minorHAnsi" w:hAnsiTheme="minorHAnsi" w:cstheme="minorBidi"/>
          <w:sz w:val="22"/>
          <w:szCs w:val="22"/>
        </w:rPr>
      </w:pPr>
      <w:r w:rsidRPr="2864E9DA">
        <w:rPr>
          <w:rFonts w:asciiTheme="minorHAnsi" w:hAnsiTheme="minorHAnsi" w:cstheme="minorBidi"/>
          <w:sz w:val="22"/>
          <w:szCs w:val="22"/>
        </w:rPr>
        <w:t>Samtidig som bedriftene totalt sett forventer en nedgang i an</w:t>
      </w:r>
      <w:r w:rsidR="00550DF6" w:rsidRPr="2864E9DA">
        <w:rPr>
          <w:rFonts w:asciiTheme="minorHAnsi" w:hAnsiTheme="minorHAnsi" w:cstheme="minorBidi"/>
          <w:sz w:val="22"/>
          <w:szCs w:val="22"/>
        </w:rPr>
        <w:t>tall ansatte</w:t>
      </w:r>
      <w:r w:rsidR="00764F37" w:rsidRPr="2864E9DA">
        <w:rPr>
          <w:rFonts w:asciiTheme="minorHAnsi" w:hAnsiTheme="minorHAnsi" w:cstheme="minorBidi"/>
          <w:sz w:val="22"/>
          <w:szCs w:val="22"/>
        </w:rPr>
        <w:t>,</w:t>
      </w:r>
      <w:r w:rsidR="00550DF6" w:rsidRPr="2864E9DA">
        <w:rPr>
          <w:rFonts w:asciiTheme="minorHAnsi" w:hAnsiTheme="minorHAnsi" w:cstheme="minorBidi"/>
          <w:sz w:val="22"/>
          <w:szCs w:val="22"/>
        </w:rPr>
        <w:t xml:space="preserve"> oppgir flere at de sliter med å besette stillinge</w:t>
      </w:r>
      <w:r w:rsidR="00764F37" w:rsidRPr="2864E9DA">
        <w:rPr>
          <w:rFonts w:asciiTheme="minorHAnsi" w:hAnsiTheme="minorHAnsi" w:cstheme="minorBidi"/>
          <w:sz w:val="22"/>
          <w:szCs w:val="22"/>
        </w:rPr>
        <w:t>r</w:t>
      </w:r>
      <w:r w:rsidR="00550DF6" w:rsidRPr="2864E9DA">
        <w:rPr>
          <w:rFonts w:asciiTheme="minorHAnsi" w:hAnsiTheme="minorHAnsi" w:cstheme="minorBidi"/>
          <w:sz w:val="22"/>
          <w:szCs w:val="22"/>
        </w:rPr>
        <w:t xml:space="preserve"> de allerede har. </w:t>
      </w:r>
      <w:r w:rsidR="000C2906" w:rsidRPr="2864E9DA">
        <w:rPr>
          <w:rFonts w:asciiTheme="minorHAnsi" w:hAnsiTheme="minorHAnsi" w:cstheme="minorBidi"/>
          <w:sz w:val="22"/>
          <w:szCs w:val="22"/>
        </w:rPr>
        <w:t xml:space="preserve">Innen </w:t>
      </w:r>
      <w:r w:rsidR="006819F3" w:rsidRPr="2864E9DA">
        <w:rPr>
          <w:rFonts w:asciiTheme="minorHAnsi" w:hAnsiTheme="minorHAnsi" w:cstheme="minorBidi"/>
          <w:sz w:val="22"/>
          <w:szCs w:val="22"/>
        </w:rPr>
        <w:t>offentlig forvaltning er det estimert en mangel på 13 personer</w:t>
      </w:r>
      <w:r w:rsidR="72D299AD" w:rsidRPr="2864E9DA">
        <w:rPr>
          <w:rFonts w:asciiTheme="minorHAnsi" w:hAnsiTheme="minorHAnsi" w:cstheme="minorBidi"/>
          <w:sz w:val="22"/>
          <w:szCs w:val="22"/>
        </w:rPr>
        <w:t>,</w:t>
      </w:r>
      <w:r w:rsidR="006819F3" w:rsidRPr="2864E9DA">
        <w:rPr>
          <w:rFonts w:asciiTheme="minorHAnsi" w:hAnsiTheme="minorHAnsi" w:cstheme="minorBidi"/>
          <w:sz w:val="22"/>
          <w:szCs w:val="22"/>
        </w:rPr>
        <w:t xml:space="preserve"> og innen</w:t>
      </w:r>
      <w:r w:rsidR="00764F37" w:rsidRPr="2864E9DA">
        <w:rPr>
          <w:rFonts w:asciiTheme="minorHAnsi" w:hAnsiTheme="minorHAnsi" w:cstheme="minorBidi"/>
          <w:sz w:val="22"/>
          <w:szCs w:val="22"/>
        </w:rPr>
        <w:t xml:space="preserve"> </w:t>
      </w:r>
      <w:r w:rsidR="006819F3" w:rsidRPr="2864E9DA">
        <w:rPr>
          <w:rFonts w:asciiTheme="minorHAnsi" w:hAnsiTheme="minorHAnsi" w:cstheme="minorBidi"/>
          <w:sz w:val="22"/>
          <w:szCs w:val="22"/>
        </w:rPr>
        <w:t>under</w:t>
      </w:r>
      <w:r w:rsidR="00764F37" w:rsidRPr="2864E9DA">
        <w:rPr>
          <w:rFonts w:asciiTheme="minorHAnsi" w:hAnsiTheme="minorHAnsi" w:cstheme="minorBidi"/>
          <w:sz w:val="22"/>
          <w:szCs w:val="22"/>
        </w:rPr>
        <w:t>visning er det estimert en mangel på 34 personer i Vestfold.</w:t>
      </w:r>
      <w:r w:rsidR="000C2906" w:rsidRPr="2864E9DA">
        <w:rPr>
          <w:rFonts w:asciiTheme="minorHAnsi" w:hAnsiTheme="minorHAnsi" w:cstheme="minorBidi"/>
          <w:sz w:val="22"/>
          <w:szCs w:val="22"/>
        </w:rPr>
        <w:t xml:space="preserve"> </w:t>
      </w:r>
    </w:p>
    <w:p w14:paraId="4BB17235" w14:textId="77777777" w:rsidR="00C7042E" w:rsidRDefault="00C7042E" w:rsidP="000C2906">
      <w:pPr>
        <w:jc w:val="both"/>
        <w:rPr>
          <w:rFonts w:asciiTheme="minorHAnsi" w:hAnsiTheme="minorHAnsi" w:cstheme="minorHAnsi"/>
          <w:sz w:val="22"/>
          <w:szCs w:val="22"/>
        </w:rPr>
      </w:pPr>
    </w:p>
    <w:p w14:paraId="71774354" w14:textId="13E6FF5A" w:rsidR="00C7042E" w:rsidRPr="00466AFE" w:rsidRDefault="00C7042E" w:rsidP="00C7042E">
      <w:pPr>
        <w:pStyle w:val="Overskrift2"/>
        <w:numPr>
          <w:ilvl w:val="0"/>
          <w:numId w:val="0"/>
        </w:numPr>
        <w:jc w:val="left"/>
        <w:rPr>
          <w:rFonts w:asciiTheme="minorHAnsi" w:hAnsiTheme="minorHAnsi" w:cstheme="minorBidi"/>
          <w:sz w:val="26"/>
          <w:szCs w:val="26"/>
        </w:rPr>
      </w:pPr>
      <w:bookmarkStart w:id="45" w:name="_Toc197343724"/>
      <w:r w:rsidRPr="00466AFE">
        <w:rPr>
          <w:rFonts w:asciiTheme="minorHAnsi" w:hAnsiTheme="minorHAnsi" w:cstheme="minorBidi"/>
          <w:sz w:val="26"/>
          <w:szCs w:val="26"/>
        </w:rPr>
        <w:t>Størst optimisme innen informasjon og kommunikasjon</w:t>
      </w:r>
      <w:bookmarkEnd w:id="45"/>
      <w:r w:rsidRPr="00466AFE">
        <w:rPr>
          <w:rFonts w:asciiTheme="minorHAnsi" w:hAnsiTheme="minorHAnsi" w:cstheme="minorBidi"/>
          <w:sz w:val="26"/>
          <w:szCs w:val="26"/>
        </w:rPr>
        <w:t xml:space="preserve"> </w:t>
      </w:r>
    </w:p>
    <w:p w14:paraId="016A9C23" w14:textId="43945128" w:rsidR="00633A2F" w:rsidRPr="00C7042E" w:rsidRDefault="000C2906" w:rsidP="00633A2F">
      <w:pPr>
        <w:jc w:val="both"/>
        <w:rPr>
          <w:rFonts w:asciiTheme="minorHAnsi" w:hAnsiTheme="minorHAnsi" w:cstheme="minorHAnsi"/>
          <w:sz w:val="22"/>
          <w:szCs w:val="22"/>
        </w:rPr>
      </w:pPr>
      <w:r w:rsidRPr="00764F37">
        <w:rPr>
          <w:rFonts w:asciiTheme="minorHAnsi" w:hAnsiTheme="minorHAnsi" w:cstheme="minorHAnsi"/>
          <w:sz w:val="22"/>
          <w:szCs w:val="22"/>
        </w:rPr>
        <w:t xml:space="preserve">   </w:t>
      </w:r>
    </w:p>
    <w:p w14:paraId="1B8232A1" w14:textId="77777777" w:rsidR="00593E0D" w:rsidRPr="00725EEF" w:rsidRDefault="00EB695E" w:rsidP="00633A2F">
      <w:pPr>
        <w:jc w:val="both"/>
        <w:rPr>
          <w:rFonts w:asciiTheme="minorHAnsi" w:hAnsiTheme="minorHAnsi" w:cstheme="minorHAnsi"/>
          <w:color w:val="000000" w:themeColor="text1"/>
          <w:sz w:val="22"/>
          <w:szCs w:val="22"/>
        </w:rPr>
      </w:pPr>
      <w:r w:rsidRPr="00725EEF">
        <w:rPr>
          <w:rFonts w:asciiTheme="minorHAnsi" w:hAnsiTheme="minorHAnsi" w:cstheme="minorHAnsi"/>
          <w:color w:val="000000" w:themeColor="text1"/>
          <w:sz w:val="22"/>
          <w:szCs w:val="22"/>
        </w:rPr>
        <w:t xml:space="preserve">Informasjon og kommunikasjon er næringen med størst nettoandel virksomheter som forventer økt bemanning det kommende året. </w:t>
      </w:r>
    </w:p>
    <w:p w14:paraId="75C295FE" w14:textId="77777777" w:rsidR="00593E0D" w:rsidRDefault="00593E0D" w:rsidP="00633A2F">
      <w:pPr>
        <w:jc w:val="both"/>
        <w:rPr>
          <w:rFonts w:asciiTheme="minorHAnsi" w:hAnsiTheme="minorHAnsi" w:cstheme="minorHAnsi"/>
          <w:color w:val="000000" w:themeColor="text1"/>
          <w:sz w:val="22"/>
          <w:szCs w:val="22"/>
          <w:highlight w:val="green"/>
        </w:rPr>
      </w:pPr>
    </w:p>
    <w:p w14:paraId="71F4A8AE" w14:textId="23605463" w:rsidR="00633A2F" w:rsidRPr="00633A2F" w:rsidRDefault="00C643CB" w:rsidP="2864E9DA">
      <w:pPr>
        <w:jc w:val="both"/>
        <w:rPr>
          <w:rFonts w:asciiTheme="minorHAnsi" w:hAnsiTheme="minorHAnsi" w:cstheme="minorBidi"/>
          <w:color w:val="000000" w:themeColor="text1"/>
          <w:sz w:val="22"/>
          <w:szCs w:val="22"/>
          <w:highlight w:val="green"/>
        </w:rPr>
      </w:pPr>
      <w:r w:rsidRPr="2864E9DA">
        <w:rPr>
          <w:rFonts w:asciiTheme="minorHAnsi" w:hAnsiTheme="minorHAnsi" w:cstheme="minorBidi"/>
          <w:color w:val="000000" w:themeColor="text1"/>
          <w:sz w:val="22"/>
          <w:szCs w:val="22"/>
        </w:rPr>
        <w:t>42</w:t>
      </w:r>
      <w:r w:rsidR="00633A2F" w:rsidRPr="2864E9DA">
        <w:rPr>
          <w:rFonts w:asciiTheme="minorHAnsi" w:hAnsiTheme="minorHAnsi" w:cstheme="minorBidi"/>
          <w:color w:val="000000" w:themeColor="text1"/>
          <w:sz w:val="22"/>
          <w:szCs w:val="22"/>
        </w:rPr>
        <w:t xml:space="preserve"> prosent av bedriftene </w:t>
      </w:r>
      <w:r w:rsidRPr="2864E9DA">
        <w:rPr>
          <w:rFonts w:asciiTheme="minorHAnsi" w:hAnsiTheme="minorHAnsi" w:cstheme="minorBidi"/>
          <w:color w:val="000000" w:themeColor="text1"/>
          <w:sz w:val="22"/>
          <w:szCs w:val="22"/>
        </w:rPr>
        <w:t xml:space="preserve">forventer </w:t>
      </w:r>
      <w:r w:rsidR="00633A2F" w:rsidRPr="2864E9DA">
        <w:rPr>
          <w:rFonts w:asciiTheme="minorHAnsi" w:hAnsiTheme="minorHAnsi" w:cstheme="minorBidi"/>
          <w:color w:val="000000" w:themeColor="text1"/>
          <w:sz w:val="22"/>
          <w:szCs w:val="22"/>
        </w:rPr>
        <w:t>en økning i sysselsettingen og</w:t>
      </w:r>
      <w:r w:rsidR="00B53CC9" w:rsidRPr="2864E9DA">
        <w:rPr>
          <w:rFonts w:asciiTheme="minorHAnsi" w:hAnsiTheme="minorHAnsi" w:cstheme="minorBidi"/>
          <w:color w:val="000000" w:themeColor="text1"/>
          <w:sz w:val="22"/>
          <w:szCs w:val="22"/>
        </w:rPr>
        <w:t xml:space="preserve"> 5</w:t>
      </w:r>
      <w:r w:rsidR="00633A2F" w:rsidRPr="2864E9DA">
        <w:rPr>
          <w:rFonts w:asciiTheme="minorHAnsi" w:hAnsiTheme="minorHAnsi" w:cstheme="minorBidi"/>
          <w:color w:val="000000" w:themeColor="text1"/>
          <w:sz w:val="22"/>
          <w:szCs w:val="22"/>
        </w:rPr>
        <w:t xml:space="preserve"> prosent forventer en nedgang. Dette gir en positiv netto forventning på </w:t>
      </w:r>
      <w:r w:rsidR="00B53CC9" w:rsidRPr="2864E9DA">
        <w:rPr>
          <w:rFonts w:asciiTheme="minorHAnsi" w:hAnsiTheme="minorHAnsi" w:cstheme="minorBidi"/>
          <w:color w:val="000000" w:themeColor="text1"/>
          <w:sz w:val="22"/>
          <w:szCs w:val="22"/>
        </w:rPr>
        <w:t>37</w:t>
      </w:r>
      <w:r w:rsidR="00633A2F" w:rsidRPr="2864E9DA">
        <w:rPr>
          <w:rFonts w:asciiTheme="minorHAnsi" w:hAnsiTheme="minorHAnsi" w:cstheme="minorBidi"/>
          <w:color w:val="000000" w:themeColor="text1"/>
          <w:sz w:val="22"/>
          <w:szCs w:val="22"/>
        </w:rPr>
        <w:t xml:space="preserve"> prosent.</w:t>
      </w:r>
      <w:r w:rsidR="003A3A95" w:rsidRPr="2864E9DA">
        <w:rPr>
          <w:rFonts w:asciiTheme="minorHAnsi" w:hAnsiTheme="minorHAnsi" w:cstheme="minorBidi"/>
          <w:color w:val="000000" w:themeColor="text1"/>
          <w:sz w:val="22"/>
          <w:szCs w:val="22"/>
        </w:rPr>
        <w:t xml:space="preserve"> </w:t>
      </w:r>
      <w:r w:rsidR="00103323" w:rsidRPr="2864E9DA">
        <w:rPr>
          <w:rFonts w:asciiTheme="minorHAnsi" w:hAnsiTheme="minorHAnsi" w:cstheme="minorBidi"/>
          <w:color w:val="000000" w:themeColor="text1"/>
          <w:sz w:val="22"/>
          <w:szCs w:val="22"/>
        </w:rPr>
        <w:t>Det er store forskjeller mellom ulike deler av denne n</w:t>
      </w:r>
      <w:r w:rsidR="00776FF3" w:rsidRPr="2864E9DA">
        <w:rPr>
          <w:rFonts w:asciiTheme="minorHAnsi" w:hAnsiTheme="minorHAnsi" w:cstheme="minorBidi"/>
          <w:color w:val="000000" w:themeColor="text1"/>
          <w:sz w:val="22"/>
          <w:szCs w:val="22"/>
        </w:rPr>
        <w:t>æ</w:t>
      </w:r>
      <w:r w:rsidR="00103323" w:rsidRPr="2864E9DA">
        <w:rPr>
          <w:rFonts w:asciiTheme="minorHAnsi" w:hAnsiTheme="minorHAnsi" w:cstheme="minorBidi"/>
          <w:color w:val="000000" w:themeColor="text1"/>
          <w:sz w:val="22"/>
          <w:szCs w:val="22"/>
        </w:rPr>
        <w:t>ringen</w:t>
      </w:r>
      <w:r w:rsidR="006E2702" w:rsidRPr="2864E9DA">
        <w:rPr>
          <w:rFonts w:asciiTheme="minorHAnsi" w:hAnsiTheme="minorHAnsi" w:cstheme="minorBidi"/>
          <w:color w:val="000000" w:themeColor="text1"/>
          <w:sz w:val="22"/>
          <w:szCs w:val="22"/>
        </w:rPr>
        <w:t xml:space="preserve">, hvor mye av </w:t>
      </w:r>
      <w:r w:rsidR="00B95554" w:rsidRPr="2864E9DA">
        <w:rPr>
          <w:rFonts w:asciiTheme="minorHAnsi" w:hAnsiTheme="minorHAnsi" w:cstheme="minorBidi"/>
          <w:color w:val="000000" w:themeColor="text1"/>
          <w:sz w:val="22"/>
          <w:szCs w:val="22"/>
        </w:rPr>
        <w:t xml:space="preserve">tidligere </w:t>
      </w:r>
      <w:r w:rsidR="006E2702" w:rsidRPr="2864E9DA">
        <w:rPr>
          <w:rFonts w:asciiTheme="minorHAnsi" w:hAnsiTheme="minorHAnsi" w:cstheme="minorBidi"/>
          <w:color w:val="000000" w:themeColor="text1"/>
          <w:sz w:val="22"/>
          <w:szCs w:val="22"/>
        </w:rPr>
        <w:t>vekst kan tilsk</w:t>
      </w:r>
      <w:r w:rsidR="000D7AA4" w:rsidRPr="2864E9DA">
        <w:rPr>
          <w:rFonts w:asciiTheme="minorHAnsi" w:hAnsiTheme="minorHAnsi" w:cstheme="minorBidi"/>
          <w:color w:val="000000" w:themeColor="text1"/>
          <w:sz w:val="22"/>
          <w:szCs w:val="22"/>
        </w:rPr>
        <w:t>r</w:t>
      </w:r>
      <w:r w:rsidR="006E2702" w:rsidRPr="2864E9DA">
        <w:rPr>
          <w:rFonts w:asciiTheme="minorHAnsi" w:hAnsiTheme="minorHAnsi" w:cstheme="minorBidi"/>
          <w:color w:val="000000" w:themeColor="text1"/>
          <w:sz w:val="22"/>
          <w:szCs w:val="22"/>
        </w:rPr>
        <w:t>ives IT</w:t>
      </w:r>
      <w:r w:rsidR="44C68647" w:rsidRPr="2864E9DA">
        <w:rPr>
          <w:rFonts w:asciiTheme="minorHAnsi" w:hAnsiTheme="minorHAnsi" w:cstheme="minorBidi"/>
          <w:color w:val="000000" w:themeColor="text1"/>
          <w:sz w:val="22"/>
          <w:szCs w:val="22"/>
        </w:rPr>
        <w:t>-</w:t>
      </w:r>
      <w:r w:rsidR="006E2702" w:rsidRPr="2864E9DA">
        <w:rPr>
          <w:rFonts w:asciiTheme="minorHAnsi" w:hAnsiTheme="minorHAnsi" w:cstheme="minorBidi"/>
          <w:color w:val="000000" w:themeColor="text1"/>
          <w:sz w:val="22"/>
          <w:szCs w:val="22"/>
        </w:rPr>
        <w:t>tjenester</w:t>
      </w:r>
      <w:r w:rsidR="00B95554" w:rsidRPr="2864E9DA">
        <w:rPr>
          <w:rFonts w:asciiTheme="minorHAnsi" w:hAnsiTheme="minorHAnsi" w:cstheme="minorBidi"/>
          <w:color w:val="000000" w:themeColor="text1"/>
          <w:sz w:val="22"/>
          <w:szCs w:val="22"/>
        </w:rPr>
        <w:t>,</w:t>
      </w:r>
      <w:r w:rsidR="006E2702" w:rsidRPr="2864E9DA">
        <w:rPr>
          <w:rFonts w:asciiTheme="minorHAnsi" w:hAnsiTheme="minorHAnsi" w:cstheme="minorBidi"/>
          <w:color w:val="000000" w:themeColor="text1"/>
          <w:sz w:val="22"/>
          <w:szCs w:val="22"/>
        </w:rPr>
        <w:t xml:space="preserve"> mens forlagsvirksomhet, </w:t>
      </w:r>
      <w:r w:rsidR="00862CE2" w:rsidRPr="2864E9DA">
        <w:rPr>
          <w:rFonts w:asciiTheme="minorHAnsi" w:hAnsiTheme="minorHAnsi" w:cstheme="minorBidi"/>
          <w:color w:val="000000" w:themeColor="text1"/>
          <w:sz w:val="22"/>
          <w:szCs w:val="22"/>
        </w:rPr>
        <w:t xml:space="preserve">telekommunikasjon og mediebransjen har hatt en mer </w:t>
      </w:r>
      <w:r w:rsidR="00B72C94" w:rsidRPr="2864E9DA">
        <w:rPr>
          <w:rFonts w:asciiTheme="minorHAnsi" w:hAnsiTheme="minorHAnsi" w:cstheme="minorBidi"/>
          <w:color w:val="000000" w:themeColor="text1"/>
          <w:sz w:val="22"/>
          <w:szCs w:val="22"/>
        </w:rPr>
        <w:t>flat utvikling</w:t>
      </w:r>
      <w:r w:rsidR="000D7AA4" w:rsidRPr="2864E9DA">
        <w:rPr>
          <w:rFonts w:asciiTheme="minorHAnsi" w:hAnsiTheme="minorHAnsi" w:cstheme="minorBidi"/>
          <w:color w:val="000000" w:themeColor="text1"/>
          <w:sz w:val="22"/>
          <w:szCs w:val="22"/>
        </w:rPr>
        <w:t xml:space="preserve"> de siste årene. </w:t>
      </w:r>
      <w:r w:rsidR="00633A2F" w:rsidRPr="2864E9DA">
        <w:rPr>
          <w:rFonts w:asciiTheme="minorHAnsi" w:hAnsiTheme="minorHAnsi" w:cstheme="minorBidi"/>
          <w:color w:val="000000" w:themeColor="text1"/>
          <w:sz w:val="22"/>
          <w:szCs w:val="22"/>
        </w:rPr>
        <w:t xml:space="preserve"> </w:t>
      </w:r>
    </w:p>
    <w:p w14:paraId="51F7FD5E" w14:textId="77777777" w:rsidR="00633A2F" w:rsidRPr="00633A2F" w:rsidRDefault="00633A2F" w:rsidP="00633A2F">
      <w:pPr>
        <w:jc w:val="both"/>
        <w:rPr>
          <w:rFonts w:asciiTheme="minorHAnsi" w:hAnsiTheme="minorHAnsi" w:cstheme="minorHAnsi"/>
          <w:color w:val="000000" w:themeColor="text1"/>
          <w:sz w:val="22"/>
          <w:szCs w:val="22"/>
          <w:highlight w:val="green"/>
        </w:rPr>
      </w:pPr>
    </w:p>
    <w:p w14:paraId="31BFE294" w14:textId="67E9B05E" w:rsidR="00633A2F" w:rsidRPr="00F02C4D" w:rsidRDefault="00633A2F" w:rsidP="00633A2F">
      <w:pPr>
        <w:jc w:val="both"/>
        <w:rPr>
          <w:rFonts w:asciiTheme="minorHAnsi" w:hAnsiTheme="minorHAnsi" w:cstheme="minorHAnsi"/>
          <w:color w:val="000000" w:themeColor="text1"/>
          <w:sz w:val="22"/>
          <w:szCs w:val="22"/>
        </w:rPr>
      </w:pPr>
      <w:r w:rsidRPr="00466AFE">
        <w:rPr>
          <w:rFonts w:asciiTheme="minorHAnsi" w:hAnsiTheme="minorHAnsi" w:cstheme="minorHAnsi"/>
          <w:color w:val="000000" w:themeColor="text1"/>
          <w:sz w:val="22"/>
          <w:szCs w:val="22"/>
        </w:rPr>
        <w:t xml:space="preserve">I denne næringen estimeres det en mangel på </w:t>
      </w:r>
      <w:r w:rsidR="006B48B2" w:rsidRPr="00466AFE">
        <w:rPr>
          <w:rFonts w:asciiTheme="minorHAnsi" w:hAnsiTheme="minorHAnsi" w:cstheme="minorHAnsi"/>
          <w:color w:val="000000" w:themeColor="text1"/>
          <w:sz w:val="22"/>
          <w:szCs w:val="22"/>
        </w:rPr>
        <w:t>18</w:t>
      </w:r>
      <w:r w:rsidRPr="00466AFE">
        <w:rPr>
          <w:rFonts w:asciiTheme="minorHAnsi" w:hAnsiTheme="minorHAnsi" w:cstheme="minorHAnsi"/>
          <w:color w:val="000000" w:themeColor="text1"/>
          <w:sz w:val="22"/>
          <w:szCs w:val="22"/>
        </w:rPr>
        <w:t xml:space="preserve"> personer</w:t>
      </w:r>
      <w:r w:rsidR="001A6D92" w:rsidRPr="00466AFE">
        <w:rPr>
          <w:rFonts w:asciiTheme="minorHAnsi" w:hAnsiTheme="minorHAnsi" w:cstheme="minorHAnsi"/>
          <w:color w:val="000000" w:themeColor="text1"/>
          <w:sz w:val="22"/>
          <w:szCs w:val="22"/>
        </w:rPr>
        <w:t xml:space="preserve">, og </w:t>
      </w:r>
      <w:r w:rsidRPr="00466AFE">
        <w:rPr>
          <w:rFonts w:asciiTheme="minorHAnsi" w:hAnsiTheme="minorHAnsi" w:cstheme="minorHAnsi"/>
          <w:color w:val="000000" w:themeColor="text1"/>
          <w:sz w:val="22"/>
          <w:szCs w:val="22"/>
        </w:rPr>
        <w:t xml:space="preserve">11 prosent av bedriftene </w:t>
      </w:r>
      <w:r w:rsidR="001A6D92" w:rsidRPr="00466AFE">
        <w:rPr>
          <w:rFonts w:asciiTheme="minorHAnsi" w:hAnsiTheme="minorHAnsi" w:cstheme="minorHAnsi"/>
          <w:color w:val="000000" w:themeColor="text1"/>
          <w:sz w:val="22"/>
          <w:szCs w:val="22"/>
        </w:rPr>
        <w:t xml:space="preserve">oppgir at de ikke fikk ansatt noen ved siste utlysning. </w:t>
      </w:r>
      <w:r w:rsidRPr="00F02C4D">
        <w:rPr>
          <w:rFonts w:asciiTheme="minorHAnsi" w:hAnsiTheme="minorHAnsi" w:cstheme="minorHAnsi"/>
          <w:color w:val="000000" w:themeColor="text1"/>
          <w:sz w:val="22"/>
          <w:szCs w:val="22"/>
        </w:rPr>
        <w:t xml:space="preserve"> </w:t>
      </w:r>
    </w:p>
    <w:bookmarkEnd w:id="41"/>
    <w:p w14:paraId="01504159" w14:textId="77777777" w:rsidR="0035306E" w:rsidRPr="001169F1" w:rsidRDefault="0035306E" w:rsidP="0035306E">
      <w:pPr>
        <w:jc w:val="both"/>
        <w:rPr>
          <w:rFonts w:asciiTheme="minorHAnsi" w:hAnsiTheme="minorHAnsi" w:cstheme="minorHAnsi"/>
          <w:color w:val="FF0000"/>
          <w:sz w:val="22"/>
          <w:szCs w:val="22"/>
        </w:rPr>
      </w:pPr>
    </w:p>
    <w:p w14:paraId="780BA0EB" w14:textId="77777777" w:rsidR="001C7F14" w:rsidRPr="001169F1" w:rsidRDefault="001C7F14" w:rsidP="00F61E9D">
      <w:pPr>
        <w:jc w:val="both"/>
        <w:rPr>
          <w:rFonts w:asciiTheme="minorHAnsi" w:hAnsiTheme="minorHAnsi" w:cstheme="minorHAnsi"/>
          <w:color w:val="FF0000"/>
          <w:sz w:val="22"/>
          <w:szCs w:val="22"/>
        </w:rPr>
      </w:pPr>
    </w:p>
    <w:p w14:paraId="1CCB53A2" w14:textId="3F543209" w:rsidR="00134376" w:rsidRPr="001169F1" w:rsidRDefault="00134376" w:rsidP="00F61E9D">
      <w:pPr>
        <w:jc w:val="both"/>
        <w:rPr>
          <w:rFonts w:asciiTheme="minorHAnsi" w:hAnsiTheme="minorHAnsi" w:cstheme="minorHAnsi"/>
          <w:color w:val="FF0000"/>
          <w:sz w:val="22"/>
          <w:szCs w:val="22"/>
        </w:rPr>
      </w:pPr>
    </w:p>
    <w:p w14:paraId="1C10685A" w14:textId="3C7FF972" w:rsidR="00134376" w:rsidRPr="001169F1" w:rsidRDefault="00134376" w:rsidP="00F61E9D">
      <w:pPr>
        <w:jc w:val="both"/>
        <w:rPr>
          <w:rFonts w:asciiTheme="minorHAnsi" w:hAnsiTheme="minorHAnsi" w:cstheme="minorHAnsi"/>
          <w:color w:val="FF0000"/>
          <w:sz w:val="22"/>
          <w:szCs w:val="22"/>
        </w:rPr>
      </w:pPr>
    </w:p>
    <w:p w14:paraId="14915F76" w14:textId="2807EB90" w:rsidR="00134376" w:rsidRPr="001169F1" w:rsidRDefault="00134376" w:rsidP="00F61E9D">
      <w:pPr>
        <w:jc w:val="both"/>
        <w:rPr>
          <w:rFonts w:asciiTheme="minorHAnsi" w:hAnsiTheme="minorHAnsi" w:cstheme="minorHAnsi"/>
          <w:color w:val="FF0000"/>
          <w:sz w:val="22"/>
          <w:szCs w:val="22"/>
        </w:rPr>
      </w:pPr>
    </w:p>
    <w:p w14:paraId="52E4C7E8" w14:textId="2DD5EBE5" w:rsidR="00134376" w:rsidRPr="001169F1" w:rsidRDefault="00134376" w:rsidP="00F61E9D">
      <w:pPr>
        <w:jc w:val="both"/>
        <w:rPr>
          <w:rFonts w:asciiTheme="minorHAnsi" w:hAnsiTheme="minorHAnsi" w:cstheme="minorHAnsi"/>
          <w:color w:val="FF0000"/>
          <w:sz w:val="22"/>
          <w:szCs w:val="22"/>
        </w:rPr>
      </w:pPr>
    </w:p>
    <w:p w14:paraId="02C77727" w14:textId="3932C72B" w:rsidR="00134376" w:rsidRPr="001169F1" w:rsidRDefault="00134376" w:rsidP="00F61E9D">
      <w:pPr>
        <w:jc w:val="both"/>
        <w:rPr>
          <w:rFonts w:asciiTheme="minorHAnsi" w:hAnsiTheme="minorHAnsi" w:cstheme="minorHAnsi"/>
          <w:color w:val="FF0000"/>
          <w:sz w:val="22"/>
          <w:szCs w:val="22"/>
        </w:rPr>
      </w:pPr>
    </w:p>
    <w:p w14:paraId="13F663D7" w14:textId="77777777" w:rsidR="00753832" w:rsidRPr="001169F1" w:rsidRDefault="00753832" w:rsidP="004B7564">
      <w:pPr>
        <w:jc w:val="both"/>
        <w:rPr>
          <w:rFonts w:asciiTheme="minorHAnsi" w:hAnsiTheme="minorHAnsi" w:cstheme="minorHAnsi"/>
          <w:color w:val="FF0000"/>
          <w:sz w:val="22"/>
          <w:szCs w:val="22"/>
        </w:rPr>
      </w:pPr>
    </w:p>
    <w:p w14:paraId="6E60FC47" w14:textId="77777777" w:rsidR="00753832" w:rsidRPr="001169F1" w:rsidRDefault="00753832" w:rsidP="004B7564">
      <w:pPr>
        <w:jc w:val="both"/>
        <w:rPr>
          <w:rFonts w:asciiTheme="minorHAnsi" w:hAnsiTheme="minorHAnsi" w:cstheme="minorHAnsi"/>
          <w:color w:val="FF0000"/>
          <w:sz w:val="22"/>
          <w:szCs w:val="22"/>
        </w:rPr>
      </w:pPr>
    </w:p>
    <w:p w14:paraId="19BB3372" w14:textId="77777777" w:rsidR="00753832" w:rsidRPr="001169F1" w:rsidRDefault="00753832" w:rsidP="004B7564">
      <w:pPr>
        <w:jc w:val="both"/>
        <w:rPr>
          <w:rFonts w:asciiTheme="minorHAnsi" w:hAnsiTheme="minorHAnsi" w:cstheme="minorHAnsi"/>
          <w:color w:val="FF0000"/>
          <w:sz w:val="22"/>
          <w:szCs w:val="22"/>
        </w:rPr>
      </w:pPr>
    </w:p>
    <w:p w14:paraId="155A4372" w14:textId="77777777" w:rsidR="00406E5B" w:rsidRPr="001169F1" w:rsidRDefault="00406E5B" w:rsidP="00406E5B">
      <w:pPr>
        <w:jc w:val="both"/>
        <w:rPr>
          <w:rFonts w:asciiTheme="minorHAnsi" w:hAnsiTheme="minorHAnsi" w:cstheme="minorHAnsi"/>
          <w:color w:val="FF0000"/>
          <w:sz w:val="22"/>
          <w:szCs w:val="22"/>
        </w:rPr>
        <w:sectPr w:rsidR="00406E5B" w:rsidRPr="001169F1" w:rsidSect="0001220F">
          <w:type w:val="continuous"/>
          <w:pgSz w:w="11906" w:h="16838" w:code="9"/>
          <w:pgMar w:top="1417" w:right="1417" w:bottom="1417" w:left="1417" w:header="709" w:footer="709" w:gutter="0"/>
          <w:cols w:num="2" w:space="708"/>
          <w:docGrid w:linePitch="360"/>
        </w:sectPr>
      </w:pPr>
    </w:p>
    <w:p w14:paraId="1AC2B33D" w14:textId="51C4EB75" w:rsidR="00533A4F" w:rsidRPr="00FA7C42" w:rsidRDefault="00533A4F" w:rsidP="60EA0088">
      <w:pPr>
        <w:pStyle w:val="Overskrift1"/>
        <w:numPr>
          <w:ilvl w:val="0"/>
          <w:numId w:val="0"/>
        </w:numPr>
        <w:rPr>
          <w:rFonts w:asciiTheme="minorHAnsi" w:hAnsiTheme="minorHAnsi" w:cstheme="minorBidi"/>
          <w:b/>
          <w:bCs/>
        </w:rPr>
      </w:pPr>
      <w:bookmarkStart w:id="46" w:name="_Toc197343725"/>
      <w:r w:rsidRPr="00FA7C42">
        <w:rPr>
          <w:rFonts w:asciiTheme="minorHAnsi" w:hAnsiTheme="minorHAnsi" w:cstheme="minorBidi"/>
          <w:b/>
          <w:bCs/>
        </w:rPr>
        <w:lastRenderedPageBreak/>
        <w:t>Referanser</w:t>
      </w:r>
      <w:bookmarkEnd w:id="46"/>
    </w:p>
    <w:p w14:paraId="3A62E276" w14:textId="77777777" w:rsidR="00753832" w:rsidRPr="001169F1" w:rsidRDefault="00753832" w:rsidP="00753832">
      <w:pPr>
        <w:jc w:val="both"/>
        <w:rPr>
          <w:rFonts w:asciiTheme="minorHAnsi" w:hAnsiTheme="minorHAnsi" w:cstheme="minorHAnsi"/>
          <w:color w:val="FF0000"/>
          <w:sz w:val="22"/>
          <w:szCs w:val="22"/>
        </w:rPr>
      </w:pPr>
    </w:p>
    <w:p w14:paraId="302D045C" w14:textId="77777777" w:rsidR="00FA7C42" w:rsidRPr="00695F22" w:rsidRDefault="00FA7C42" w:rsidP="00FA7C42">
      <w:pPr>
        <w:jc w:val="both"/>
        <w:rPr>
          <w:rFonts w:asciiTheme="minorHAnsi" w:hAnsiTheme="minorHAnsi" w:cstheme="minorHAnsi"/>
          <w:sz w:val="22"/>
          <w:szCs w:val="22"/>
        </w:rPr>
      </w:pPr>
      <w:r w:rsidRPr="00695F22">
        <w:rPr>
          <w:rFonts w:asciiTheme="minorHAnsi" w:hAnsiTheme="minorHAnsi" w:cstheme="minorHAnsi"/>
          <w:sz w:val="22"/>
          <w:szCs w:val="22"/>
        </w:rPr>
        <w:t xml:space="preserve">Nav Vestfold og Telemark (2024). </w:t>
      </w:r>
      <w:r w:rsidRPr="00695F22">
        <w:rPr>
          <w:rFonts w:asciiTheme="minorHAnsi" w:hAnsiTheme="minorHAnsi" w:cstheme="minorHAnsi"/>
          <w:i/>
          <w:iCs/>
          <w:sz w:val="22"/>
          <w:szCs w:val="22"/>
        </w:rPr>
        <w:t>Bedriftsundersøkelsen Telemark 2024</w:t>
      </w:r>
    </w:p>
    <w:p w14:paraId="4A0CFDB6" w14:textId="77777777" w:rsidR="00FA7C42" w:rsidRPr="002448FE" w:rsidRDefault="00FA7C42" w:rsidP="00FA7C42">
      <w:pPr>
        <w:jc w:val="both"/>
        <w:rPr>
          <w:rFonts w:asciiTheme="minorHAnsi" w:hAnsiTheme="minorHAnsi" w:cstheme="minorHAnsi"/>
          <w:sz w:val="22"/>
          <w:szCs w:val="22"/>
        </w:rPr>
      </w:pPr>
      <w:r w:rsidRPr="002448FE">
        <w:rPr>
          <w:rFonts w:asciiTheme="minorHAnsi" w:hAnsiTheme="minorHAnsi" w:cstheme="minorHAnsi"/>
          <w:sz w:val="22"/>
          <w:szCs w:val="22"/>
        </w:rPr>
        <w:t xml:space="preserve">Nav Vestfold og Telemark (2024). </w:t>
      </w:r>
      <w:r w:rsidRPr="002448FE">
        <w:rPr>
          <w:rFonts w:asciiTheme="minorHAnsi" w:hAnsiTheme="minorHAnsi" w:cstheme="minorHAnsi"/>
          <w:i/>
          <w:iCs/>
          <w:sz w:val="22"/>
          <w:szCs w:val="22"/>
        </w:rPr>
        <w:t>Prognose for arbeidsmarkedet 2025</w:t>
      </w:r>
      <w:r w:rsidRPr="002448FE">
        <w:rPr>
          <w:rFonts w:asciiTheme="minorHAnsi" w:hAnsiTheme="minorHAnsi" w:cstheme="minorHAnsi"/>
          <w:sz w:val="22"/>
          <w:szCs w:val="22"/>
        </w:rPr>
        <w:t xml:space="preserve"> </w:t>
      </w:r>
    </w:p>
    <w:p w14:paraId="6F6E031C" w14:textId="77777777" w:rsidR="00FA7C42" w:rsidRPr="00695F22" w:rsidRDefault="00FA7C42" w:rsidP="00FA7C42">
      <w:pPr>
        <w:jc w:val="both"/>
        <w:rPr>
          <w:rFonts w:asciiTheme="minorHAnsi" w:hAnsiTheme="minorHAnsi" w:cstheme="minorHAnsi"/>
          <w:sz w:val="22"/>
          <w:szCs w:val="22"/>
        </w:rPr>
      </w:pPr>
      <w:r w:rsidRPr="00695F22">
        <w:rPr>
          <w:rFonts w:asciiTheme="minorHAnsi" w:hAnsiTheme="minorHAnsi" w:cstheme="minorHAnsi"/>
          <w:sz w:val="22"/>
          <w:szCs w:val="22"/>
        </w:rPr>
        <w:t xml:space="preserve">Nav (2025). </w:t>
      </w:r>
      <w:r w:rsidRPr="00695F22">
        <w:rPr>
          <w:rFonts w:asciiTheme="minorHAnsi" w:hAnsiTheme="minorHAnsi" w:cstheme="minorHAnsi"/>
          <w:i/>
          <w:iCs/>
          <w:sz w:val="22"/>
          <w:szCs w:val="22"/>
        </w:rPr>
        <w:t>Bedriftsundersøkelsen 2025</w:t>
      </w:r>
    </w:p>
    <w:p w14:paraId="6A7A3AC3" w14:textId="77777777" w:rsidR="00FA7C42" w:rsidRPr="00C01235" w:rsidRDefault="00FA7C42" w:rsidP="00FA7C42">
      <w:pPr>
        <w:jc w:val="both"/>
        <w:rPr>
          <w:rFonts w:asciiTheme="minorHAnsi" w:hAnsiTheme="minorHAnsi" w:cstheme="minorHAnsi"/>
          <w:sz w:val="22"/>
          <w:szCs w:val="22"/>
        </w:rPr>
      </w:pPr>
      <w:r w:rsidRPr="00C01235">
        <w:rPr>
          <w:rFonts w:asciiTheme="minorHAnsi" w:hAnsiTheme="minorHAnsi" w:cstheme="minorHAnsi"/>
          <w:sz w:val="22"/>
          <w:szCs w:val="22"/>
        </w:rPr>
        <w:t xml:space="preserve">Nav (2025). </w:t>
      </w:r>
      <w:r w:rsidRPr="00C01235">
        <w:rPr>
          <w:rFonts w:asciiTheme="minorHAnsi" w:hAnsiTheme="minorHAnsi" w:cstheme="minorHAnsi"/>
          <w:i/>
          <w:iCs/>
          <w:sz w:val="22"/>
          <w:szCs w:val="22"/>
        </w:rPr>
        <w:t>Utviklingen på arbeidsmarkedet.</w:t>
      </w:r>
      <w:r w:rsidRPr="00C01235">
        <w:rPr>
          <w:rFonts w:asciiTheme="minorHAnsi" w:hAnsiTheme="minorHAnsi" w:cstheme="minorHAnsi"/>
          <w:sz w:val="22"/>
          <w:szCs w:val="22"/>
        </w:rPr>
        <w:t xml:space="preserve"> (Arbeid og velferd utgave 1 – 2025)</w:t>
      </w:r>
    </w:p>
    <w:p w14:paraId="27A8B04A" w14:textId="2CAB02A4" w:rsidR="001169F1" w:rsidRDefault="001169F1">
      <w:pPr>
        <w:rPr>
          <w:rFonts w:ascii="Calibri" w:hAnsi="Calibri" w:cs="Calibri"/>
          <w:color w:val="FF0000"/>
        </w:rPr>
      </w:pPr>
      <w:r>
        <w:rPr>
          <w:rFonts w:ascii="Calibri" w:hAnsi="Calibri" w:cs="Calibri"/>
          <w:color w:val="FF0000"/>
        </w:rPr>
        <w:br w:type="page"/>
      </w:r>
    </w:p>
    <w:p w14:paraId="50F9D8D7" w14:textId="77777777" w:rsidR="00C87CC3" w:rsidRPr="00975D20" w:rsidRDefault="00C87CC3" w:rsidP="00C87CC3">
      <w:pPr>
        <w:spacing w:before="240" w:after="60"/>
        <w:jc w:val="center"/>
        <w:outlineLvl w:val="0"/>
        <w:rPr>
          <w:rFonts w:ascii="Arial" w:hAnsi="Arial"/>
          <w:b/>
          <w:sz w:val="32"/>
        </w:rPr>
      </w:pPr>
      <w:bookmarkStart w:id="47" w:name="_Toc197343726"/>
      <w:r w:rsidRPr="00975D20">
        <w:rPr>
          <w:rFonts w:ascii="Arial" w:hAnsi="Arial"/>
          <w:b/>
          <w:sz w:val="32"/>
        </w:rPr>
        <w:lastRenderedPageBreak/>
        <w:t>NAVs bedriftsundersøkelse 2025</w:t>
      </w:r>
      <w:bookmarkEnd w:id="47"/>
    </w:p>
    <w:p w14:paraId="1C0080BB" w14:textId="77777777" w:rsidR="00C87CC3" w:rsidRPr="00975D20" w:rsidRDefault="00C87CC3" w:rsidP="00C87CC3">
      <w:pPr>
        <w:spacing w:before="60" w:after="180"/>
        <w:jc w:val="center"/>
        <w:outlineLvl w:val="1"/>
        <w:rPr>
          <w:rFonts w:ascii="Arial" w:hAnsi="Arial"/>
          <w:b/>
          <w:i/>
          <w:sz w:val="28"/>
        </w:rPr>
      </w:pPr>
      <w:bookmarkStart w:id="48" w:name="_Toc197343727"/>
      <w:r w:rsidRPr="00975D20">
        <w:rPr>
          <w:rFonts w:ascii="Arial" w:hAnsi="Arial"/>
          <w:b/>
          <w:i/>
          <w:sz w:val="28"/>
        </w:rPr>
        <w:t>Kartlegging av arbeidsmarkedet</w:t>
      </w:r>
      <w:bookmarkEnd w:id="48"/>
    </w:p>
    <w:p w14:paraId="5A574A7E" w14:textId="77777777" w:rsidR="00C87CC3" w:rsidRPr="00975D20" w:rsidRDefault="00C87CC3" w:rsidP="00C87CC3">
      <w:pPr>
        <w:rPr>
          <w:rFonts w:ascii="Calibri" w:hAnsi="Calibri" w:cs="Calibri"/>
        </w:rPr>
      </w:pPr>
    </w:p>
    <w:p w14:paraId="61D1A554" w14:textId="77777777" w:rsidR="00C87CC3" w:rsidRPr="00975D20" w:rsidRDefault="00C87CC3" w:rsidP="00C87CC3">
      <w:pPr>
        <w:rPr>
          <w:rFonts w:ascii="Calibri" w:hAnsi="Calibri" w:cs="Calibri"/>
        </w:rPr>
      </w:pPr>
    </w:p>
    <w:p w14:paraId="42C07463" w14:textId="3D548DFC" w:rsidR="00C87CC3" w:rsidRPr="00975D20" w:rsidRDefault="006C6E78" w:rsidP="006C6E78">
      <w:pPr>
        <w:rPr>
          <w:rFonts w:ascii="Calibri" w:hAnsi="Calibri" w:cs="Calibri"/>
          <w:b/>
        </w:rPr>
        <w:sectPr w:rsidR="00C87CC3" w:rsidRPr="00975D20" w:rsidSect="00C87CC3">
          <w:headerReference w:type="even" r:id="rId28"/>
          <w:headerReference w:type="default" r:id="rId29"/>
          <w:footerReference w:type="even" r:id="rId30"/>
          <w:footerReference w:type="default" r:id="rId31"/>
          <w:headerReference w:type="first" r:id="rId32"/>
          <w:footerReference w:type="first" r:id="rId33"/>
          <w:type w:val="continuous"/>
          <w:pgSz w:w="11906" w:h="16838"/>
          <w:pgMar w:top="567" w:right="964" w:bottom="454" w:left="964" w:header="708" w:footer="708" w:gutter="0"/>
          <w:paperSrc w:first="7" w:other="7"/>
          <w:cols w:space="703"/>
          <w:docGrid w:linePitch="326"/>
        </w:sectPr>
      </w:pPr>
      <w:r>
        <w:rPr>
          <w:rFonts w:ascii="Calibri" w:hAnsi="Calibri" w:cs="Calibri"/>
          <w:b/>
        </w:rPr>
        <w:t xml:space="preserve">        </w:t>
      </w:r>
      <w:r w:rsidR="00C87CC3" w:rsidRPr="00975D20">
        <w:rPr>
          <w:rFonts w:ascii="Calibri" w:hAnsi="Calibri" w:cs="Calibri"/>
          <w:b/>
        </w:rPr>
        <w:t xml:space="preserve">1. Hvor mange ansatte er det i virksomheten i dag? </w:t>
      </w:r>
    </w:p>
    <w:p w14:paraId="6C3DD0E1" w14:textId="77777777" w:rsidR="00C87CC3" w:rsidRPr="00975D20" w:rsidRDefault="00C87CC3" w:rsidP="00C87CC3">
      <w:pPr>
        <w:rPr>
          <w:rFonts w:ascii="Calibri" w:hAnsi="Calibri" w:cs="Calibri"/>
          <w:i/>
          <w:sz w:val="20"/>
        </w:rPr>
      </w:pPr>
      <w:r w:rsidRPr="00975D20">
        <w:rPr>
          <w:rFonts w:ascii="Calibri" w:hAnsi="Calibri" w:cs="Calibri"/>
          <w:i/>
          <w:sz w:val="20"/>
        </w:rPr>
        <w:t xml:space="preserve">Ta med disse gruppene: Fast ansatte, midlertidig ansatte, lærlinger, permitterte, personer på arbeidsmarkedstiltak som dere har lønnsutgifter for og personer som er utleid til andre virksomheter, men som er ansatt hos dere. </w:t>
      </w:r>
    </w:p>
    <w:p w14:paraId="1A833C8E" w14:textId="77777777" w:rsidR="00C87CC3" w:rsidRPr="00975D20" w:rsidRDefault="00C87CC3" w:rsidP="00C87CC3">
      <w:pPr>
        <w:rPr>
          <w:rFonts w:ascii="Calibri" w:hAnsi="Calibri" w:cs="Calibri"/>
          <w:i/>
          <w:sz w:val="20"/>
        </w:rPr>
      </w:pPr>
      <w:r w:rsidRPr="00975D20">
        <w:rPr>
          <w:rFonts w:ascii="Calibri" w:hAnsi="Calibri" w:cs="Calibri"/>
          <w:i/>
          <w:sz w:val="20"/>
        </w:rPr>
        <w:t xml:space="preserve">Følgende tas </w:t>
      </w:r>
      <w:r w:rsidRPr="00975D20">
        <w:rPr>
          <w:rFonts w:ascii="Calibri" w:hAnsi="Calibri" w:cs="Calibri"/>
          <w:i/>
          <w:sz w:val="20"/>
          <w:u w:val="single"/>
        </w:rPr>
        <w:t>ikke</w:t>
      </w:r>
      <w:r w:rsidRPr="00975D20">
        <w:rPr>
          <w:rFonts w:ascii="Calibri" w:hAnsi="Calibri" w:cs="Calibri"/>
          <w:i/>
          <w:sz w:val="20"/>
        </w:rPr>
        <w:t xml:space="preserve"> med: Innleid arbeidskraft.</w:t>
      </w:r>
    </w:p>
    <w:p w14:paraId="37B6CDF5" w14:textId="77777777" w:rsidR="00C87CC3" w:rsidRPr="00975D20" w:rsidRDefault="00C87CC3" w:rsidP="00C87CC3">
      <w:pPr>
        <w:rPr>
          <w:rFonts w:ascii="Calibri" w:hAnsi="Calibri" w:cs="Calibri"/>
        </w:rPr>
      </w:pPr>
      <w:r w:rsidRPr="00975D20">
        <w:rPr>
          <w:rFonts w:ascii="Calibri" w:hAnsi="Calibri" w:cs="Calibri"/>
          <w:noProof/>
          <w:color w:val="000000"/>
        </w:rPr>
        <mc:AlternateContent>
          <mc:Choice Requires="wps">
            <w:drawing>
              <wp:anchor distT="0" distB="0" distL="114300" distR="114300" simplePos="0" relativeHeight="251660800" behindDoc="0" locked="0" layoutInCell="1" allowOverlap="1" wp14:anchorId="270A7BC9" wp14:editId="583B9CB1">
                <wp:simplePos x="0" y="0"/>
                <wp:positionH relativeFrom="column">
                  <wp:posOffset>1296035</wp:posOffset>
                </wp:positionH>
                <wp:positionV relativeFrom="paragraph">
                  <wp:posOffset>156210</wp:posOffset>
                </wp:positionV>
                <wp:extent cx="457200" cy="234315"/>
                <wp:effectExtent l="0" t="0" r="0" b="0"/>
                <wp:wrapNone/>
                <wp:docPr id="580392408" name="Rektangel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343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FD9A9B" id="Rektangel 50" o:spid="_x0000_s1026" style="position:absolute;margin-left:102.05pt;margin-top:12.3pt;width:36pt;height:18.4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"/>
            </w:pict>
          </mc:Fallback>
        </mc:AlternateContent>
      </w:r>
    </w:p>
    <w:p w14:paraId="7B07F695" w14:textId="77777777" w:rsidR="00C87CC3" w:rsidRPr="00975D20" w:rsidRDefault="00C87CC3" w:rsidP="00C87CC3">
      <w:pPr>
        <w:rPr>
          <w:rFonts w:ascii="Calibri" w:hAnsi="Calibri" w:cs="Calibri"/>
        </w:rPr>
      </w:pPr>
      <w:r w:rsidRPr="00975D20">
        <w:rPr>
          <w:rFonts w:ascii="Calibri" w:hAnsi="Calibri" w:cs="Calibri"/>
        </w:rPr>
        <w:t>Antall ansatte i dag:</w:t>
      </w:r>
    </w:p>
    <w:p w14:paraId="7B8BB660" w14:textId="77777777" w:rsidR="00C87CC3" w:rsidRPr="00975D20" w:rsidRDefault="00C87CC3" w:rsidP="00C87CC3">
      <w:pPr>
        <w:rPr>
          <w:rFonts w:ascii="Calibri" w:hAnsi="Calibri" w:cs="Calibri"/>
        </w:rPr>
      </w:pPr>
    </w:p>
    <w:p w14:paraId="39E071A5" w14:textId="77777777" w:rsidR="00C87CC3" w:rsidRPr="00975D20" w:rsidRDefault="00C87CC3" w:rsidP="00C87CC3">
      <w:pPr>
        <w:rPr>
          <w:rFonts w:ascii="Calibri" w:hAnsi="Calibri" w:cs="Calibri"/>
        </w:rPr>
      </w:pPr>
    </w:p>
    <w:p w14:paraId="727488A7" w14:textId="77777777" w:rsidR="00C87CC3" w:rsidRPr="00975D20" w:rsidRDefault="00C87CC3" w:rsidP="00C87CC3">
      <w:pPr>
        <w:rPr>
          <w:rFonts w:ascii="Calibri" w:hAnsi="Calibri" w:cs="Calibri"/>
          <w:b/>
        </w:rPr>
      </w:pPr>
      <w:r w:rsidRPr="00975D20">
        <w:rPr>
          <w:rFonts w:ascii="Calibri" w:hAnsi="Calibri" w:cs="Calibri"/>
          <w:b/>
        </w:rPr>
        <w:t>2. Hvor mange ansatte venter dere å ha om ett år?</w:t>
      </w:r>
    </w:p>
    <w:p w14:paraId="7BAB53F8" w14:textId="77777777" w:rsidR="00C87CC3" w:rsidRPr="00975D20" w:rsidRDefault="00C87CC3" w:rsidP="00C87CC3">
      <w:pPr>
        <w:rPr>
          <w:rFonts w:ascii="Calibri" w:hAnsi="Calibri" w:cs="Calibri"/>
          <w:i/>
          <w:sz w:val="20"/>
        </w:rPr>
      </w:pPr>
      <w:r w:rsidRPr="00975D20">
        <w:rPr>
          <w:rFonts w:ascii="Calibri" w:hAnsi="Calibri" w:cs="Calibri"/>
          <w:i/>
          <w:sz w:val="20"/>
        </w:rPr>
        <w:t>Ta med de samme gruppene som i spørsmål 1. Gi en vurdering ut fra virksomhetens forventninger i dag.</w:t>
      </w:r>
    </w:p>
    <w:p w14:paraId="76C1411C" w14:textId="77777777" w:rsidR="00C87CC3" w:rsidRPr="00975D20" w:rsidRDefault="00C87CC3" w:rsidP="00C87CC3">
      <w:pPr>
        <w:rPr>
          <w:rFonts w:ascii="Calibri" w:hAnsi="Calibri" w:cs="Calibri"/>
          <w:i/>
          <w:sz w:val="20"/>
        </w:rPr>
      </w:pPr>
    </w:p>
    <w:p w14:paraId="6EEBBE4A" w14:textId="77777777" w:rsidR="00C87CC3" w:rsidRPr="00975D20" w:rsidRDefault="00C87CC3" w:rsidP="00C87CC3">
      <w:pPr>
        <w:rPr>
          <w:rFonts w:ascii="Calibri" w:hAnsi="Calibri" w:cs="Calibri"/>
          <w:i/>
          <w:sz w:val="20"/>
        </w:rPr>
      </w:pPr>
      <w:r w:rsidRPr="00975D20">
        <w:rPr>
          <w:rFonts w:ascii="Calibri" w:hAnsi="Calibri" w:cs="Calibri"/>
          <w:i/>
          <w:sz w:val="20"/>
        </w:rPr>
        <w:t>Sett kun ett kryss.</w:t>
      </w:r>
    </w:p>
    <w:p w14:paraId="64F0051B" w14:textId="77777777" w:rsidR="00C87CC3" w:rsidRPr="00975D20" w:rsidRDefault="00C87CC3" w:rsidP="00C87CC3">
      <w:pPr>
        <w:rPr>
          <w:rFonts w:ascii="Calibri" w:hAnsi="Calibri" w:cs="Calibri"/>
        </w:rPr>
      </w:pPr>
      <w:r w:rsidRPr="00975D20">
        <w:rPr>
          <w:sz w:val="32"/>
          <w:szCs w:val="32"/>
        </w:rPr>
        <w:t></w:t>
      </w:r>
      <w:r w:rsidRPr="00975D20">
        <w:rPr>
          <w:rFonts w:ascii="Calibri" w:hAnsi="Calibri" w:cs="Calibri"/>
          <w:sz w:val="32"/>
          <w:szCs w:val="32"/>
        </w:rPr>
        <w:t xml:space="preserve"> </w:t>
      </w:r>
      <w:r w:rsidRPr="00975D20">
        <w:rPr>
          <w:rFonts w:ascii="Calibri" w:hAnsi="Calibri" w:cs="Calibri"/>
        </w:rPr>
        <w:t>Flere enn i dag</w:t>
      </w:r>
      <w:r w:rsidRPr="00975D20">
        <w:rPr>
          <w:rFonts w:ascii="Calibri" w:hAnsi="Calibri" w:cs="Calibri"/>
        </w:rPr>
        <w:tab/>
      </w:r>
      <w:r w:rsidRPr="00975D20">
        <w:rPr>
          <w:rFonts w:ascii="Calibri" w:hAnsi="Calibri" w:cs="Calibri"/>
        </w:rPr>
        <w:tab/>
      </w:r>
    </w:p>
    <w:p w14:paraId="6700D01F" w14:textId="77777777" w:rsidR="00C87CC3" w:rsidRPr="00975D20" w:rsidRDefault="00C87CC3" w:rsidP="00C87CC3">
      <w:pPr>
        <w:rPr>
          <w:rFonts w:ascii="Calibri" w:hAnsi="Calibri" w:cs="Calibri"/>
        </w:rPr>
      </w:pPr>
      <w:r w:rsidRPr="00975D20">
        <w:rPr>
          <w:sz w:val="32"/>
          <w:szCs w:val="32"/>
        </w:rPr>
        <w:t></w:t>
      </w:r>
      <w:r w:rsidRPr="00975D20">
        <w:rPr>
          <w:rFonts w:ascii="Calibri" w:hAnsi="Calibri" w:cs="Calibri"/>
        </w:rPr>
        <w:t xml:space="preserve"> Like mange som i dag</w:t>
      </w:r>
      <w:r w:rsidRPr="00975D20">
        <w:rPr>
          <w:rFonts w:ascii="Calibri" w:hAnsi="Calibri" w:cs="Calibri"/>
        </w:rPr>
        <w:tab/>
        <w:t xml:space="preserve">        </w:t>
      </w:r>
    </w:p>
    <w:p w14:paraId="253D2402" w14:textId="77777777" w:rsidR="00C87CC3" w:rsidRPr="00975D20" w:rsidRDefault="00C87CC3" w:rsidP="00C87CC3">
      <w:pPr>
        <w:rPr>
          <w:rFonts w:ascii="Calibri" w:hAnsi="Calibri" w:cs="Calibri"/>
        </w:rPr>
      </w:pPr>
      <w:r w:rsidRPr="00975D20">
        <w:rPr>
          <w:sz w:val="32"/>
          <w:szCs w:val="32"/>
        </w:rPr>
        <w:t xml:space="preserve"> </w:t>
      </w:r>
      <w:r w:rsidRPr="00975D20">
        <w:rPr>
          <w:rFonts w:ascii="Calibri" w:hAnsi="Calibri" w:cs="Calibri"/>
        </w:rPr>
        <w:t>Færre enn i dag</w:t>
      </w:r>
      <w:r w:rsidRPr="00975D20">
        <w:rPr>
          <w:rFonts w:ascii="Calibri" w:hAnsi="Calibri" w:cs="Calibri"/>
        </w:rPr>
        <w:tab/>
      </w:r>
      <w:r w:rsidRPr="00975D20">
        <w:rPr>
          <w:rFonts w:ascii="Calibri" w:hAnsi="Calibri" w:cs="Calibri"/>
        </w:rPr>
        <w:tab/>
      </w:r>
    </w:p>
    <w:p w14:paraId="359B2609" w14:textId="77777777" w:rsidR="00C87CC3" w:rsidRPr="00975D20" w:rsidRDefault="00C87CC3" w:rsidP="00C87CC3">
      <w:pPr>
        <w:rPr>
          <w:rFonts w:ascii="Calibri" w:hAnsi="Calibri" w:cs="Calibri"/>
        </w:rPr>
      </w:pPr>
    </w:p>
    <w:p w14:paraId="1C0F01C9" w14:textId="77777777" w:rsidR="00C87CC3" w:rsidRPr="00975D20" w:rsidRDefault="00C87CC3" w:rsidP="00C87CC3">
      <w:pPr>
        <w:rPr>
          <w:rFonts w:ascii="Calibri" w:hAnsi="Calibri" w:cs="Calibri"/>
          <w:b/>
        </w:rPr>
      </w:pPr>
      <w:r w:rsidRPr="00975D20">
        <w:rPr>
          <w:rFonts w:ascii="Calibri" w:hAnsi="Calibri" w:cs="Calibri"/>
          <w:b/>
        </w:rPr>
        <w:t>3. Har virksomheten de siste tre månedene forsøkt å rekruttere inn personer uten å få tak i rett/ønsket kompetanse?</w:t>
      </w:r>
    </w:p>
    <w:p w14:paraId="06C43FAF" w14:textId="77777777" w:rsidR="00C87CC3" w:rsidRPr="00975D20" w:rsidRDefault="00C87CC3" w:rsidP="00C87CC3">
      <w:pPr>
        <w:rPr>
          <w:rFonts w:ascii="Calibri" w:hAnsi="Calibri" w:cs="Calibri"/>
          <w:i/>
          <w:sz w:val="20"/>
        </w:rPr>
      </w:pPr>
      <w:r w:rsidRPr="00975D20">
        <w:rPr>
          <w:rFonts w:ascii="Calibri" w:hAnsi="Calibri" w:cs="Calibri"/>
          <w:i/>
          <w:sz w:val="20"/>
        </w:rPr>
        <w:t xml:space="preserve">Vi ønsker svar selv om dere ikke venter en økning i antall ansatte det kommende året. Med forsøkt å rekruttere menes her at virksomheten aktivt har forsøkt å rekruttere ny(e) medarbeider(e) ved å lyse ut stilling, headhunte eller lignende, uten å lykkes. </w:t>
      </w:r>
    </w:p>
    <w:p w14:paraId="31CBD0E0" w14:textId="77777777" w:rsidR="00C87CC3" w:rsidRPr="00975D20" w:rsidRDefault="00C87CC3" w:rsidP="00C87CC3">
      <w:pPr>
        <w:rPr>
          <w:rFonts w:ascii="Calibri" w:hAnsi="Calibri" w:cs="Calibri"/>
          <w:i/>
          <w:sz w:val="20"/>
        </w:rPr>
      </w:pPr>
    </w:p>
    <w:p w14:paraId="7318F2F8" w14:textId="77777777" w:rsidR="00C87CC3" w:rsidRPr="00975D20" w:rsidRDefault="00C87CC3" w:rsidP="00C87CC3">
      <w:pPr>
        <w:rPr>
          <w:rFonts w:ascii="Calibri" w:hAnsi="Calibri" w:cs="Calibri"/>
          <w:sz w:val="22"/>
          <w:szCs w:val="22"/>
        </w:rPr>
      </w:pPr>
      <w:r w:rsidRPr="00975D20">
        <w:rPr>
          <w:noProof/>
          <w:sz w:val="32"/>
          <w:szCs w:val="32"/>
        </w:rPr>
        <mc:AlternateContent>
          <mc:Choice Requires="wps">
            <w:drawing>
              <wp:anchor distT="0" distB="0" distL="114300" distR="114300" simplePos="0" relativeHeight="251675136" behindDoc="0" locked="0" layoutInCell="1" allowOverlap="1" wp14:anchorId="01F727DE" wp14:editId="01C122E7">
                <wp:simplePos x="0" y="0"/>
                <wp:positionH relativeFrom="column">
                  <wp:posOffset>1792605</wp:posOffset>
                </wp:positionH>
                <wp:positionV relativeFrom="paragraph">
                  <wp:posOffset>164465</wp:posOffset>
                </wp:positionV>
                <wp:extent cx="180975" cy="0"/>
                <wp:effectExtent l="0" t="0" r="0" b="0"/>
                <wp:wrapNone/>
                <wp:docPr id="551605038" name="Rett pilkobling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51AAF7C" id="_x0000_t32" coordsize="21600,21600" o:spt="32" o:oned="t" path="m,l21600,21600e" filled="f">
                <v:path arrowok="t" fillok="f" o:connecttype="none"/>
                <o:lock v:ext="edit" shapetype="t"/>
              </v:shapetype>
              <v:shape id="Rett pilkobling 49" o:spid="_x0000_s1026" type="#_x0000_t32" style="position:absolute;margin-left:141.15pt;margin-top:12.95pt;width:14.25pt;height:0;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">
                <v:stroke endarrow="block"/>
              </v:shape>
            </w:pict>
          </mc:Fallback>
        </mc:AlternateContent>
      </w:r>
      <w:r w:rsidRPr="00975D20">
        <w:rPr>
          <w:sz w:val="32"/>
          <w:szCs w:val="32"/>
        </w:rPr>
        <w:t></w:t>
      </w:r>
      <w:r w:rsidRPr="00975D20">
        <w:rPr>
          <w:rFonts w:ascii="Calibri" w:hAnsi="Calibri" w:cs="Calibri"/>
          <w:sz w:val="22"/>
          <w:szCs w:val="22"/>
        </w:rPr>
        <w:t xml:space="preserve"> Ja, vi fikk ikke ansatt noen</w:t>
      </w:r>
      <w:r w:rsidRPr="00975D20">
        <w:rPr>
          <w:rFonts w:ascii="Calibri" w:hAnsi="Calibri" w:cs="Calibri"/>
          <w:sz w:val="22"/>
          <w:szCs w:val="22"/>
        </w:rPr>
        <w:tab/>
      </w:r>
      <w:r w:rsidRPr="00975D20">
        <w:rPr>
          <w:rFonts w:ascii="Calibri" w:hAnsi="Calibri" w:cs="Calibri"/>
          <w:sz w:val="22"/>
          <w:szCs w:val="22"/>
        </w:rPr>
        <w:tab/>
      </w:r>
      <w:r w:rsidRPr="00975D20">
        <w:rPr>
          <w:rFonts w:ascii="Calibri" w:hAnsi="Calibri" w:cs="Calibri"/>
          <w:i/>
          <w:sz w:val="22"/>
          <w:szCs w:val="22"/>
        </w:rPr>
        <w:t>Gå til spørsmål 4.</w:t>
      </w:r>
    </w:p>
    <w:p w14:paraId="1F2E0CE1" w14:textId="77777777" w:rsidR="00C87CC3" w:rsidRPr="00975D20" w:rsidRDefault="00C87CC3" w:rsidP="00C87CC3">
      <w:pPr>
        <w:rPr>
          <w:rFonts w:ascii="Calibri" w:hAnsi="Calibri" w:cs="Calibri"/>
          <w:sz w:val="22"/>
          <w:szCs w:val="22"/>
        </w:rPr>
      </w:pPr>
      <w:r w:rsidRPr="00975D20">
        <w:rPr>
          <w:rFonts w:ascii="Calibri" w:hAnsi="Calibri" w:cs="Calibri"/>
          <w:noProof/>
          <w:sz w:val="32"/>
          <w:szCs w:val="32"/>
        </w:rPr>
        <mc:AlternateContent>
          <mc:Choice Requires="wps">
            <w:drawing>
              <wp:anchor distT="0" distB="0" distL="114300" distR="114300" simplePos="0" relativeHeight="251668992" behindDoc="0" locked="0" layoutInCell="1" allowOverlap="1" wp14:anchorId="6964B4AF" wp14:editId="57749A53">
                <wp:simplePos x="0" y="0"/>
                <wp:positionH relativeFrom="column">
                  <wp:posOffset>1296035</wp:posOffset>
                </wp:positionH>
                <wp:positionV relativeFrom="paragraph">
                  <wp:posOffset>349250</wp:posOffset>
                </wp:positionV>
                <wp:extent cx="180975" cy="0"/>
                <wp:effectExtent l="0" t="0" r="0" b="0"/>
                <wp:wrapNone/>
                <wp:docPr id="2144512363" name="Rett pilkobling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459E1C" id="Rett pilkobling 48" o:spid="_x0000_s1026" type="#_x0000_t32" style="position:absolute;margin-left:102.05pt;margin-top:27.5pt;width:14.25pt;height:0;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">
                <v:stroke endarrow="block"/>
              </v:shape>
            </w:pict>
          </mc:Fallback>
        </mc:AlternateContent>
      </w:r>
      <w:r w:rsidRPr="00975D20">
        <w:rPr>
          <w:sz w:val="32"/>
          <w:szCs w:val="32"/>
        </w:rPr>
        <w:t></w:t>
      </w:r>
      <w:r w:rsidRPr="00975D20">
        <w:rPr>
          <w:rFonts w:ascii="Calibri" w:hAnsi="Calibri" w:cs="Calibri"/>
          <w:sz w:val="22"/>
          <w:szCs w:val="22"/>
        </w:rPr>
        <w:t xml:space="preserve"> Vi fikk ikke ansatt noen med de kvalifikasjonene vi søkte etter, men har ansatt noen med lavere eller annen formell kompetanse</w:t>
      </w:r>
      <w:r w:rsidRPr="00975D20">
        <w:rPr>
          <w:rFonts w:ascii="Calibri" w:hAnsi="Calibri" w:cs="Calibri"/>
          <w:sz w:val="22"/>
          <w:szCs w:val="22"/>
        </w:rPr>
        <w:tab/>
      </w:r>
      <w:r w:rsidRPr="00975D20">
        <w:rPr>
          <w:rFonts w:ascii="Calibri" w:hAnsi="Calibri" w:cs="Calibri"/>
          <w:sz w:val="22"/>
          <w:szCs w:val="22"/>
        </w:rPr>
        <w:tab/>
      </w:r>
      <w:r w:rsidRPr="00975D20">
        <w:rPr>
          <w:rFonts w:ascii="Calibri" w:hAnsi="Calibri" w:cs="Calibri"/>
          <w:i/>
          <w:sz w:val="22"/>
          <w:szCs w:val="22"/>
        </w:rPr>
        <w:t>Gå til spørsmål 4.</w:t>
      </w:r>
    </w:p>
    <w:p w14:paraId="44B0E616" w14:textId="77777777" w:rsidR="00C87CC3" w:rsidRPr="00975D20" w:rsidRDefault="00C87CC3" w:rsidP="00C87CC3">
      <w:pPr>
        <w:rPr>
          <w:rFonts w:ascii="Calibri" w:hAnsi="Calibri" w:cs="Calibri"/>
          <w:i/>
          <w:sz w:val="22"/>
          <w:szCs w:val="22"/>
        </w:rPr>
      </w:pPr>
      <w:r w:rsidRPr="00975D20">
        <w:rPr>
          <w:rFonts w:ascii="Calibri" w:hAnsi="Calibri" w:cs="Calibri"/>
          <w:noProof/>
          <w:sz w:val="32"/>
          <w:szCs w:val="32"/>
        </w:rPr>
        <mc:AlternateContent>
          <mc:Choice Requires="wps">
            <w:drawing>
              <wp:anchor distT="0" distB="0" distL="114300" distR="114300" simplePos="0" relativeHeight="251670016" behindDoc="0" locked="0" layoutInCell="1" allowOverlap="1" wp14:anchorId="2F5144E9" wp14:editId="5BCD618E">
                <wp:simplePos x="0" y="0"/>
                <wp:positionH relativeFrom="column">
                  <wp:posOffset>552450</wp:posOffset>
                </wp:positionH>
                <wp:positionV relativeFrom="paragraph">
                  <wp:posOffset>147320</wp:posOffset>
                </wp:positionV>
                <wp:extent cx="180975" cy="0"/>
                <wp:effectExtent l="0" t="0" r="0" b="0"/>
                <wp:wrapNone/>
                <wp:docPr id="907070632" name="Rett pilkobling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574759" id="Rett pilkobling 47" o:spid="_x0000_s1026" type="#_x0000_t32" style="position:absolute;margin-left:43.5pt;margin-top:11.6pt;width:14.25pt;height:0;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">
                <v:stroke endarrow="block"/>
              </v:shape>
            </w:pict>
          </mc:Fallback>
        </mc:AlternateContent>
      </w:r>
      <w:r w:rsidRPr="00975D20">
        <w:rPr>
          <w:sz w:val="32"/>
          <w:szCs w:val="32"/>
        </w:rPr>
        <w:t xml:space="preserve"> </w:t>
      </w:r>
      <w:r w:rsidRPr="00975D20">
        <w:rPr>
          <w:rFonts w:ascii="Calibri" w:hAnsi="Calibri" w:cs="Calibri"/>
          <w:sz w:val="22"/>
          <w:szCs w:val="22"/>
        </w:rPr>
        <w:t>Nei</w:t>
      </w:r>
      <w:r w:rsidRPr="00975D20">
        <w:rPr>
          <w:rFonts w:ascii="Calibri" w:hAnsi="Calibri" w:cs="Calibri"/>
          <w:sz w:val="22"/>
          <w:szCs w:val="22"/>
        </w:rPr>
        <w:tab/>
      </w:r>
      <w:r w:rsidRPr="00975D20">
        <w:rPr>
          <w:rFonts w:ascii="Calibri" w:hAnsi="Calibri" w:cs="Calibri"/>
          <w:sz w:val="22"/>
          <w:szCs w:val="22"/>
        </w:rPr>
        <w:tab/>
      </w:r>
      <w:r w:rsidRPr="00975D20">
        <w:rPr>
          <w:rFonts w:ascii="Calibri" w:hAnsi="Calibri" w:cs="Calibri"/>
          <w:i/>
          <w:sz w:val="22"/>
          <w:szCs w:val="22"/>
        </w:rPr>
        <w:t>Avslutt spørreundersøkelsen.</w:t>
      </w:r>
    </w:p>
    <w:p w14:paraId="5177A55F" w14:textId="77777777" w:rsidR="00C87CC3" w:rsidRPr="00975D20" w:rsidRDefault="00C87CC3" w:rsidP="00C87CC3">
      <w:pPr>
        <w:rPr>
          <w:rFonts w:ascii="Calibri" w:hAnsi="Calibri" w:cs="Calibri"/>
          <w:i/>
          <w:sz w:val="20"/>
        </w:rPr>
      </w:pPr>
    </w:p>
    <w:p w14:paraId="760FFD02" w14:textId="77777777" w:rsidR="00C87CC3" w:rsidRPr="00975D20" w:rsidRDefault="00C87CC3" w:rsidP="00C87CC3">
      <w:pPr>
        <w:rPr>
          <w:rFonts w:ascii="Calibri" w:hAnsi="Calibri" w:cs="Calibri"/>
          <w:i/>
          <w:sz w:val="20"/>
        </w:rPr>
      </w:pPr>
    </w:p>
    <w:p w14:paraId="5E6A2B36" w14:textId="77777777" w:rsidR="00C87CC3" w:rsidRPr="00975D20" w:rsidRDefault="00C87CC3" w:rsidP="00C87CC3">
      <w:pPr>
        <w:rPr>
          <w:rFonts w:ascii="Calibri" w:hAnsi="Calibri" w:cs="Calibri"/>
          <w:b/>
        </w:rPr>
      </w:pPr>
    </w:p>
    <w:p w14:paraId="2A08AFA1" w14:textId="77777777" w:rsidR="00C87CC3" w:rsidRPr="00975D20" w:rsidRDefault="00C87CC3" w:rsidP="00C87CC3">
      <w:pPr>
        <w:rPr>
          <w:rFonts w:ascii="Calibri" w:hAnsi="Calibri" w:cs="Calibri"/>
          <w:b/>
        </w:rPr>
      </w:pPr>
      <w:r w:rsidRPr="00975D20">
        <w:rPr>
          <w:rFonts w:ascii="Calibri" w:hAnsi="Calibri" w:cs="Calibri"/>
          <w:b/>
        </w:rPr>
        <w:t>4. Hva skyldes dette:</w:t>
      </w:r>
    </w:p>
    <w:p w14:paraId="2A467461" w14:textId="77777777" w:rsidR="00C87CC3" w:rsidRPr="00975D20" w:rsidRDefault="00C87CC3" w:rsidP="00C87CC3">
      <w:pPr>
        <w:rPr>
          <w:rFonts w:ascii="Calibri" w:hAnsi="Calibri" w:cs="Calibri"/>
          <w:sz w:val="22"/>
          <w:szCs w:val="22"/>
        </w:rPr>
      </w:pPr>
      <w:r w:rsidRPr="00975D20">
        <w:rPr>
          <w:noProof/>
          <w:sz w:val="32"/>
          <w:szCs w:val="32"/>
        </w:rPr>
        <mc:AlternateContent>
          <mc:Choice Requires="wps">
            <w:drawing>
              <wp:anchor distT="0" distB="0" distL="114300" distR="114300" simplePos="0" relativeHeight="251676160" behindDoc="0" locked="0" layoutInCell="1" allowOverlap="1" wp14:anchorId="7124664A" wp14:editId="1C751FB1">
                <wp:simplePos x="0" y="0"/>
                <wp:positionH relativeFrom="column">
                  <wp:posOffset>1998980</wp:posOffset>
                </wp:positionH>
                <wp:positionV relativeFrom="paragraph">
                  <wp:posOffset>151765</wp:posOffset>
                </wp:positionV>
                <wp:extent cx="180975" cy="0"/>
                <wp:effectExtent l="0" t="0" r="0" b="0"/>
                <wp:wrapNone/>
                <wp:docPr id="1332770042" name="Rett pilkobling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0C6284" id="Rett pilkobling 46" o:spid="_x0000_s1026" type="#_x0000_t32" style="position:absolute;margin-left:157.4pt;margin-top:11.95pt;width:14.25pt;height:0;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">
                <v:stroke endarrow="block"/>
              </v:shape>
            </w:pict>
          </mc:Fallback>
        </mc:AlternateContent>
      </w:r>
      <w:r w:rsidRPr="00975D20">
        <w:rPr>
          <w:sz w:val="32"/>
          <w:szCs w:val="32"/>
        </w:rPr>
        <w:t xml:space="preserve"> </w:t>
      </w:r>
      <w:r w:rsidRPr="00975D20">
        <w:rPr>
          <w:rFonts w:ascii="Calibri" w:hAnsi="Calibri" w:cs="Calibri"/>
          <w:sz w:val="22"/>
          <w:szCs w:val="22"/>
        </w:rPr>
        <w:t xml:space="preserve">Ingen/for få kvalifiserte søkere   </w:t>
      </w:r>
      <w:r w:rsidRPr="00975D20">
        <w:rPr>
          <w:rFonts w:ascii="Calibri" w:hAnsi="Calibri" w:cs="Calibri"/>
          <w:sz w:val="22"/>
          <w:szCs w:val="22"/>
        </w:rPr>
        <w:tab/>
      </w:r>
      <w:r w:rsidRPr="00975D20">
        <w:rPr>
          <w:rFonts w:ascii="Calibri" w:hAnsi="Calibri" w:cs="Calibri"/>
          <w:i/>
          <w:sz w:val="22"/>
          <w:szCs w:val="22"/>
        </w:rPr>
        <w:t>Gå til spørsmål 5.</w:t>
      </w:r>
    </w:p>
    <w:p w14:paraId="6BEB6C40" w14:textId="77777777" w:rsidR="00C87CC3" w:rsidRPr="00975D20" w:rsidRDefault="00C87CC3" w:rsidP="00C87CC3">
      <w:pPr>
        <w:rPr>
          <w:rFonts w:ascii="Calibri" w:hAnsi="Calibri" w:cs="Calibri"/>
          <w:sz w:val="22"/>
          <w:szCs w:val="22"/>
        </w:rPr>
      </w:pPr>
      <w:r w:rsidRPr="00975D20">
        <w:rPr>
          <w:noProof/>
          <w:sz w:val="32"/>
          <w:szCs w:val="32"/>
        </w:rPr>
        <mc:AlternateContent>
          <mc:Choice Requires="wps">
            <w:drawing>
              <wp:anchor distT="0" distB="0" distL="114300" distR="114300" simplePos="0" relativeHeight="251677184" behindDoc="0" locked="0" layoutInCell="1" allowOverlap="1" wp14:anchorId="544D980D" wp14:editId="3FCF00E4">
                <wp:simplePos x="0" y="0"/>
                <wp:positionH relativeFrom="column">
                  <wp:posOffset>592455</wp:posOffset>
                </wp:positionH>
                <wp:positionV relativeFrom="paragraph">
                  <wp:posOffset>151130</wp:posOffset>
                </wp:positionV>
                <wp:extent cx="180975" cy="0"/>
                <wp:effectExtent l="0" t="0" r="0" b="0"/>
                <wp:wrapNone/>
                <wp:docPr id="97936764" name="Rett pilkobling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1B2C38" id="Rett pilkobling 45" o:spid="_x0000_s1026" type="#_x0000_t32" style="position:absolute;margin-left:46.65pt;margin-top:11.9pt;width:14.25pt;height:0;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">
                <v:stroke endarrow="block"/>
              </v:shape>
            </w:pict>
          </mc:Fallback>
        </mc:AlternateContent>
      </w:r>
      <w:r w:rsidRPr="00975D20">
        <w:rPr>
          <w:sz w:val="32"/>
          <w:szCs w:val="32"/>
        </w:rPr>
        <w:t></w:t>
      </w:r>
      <w:r w:rsidRPr="00975D20">
        <w:rPr>
          <w:rFonts w:ascii="Calibri" w:hAnsi="Calibri" w:cs="Calibri"/>
          <w:sz w:val="22"/>
          <w:szCs w:val="22"/>
        </w:rPr>
        <w:t xml:space="preserve"> Annet </w:t>
      </w:r>
      <w:r w:rsidRPr="00975D20">
        <w:rPr>
          <w:rFonts w:ascii="Calibri" w:hAnsi="Calibri" w:cs="Calibri"/>
          <w:sz w:val="22"/>
          <w:szCs w:val="22"/>
        </w:rPr>
        <w:tab/>
      </w:r>
      <w:r w:rsidRPr="00975D20">
        <w:rPr>
          <w:rFonts w:ascii="Calibri" w:hAnsi="Calibri" w:cs="Calibri"/>
          <w:i/>
          <w:sz w:val="22"/>
          <w:szCs w:val="22"/>
        </w:rPr>
        <w:t>Avslutt spørreundersøkelsen.</w:t>
      </w:r>
    </w:p>
    <w:p w14:paraId="41A4CA3D" w14:textId="77777777" w:rsidR="00C87CC3" w:rsidRPr="00975D20" w:rsidRDefault="00C87CC3" w:rsidP="00C87CC3">
      <w:pPr>
        <w:ind w:firstLine="708"/>
        <w:rPr>
          <w:rFonts w:ascii="Calibri" w:hAnsi="Calibri" w:cs="Calibri"/>
          <w:szCs w:val="24"/>
        </w:rPr>
      </w:pPr>
    </w:p>
    <w:p w14:paraId="69EF4AB8" w14:textId="77777777" w:rsidR="00C87CC3" w:rsidRPr="00975D20" w:rsidRDefault="00C87CC3" w:rsidP="00C87CC3">
      <w:pPr>
        <w:ind w:firstLine="708"/>
        <w:rPr>
          <w:rFonts w:ascii="Calibri" w:hAnsi="Calibri" w:cs="Calibri"/>
          <w:b/>
        </w:rPr>
      </w:pPr>
    </w:p>
    <w:p w14:paraId="1C125667" w14:textId="77777777" w:rsidR="00C87CC3" w:rsidRPr="00975D20" w:rsidRDefault="00C87CC3" w:rsidP="00C87CC3">
      <w:pPr>
        <w:rPr>
          <w:rFonts w:ascii="Calibri" w:hAnsi="Calibri" w:cs="Calibri"/>
          <w:b/>
        </w:rPr>
      </w:pPr>
    </w:p>
    <w:p w14:paraId="068973EE" w14:textId="77777777" w:rsidR="00C87CC3" w:rsidRPr="00975D20" w:rsidRDefault="00C87CC3" w:rsidP="00C87CC3">
      <w:pPr>
        <w:rPr>
          <w:rFonts w:ascii="Calibri" w:hAnsi="Calibri" w:cs="Calibri"/>
          <w:b/>
        </w:rPr>
      </w:pPr>
      <w:r w:rsidRPr="00975D20">
        <w:rPr>
          <w:rFonts w:ascii="Calibri" w:hAnsi="Calibri" w:cs="Calibri"/>
          <w:b/>
        </w:rPr>
        <w:br w:type="page"/>
      </w:r>
      <w:r w:rsidRPr="00975D20">
        <w:rPr>
          <w:rFonts w:ascii="Calibri" w:hAnsi="Calibri" w:cs="Calibri"/>
          <w:b/>
        </w:rPr>
        <w:lastRenderedPageBreak/>
        <w:t>5. Innen hvilke yrker har dere forsøkt å rekruttere inn personer uten å få tak i rett/ønsket kompetanse, hvor mange stillinger dreier det seg om og hvilke utdanningskrav er det knyttet til stillingene?</w:t>
      </w:r>
    </w:p>
    <w:p w14:paraId="62312203" w14:textId="77777777" w:rsidR="00C87CC3" w:rsidRPr="00975D20" w:rsidRDefault="00C87CC3" w:rsidP="00C87CC3">
      <w:pPr>
        <w:rPr>
          <w:rFonts w:ascii="Calibri" w:hAnsi="Calibri" w:cs="Calibri"/>
          <w:i/>
          <w:sz w:val="20"/>
        </w:rPr>
      </w:pPr>
      <w:r w:rsidRPr="00975D20">
        <w:rPr>
          <w:rFonts w:ascii="Calibri" w:hAnsi="Calibri" w:cs="Calibri"/>
          <w:i/>
          <w:sz w:val="20"/>
        </w:rPr>
        <w:t xml:space="preserve">Spesifiser hvilke yrker og utdanninger det gjelder. Ta både med stillinger hvor dere ikke har fått ansatt noen og stillinger hvor dere har måttet ansette personer med lavere eller andre kvalifikasjoner enn dere søkte etter. Hvis dere for eksempel har søkt etter en barnehagelærer, men i stedet har måttet ansette en assistent, skal dere føre opp én barnehagelærer. Korttidsengasjement på under 4 uker skal </w:t>
      </w:r>
      <w:r w:rsidRPr="00975D20">
        <w:rPr>
          <w:rFonts w:ascii="Calibri" w:hAnsi="Calibri" w:cs="Calibri"/>
          <w:i/>
          <w:sz w:val="20"/>
          <w:u w:val="single"/>
        </w:rPr>
        <w:t>ikke</w:t>
      </w:r>
      <w:r w:rsidRPr="00975D20">
        <w:rPr>
          <w:rFonts w:ascii="Calibri" w:hAnsi="Calibri" w:cs="Calibri"/>
          <w:i/>
          <w:sz w:val="20"/>
        </w:rPr>
        <w:t xml:space="preserve"> tas med. </w:t>
      </w:r>
    </w:p>
    <w:p w14:paraId="11F2C1E8" w14:textId="77777777" w:rsidR="00C87CC3" w:rsidRPr="00975D20" w:rsidRDefault="00C87CC3" w:rsidP="00C87CC3">
      <w:pPr>
        <w:rPr>
          <w:rFonts w:ascii="Calibri" w:hAnsi="Calibri" w:cs="Calibri"/>
          <w:i/>
          <w:sz w:val="20"/>
        </w:rPr>
      </w:pPr>
    </w:p>
    <w:p w14:paraId="29059B94" w14:textId="77777777" w:rsidR="00C87CC3" w:rsidRPr="00975D20" w:rsidRDefault="00C87CC3" w:rsidP="00C87CC3">
      <w:pPr>
        <w:spacing w:after="120"/>
        <w:rPr>
          <w:rFonts w:ascii="Calibri" w:hAnsi="Calibri" w:cs="Calibri"/>
          <w:i/>
          <w:sz w:val="20"/>
        </w:rPr>
      </w:pPr>
      <w:r w:rsidRPr="00975D20">
        <w:rPr>
          <w:rFonts w:ascii="Calibri" w:hAnsi="Calibri" w:cs="Calibri"/>
          <w:i/>
          <w:noProof/>
          <w:sz w:val="20"/>
        </w:rPr>
        <mc:AlternateContent>
          <mc:Choice Requires="wps">
            <w:drawing>
              <wp:anchor distT="0" distB="0" distL="114300" distR="114300" simplePos="0" relativeHeight="251666944" behindDoc="0" locked="0" layoutInCell="1" allowOverlap="1" wp14:anchorId="03620053" wp14:editId="61B32D4B">
                <wp:simplePos x="0" y="0"/>
                <wp:positionH relativeFrom="column">
                  <wp:posOffset>2439035</wp:posOffset>
                </wp:positionH>
                <wp:positionV relativeFrom="paragraph">
                  <wp:posOffset>177165</wp:posOffset>
                </wp:positionV>
                <wp:extent cx="457200" cy="198120"/>
                <wp:effectExtent l="0" t="0" r="0" b="0"/>
                <wp:wrapNone/>
                <wp:docPr id="933893993" name="Rektangel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981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187BF1" id="Rektangel 44" o:spid="_x0000_s1026" style="position:absolute;margin-left:192.05pt;margin-top:13.95pt;width:36pt;height:15.6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"/>
            </w:pict>
          </mc:Fallback>
        </mc:AlternateContent>
      </w:r>
      <w:r w:rsidRPr="00975D20">
        <w:rPr>
          <w:rFonts w:ascii="Calibri" w:hAnsi="Calibri" w:cs="Calibri"/>
          <w:i/>
          <w:sz w:val="20"/>
        </w:rPr>
        <w:t>Yrke</w:t>
      </w:r>
      <w:r w:rsidRPr="00975D20">
        <w:rPr>
          <w:rFonts w:ascii="Calibri" w:hAnsi="Calibri" w:cs="Calibri"/>
          <w:i/>
          <w:sz w:val="20"/>
        </w:rPr>
        <w:tab/>
      </w:r>
      <w:r w:rsidRPr="00975D20">
        <w:rPr>
          <w:rFonts w:ascii="Calibri" w:hAnsi="Calibri" w:cs="Calibri"/>
          <w:i/>
          <w:sz w:val="20"/>
        </w:rPr>
        <w:tab/>
        <w:t>Utdanning</w:t>
      </w:r>
      <w:r w:rsidRPr="00975D20">
        <w:rPr>
          <w:rFonts w:ascii="Calibri" w:hAnsi="Calibri" w:cs="Calibri"/>
          <w:i/>
          <w:sz w:val="20"/>
        </w:rPr>
        <w:tab/>
      </w:r>
      <w:r w:rsidRPr="00975D20">
        <w:rPr>
          <w:rFonts w:ascii="Calibri" w:hAnsi="Calibri" w:cs="Calibri"/>
          <w:i/>
          <w:sz w:val="20"/>
        </w:rPr>
        <w:tab/>
        <w:t>Antall stillinger</w:t>
      </w:r>
    </w:p>
    <w:p w14:paraId="572E3C61" w14:textId="77777777" w:rsidR="00C87CC3" w:rsidRPr="00975D20" w:rsidRDefault="00C87CC3" w:rsidP="00C87CC3">
      <w:pPr>
        <w:spacing w:after="80"/>
        <w:rPr>
          <w:rFonts w:ascii="Calibri" w:hAnsi="Calibri" w:cs="Calibri"/>
        </w:rPr>
      </w:pPr>
      <w:r w:rsidRPr="00975D20">
        <w:rPr>
          <w:rFonts w:ascii="Calibri" w:hAnsi="Calibri" w:cs="Calibri"/>
          <w:noProof/>
        </w:rPr>
        <mc:AlternateContent>
          <mc:Choice Requires="wps">
            <w:drawing>
              <wp:anchor distT="0" distB="0" distL="114300" distR="114300" simplePos="0" relativeHeight="251665920" behindDoc="0" locked="0" layoutInCell="1" allowOverlap="1" wp14:anchorId="31DD787A" wp14:editId="1863BF2F">
                <wp:simplePos x="0" y="0"/>
                <wp:positionH relativeFrom="column">
                  <wp:posOffset>2439035</wp:posOffset>
                </wp:positionH>
                <wp:positionV relativeFrom="paragraph">
                  <wp:posOffset>180340</wp:posOffset>
                </wp:positionV>
                <wp:extent cx="457200" cy="198120"/>
                <wp:effectExtent l="0" t="0" r="0" b="0"/>
                <wp:wrapNone/>
                <wp:docPr id="786929931" name="Rektangel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981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CCAFA8" id="Rektangel 43" o:spid="_x0000_s1026" style="position:absolute;margin-left:192.05pt;margin-top:14.2pt;width:36pt;height:15.6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"/>
            </w:pict>
          </mc:Fallback>
        </mc:AlternateContent>
      </w:r>
      <w:r w:rsidRPr="00975D20">
        <w:rPr>
          <w:rFonts w:ascii="Calibri" w:hAnsi="Calibri" w:cs="Calibri"/>
        </w:rPr>
        <w:t>...............................................................</w:t>
      </w:r>
    </w:p>
    <w:p w14:paraId="23CF373F" w14:textId="77777777" w:rsidR="00C87CC3" w:rsidRPr="00975D20" w:rsidRDefault="00C87CC3" w:rsidP="00C87CC3">
      <w:pPr>
        <w:spacing w:after="80"/>
        <w:rPr>
          <w:rFonts w:ascii="Calibri" w:hAnsi="Calibri" w:cs="Calibri"/>
        </w:rPr>
      </w:pPr>
      <w:r w:rsidRPr="00975D20">
        <w:rPr>
          <w:rFonts w:ascii="Calibri" w:hAnsi="Calibri" w:cs="Calibri"/>
          <w:noProof/>
        </w:rPr>
        <mc:AlternateContent>
          <mc:Choice Requires="wps">
            <w:drawing>
              <wp:anchor distT="0" distB="0" distL="114300" distR="114300" simplePos="0" relativeHeight="251664896" behindDoc="0" locked="0" layoutInCell="1" allowOverlap="1" wp14:anchorId="45AA1FE7" wp14:editId="2A96B2BE">
                <wp:simplePos x="0" y="0"/>
                <wp:positionH relativeFrom="column">
                  <wp:posOffset>2439035</wp:posOffset>
                </wp:positionH>
                <wp:positionV relativeFrom="paragraph">
                  <wp:posOffset>179070</wp:posOffset>
                </wp:positionV>
                <wp:extent cx="457200" cy="198120"/>
                <wp:effectExtent l="0" t="0" r="0" b="0"/>
                <wp:wrapNone/>
                <wp:docPr id="749197891" name="Rektangel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981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041422" id="Rektangel 42" o:spid="_x0000_s1026" style="position:absolute;margin-left:192.05pt;margin-top:14.1pt;width:36pt;height:15.6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"/>
            </w:pict>
          </mc:Fallback>
        </mc:AlternateContent>
      </w:r>
      <w:r w:rsidRPr="00975D20">
        <w:rPr>
          <w:rFonts w:ascii="Calibri" w:hAnsi="Calibri" w:cs="Calibri"/>
        </w:rPr>
        <w:t>...............................................................</w:t>
      </w:r>
    </w:p>
    <w:p w14:paraId="5F8735D7" w14:textId="77777777" w:rsidR="00C87CC3" w:rsidRPr="00975D20" w:rsidRDefault="00C87CC3" w:rsidP="00C87CC3">
      <w:pPr>
        <w:spacing w:after="80"/>
        <w:rPr>
          <w:rFonts w:ascii="Calibri" w:hAnsi="Calibri" w:cs="Calibri"/>
        </w:rPr>
      </w:pPr>
      <w:r w:rsidRPr="00975D20">
        <w:rPr>
          <w:rFonts w:ascii="Calibri" w:hAnsi="Calibri" w:cs="Calibri"/>
          <w:noProof/>
        </w:rPr>
        <mc:AlternateContent>
          <mc:Choice Requires="wps">
            <w:drawing>
              <wp:anchor distT="0" distB="0" distL="114300" distR="114300" simplePos="0" relativeHeight="251663872" behindDoc="0" locked="0" layoutInCell="1" allowOverlap="1" wp14:anchorId="7253E3FC" wp14:editId="175E26E5">
                <wp:simplePos x="0" y="0"/>
                <wp:positionH relativeFrom="column">
                  <wp:posOffset>2439035</wp:posOffset>
                </wp:positionH>
                <wp:positionV relativeFrom="paragraph">
                  <wp:posOffset>177165</wp:posOffset>
                </wp:positionV>
                <wp:extent cx="457200" cy="198120"/>
                <wp:effectExtent l="0" t="0" r="0" b="0"/>
                <wp:wrapNone/>
                <wp:docPr id="1567706732" name="Rektangel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981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608079" id="Rektangel 41" o:spid="_x0000_s1026" style="position:absolute;margin-left:192.05pt;margin-top:13.95pt;width:36pt;height:15.6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"/>
            </w:pict>
          </mc:Fallback>
        </mc:AlternateContent>
      </w:r>
      <w:r w:rsidRPr="00975D20">
        <w:rPr>
          <w:rFonts w:ascii="Calibri" w:hAnsi="Calibri" w:cs="Calibri"/>
        </w:rPr>
        <w:t>...............................................................</w:t>
      </w:r>
    </w:p>
    <w:p w14:paraId="61295DA8" w14:textId="77777777" w:rsidR="00C87CC3" w:rsidRPr="00975D20" w:rsidRDefault="00C87CC3" w:rsidP="00C87CC3">
      <w:pPr>
        <w:spacing w:after="80"/>
        <w:rPr>
          <w:rFonts w:ascii="Calibri" w:hAnsi="Calibri" w:cs="Calibri"/>
        </w:rPr>
      </w:pPr>
      <w:r w:rsidRPr="00975D20">
        <w:rPr>
          <w:rFonts w:ascii="Calibri" w:hAnsi="Calibri" w:cs="Calibri"/>
          <w:noProof/>
        </w:rPr>
        <mc:AlternateContent>
          <mc:Choice Requires="wps">
            <w:drawing>
              <wp:anchor distT="0" distB="0" distL="114300" distR="114300" simplePos="0" relativeHeight="251661824" behindDoc="0" locked="0" layoutInCell="1" allowOverlap="1" wp14:anchorId="1206EBD9" wp14:editId="2E929057">
                <wp:simplePos x="0" y="0"/>
                <wp:positionH relativeFrom="column">
                  <wp:posOffset>2439035</wp:posOffset>
                </wp:positionH>
                <wp:positionV relativeFrom="paragraph">
                  <wp:posOffset>175895</wp:posOffset>
                </wp:positionV>
                <wp:extent cx="457200" cy="198120"/>
                <wp:effectExtent l="0" t="0" r="0" b="0"/>
                <wp:wrapNone/>
                <wp:docPr id="1004302014" name="Rektangel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981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09D96C" id="Rektangel 40" o:spid="_x0000_s1026" style="position:absolute;margin-left:192.05pt;margin-top:13.85pt;width:36pt;height:15.6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"/>
            </w:pict>
          </mc:Fallback>
        </mc:AlternateContent>
      </w:r>
      <w:r w:rsidRPr="00975D20">
        <w:rPr>
          <w:rFonts w:ascii="Calibri" w:hAnsi="Calibri" w:cs="Calibri"/>
        </w:rPr>
        <w:t>...............................................................</w:t>
      </w:r>
    </w:p>
    <w:p w14:paraId="0AFAED19" w14:textId="77777777" w:rsidR="00C87CC3" w:rsidRPr="00975D20" w:rsidRDefault="00C87CC3" w:rsidP="00C87CC3">
      <w:pPr>
        <w:spacing w:after="80"/>
        <w:rPr>
          <w:rFonts w:ascii="Calibri" w:hAnsi="Calibri" w:cs="Calibri"/>
        </w:rPr>
      </w:pPr>
      <w:r w:rsidRPr="00975D20">
        <w:rPr>
          <w:rFonts w:ascii="Calibri" w:hAnsi="Calibri" w:cs="Calibri"/>
          <w:noProof/>
        </w:rPr>
        <mc:AlternateContent>
          <mc:Choice Requires="wps">
            <w:drawing>
              <wp:anchor distT="0" distB="0" distL="114300" distR="114300" simplePos="0" relativeHeight="251667968" behindDoc="0" locked="0" layoutInCell="1" allowOverlap="1" wp14:anchorId="47B82F66" wp14:editId="7FFF3511">
                <wp:simplePos x="0" y="0"/>
                <wp:positionH relativeFrom="column">
                  <wp:posOffset>2439035</wp:posOffset>
                </wp:positionH>
                <wp:positionV relativeFrom="paragraph">
                  <wp:posOffset>174625</wp:posOffset>
                </wp:positionV>
                <wp:extent cx="457200" cy="198120"/>
                <wp:effectExtent l="0" t="0" r="0" b="0"/>
                <wp:wrapNone/>
                <wp:docPr id="1737511054" name="Rektangel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981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684A1D" id="Rektangel 39" o:spid="_x0000_s1026" style="position:absolute;margin-left:192.05pt;margin-top:13.75pt;width:36pt;height:15.6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"/>
            </w:pict>
          </mc:Fallback>
        </mc:AlternateContent>
      </w:r>
      <w:r w:rsidRPr="00975D20">
        <w:rPr>
          <w:rFonts w:ascii="Calibri" w:hAnsi="Calibri" w:cs="Calibri"/>
          <w:noProof/>
        </w:rPr>
        <mc:AlternateContent>
          <mc:Choice Requires="wps">
            <w:drawing>
              <wp:anchor distT="0" distB="0" distL="114300" distR="114300" simplePos="0" relativeHeight="251662848" behindDoc="0" locked="0" layoutInCell="1" allowOverlap="1" wp14:anchorId="7CA3C548" wp14:editId="31D461F4">
                <wp:simplePos x="0" y="0"/>
                <wp:positionH relativeFrom="column">
                  <wp:posOffset>2515235</wp:posOffset>
                </wp:positionH>
                <wp:positionV relativeFrom="paragraph">
                  <wp:posOffset>8301990</wp:posOffset>
                </wp:positionV>
                <wp:extent cx="457200" cy="198120"/>
                <wp:effectExtent l="0" t="0" r="0" b="0"/>
                <wp:wrapNone/>
                <wp:docPr id="508826277" name="Rektangel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98120"/>
                        </a:xfrm>
                        <a:prstGeom prst="rect">
                          <a:avLst/>
                        </a:prstGeom>
                        <a:solidFill>
                          <a:srgbClr val="FFFFFF"/>
                        </a:solidFill>
                        <a:ln w="9525">
                          <a:solidFill>
                            <a:srgbClr val="A2AD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2F2597" id="Rektangel 38" o:spid="_x0000_s1026" style="position:absolute;margin-left:198.05pt;margin-top:653.7pt;width:36pt;height:15.6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" strokecolor="#a2ad00"/>
            </w:pict>
          </mc:Fallback>
        </mc:AlternateContent>
      </w:r>
      <w:r w:rsidRPr="00975D20">
        <w:rPr>
          <w:rFonts w:ascii="Calibri" w:hAnsi="Calibri" w:cs="Calibri"/>
        </w:rPr>
        <w:t>...............................................................</w:t>
      </w:r>
    </w:p>
    <w:p w14:paraId="57667D3F" w14:textId="77777777" w:rsidR="00C87CC3" w:rsidRPr="00975D20" w:rsidRDefault="00C87CC3" w:rsidP="00C87CC3">
      <w:pPr>
        <w:spacing w:after="80"/>
        <w:rPr>
          <w:rFonts w:ascii="Calibri" w:hAnsi="Calibri" w:cs="Calibri"/>
        </w:rPr>
      </w:pPr>
      <w:r w:rsidRPr="00975D20">
        <w:rPr>
          <w:rFonts w:ascii="Calibri" w:hAnsi="Calibri" w:cs="Calibri"/>
          <w:noProof/>
        </w:rPr>
        <mc:AlternateContent>
          <mc:Choice Requires="wps">
            <w:drawing>
              <wp:anchor distT="0" distB="0" distL="114300" distR="114300" simplePos="0" relativeHeight="251673088" behindDoc="0" locked="0" layoutInCell="1" allowOverlap="1" wp14:anchorId="3BBE9ECA" wp14:editId="1ADE7A5C">
                <wp:simplePos x="0" y="0"/>
                <wp:positionH relativeFrom="column">
                  <wp:posOffset>2439035</wp:posOffset>
                </wp:positionH>
                <wp:positionV relativeFrom="paragraph">
                  <wp:posOffset>180340</wp:posOffset>
                </wp:positionV>
                <wp:extent cx="457200" cy="198120"/>
                <wp:effectExtent l="0" t="0" r="0" b="0"/>
                <wp:wrapNone/>
                <wp:docPr id="247481360" name="Rektangel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981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B36D5F" id="Rektangel 37" o:spid="_x0000_s1026" style="position:absolute;margin-left:192.05pt;margin-top:14.2pt;width:36pt;height:15.6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"/>
            </w:pict>
          </mc:Fallback>
        </mc:AlternateContent>
      </w:r>
      <w:r w:rsidRPr="00975D20">
        <w:rPr>
          <w:rFonts w:ascii="Calibri" w:hAnsi="Calibri" w:cs="Calibri"/>
        </w:rPr>
        <w:t>...............................................................</w:t>
      </w:r>
    </w:p>
    <w:p w14:paraId="11DFB753" w14:textId="77777777" w:rsidR="00C87CC3" w:rsidRPr="00975D20" w:rsidRDefault="00C87CC3" w:rsidP="00C87CC3">
      <w:pPr>
        <w:spacing w:after="80"/>
        <w:rPr>
          <w:rFonts w:ascii="Calibri" w:hAnsi="Calibri" w:cs="Calibri"/>
        </w:rPr>
      </w:pPr>
      <w:r w:rsidRPr="00975D20">
        <w:rPr>
          <w:rFonts w:ascii="Calibri" w:hAnsi="Calibri" w:cs="Calibri"/>
          <w:noProof/>
        </w:rPr>
        <mc:AlternateContent>
          <mc:Choice Requires="wps">
            <w:drawing>
              <wp:anchor distT="0" distB="0" distL="114300" distR="114300" simplePos="0" relativeHeight="251672064" behindDoc="0" locked="0" layoutInCell="1" allowOverlap="1" wp14:anchorId="6408E021" wp14:editId="438B417B">
                <wp:simplePos x="0" y="0"/>
                <wp:positionH relativeFrom="column">
                  <wp:posOffset>2439035</wp:posOffset>
                </wp:positionH>
                <wp:positionV relativeFrom="paragraph">
                  <wp:posOffset>179070</wp:posOffset>
                </wp:positionV>
                <wp:extent cx="457200" cy="198120"/>
                <wp:effectExtent l="0" t="0" r="0" b="0"/>
                <wp:wrapNone/>
                <wp:docPr id="358425007" name="Rektangel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981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8765C3" id="Rektangel 36" o:spid="_x0000_s1026" style="position:absolute;margin-left:192.05pt;margin-top:14.1pt;width:36pt;height:15.6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"/>
            </w:pict>
          </mc:Fallback>
        </mc:AlternateContent>
      </w:r>
      <w:r w:rsidRPr="00975D20">
        <w:rPr>
          <w:rFonts w:ascii="Calibri" w:hAnsi="Calibri" w:cs="Calibri"/>
        </w:rPr>
        <w:t>...............................................................</w:t>
      </w:r>
    </w:p>
    <w:p w14:paraId="4E88B209" w14:textId="77777777" w:rsidR="00C87CC3" w:rsidRPr="00975D20" w:rsidRDefault="00C87CC3" w:rsidP="00C87CC3">
      <w:pPr>
        <w:spacing w:after="80"/>
        <w:rPr>
          <w:rFonts w:ascii="Calibri" w:hAnsi="Calibri" w:cs="Calibri"/>
        </w:rPr>
      </w:pPr>
      <w:r w:rsidRPr="00975D20">
        <w:rPr>
          <w:rFonts w:ascii="Calibri" w:hAnsi="Calibri" w:cs="Calibri"/>
          <w:noProof/>
        </w:rPr>
        <mc:AlternateContent>
          <mc:Choice Requires="wps">
            <w:drawing>
              <wp:anchor distT="0" distB="0" distL="114300" distR="114300" simplePos="0" relativeHeight="251671040" behindDoc="0" locked="0" layoutInCell="1" allowOverlap="1" wp14:anchorId="505BF050" wp14:editId="721F04BA">
                <wp:simplePos x="0" y="0"/>
                <wp:positionH relativeFrom="column">
                  <wp:posOffset>2439035</wp:posOffset>
                </wp:positionH>
                <wp:positionV relativeFrom="paragraph">
                  <wp:posOffset>177165</wp:posOffset>
                </wp:positionV>
                <wp:extent cx="457200" cy="198120"/>
                <wp:effectExtent l="0" t="0" r="0" b="0"/>
                <wp:wrapNone/>
                <wp:docPr id="1747643173" name="Rektangel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981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7D96DE" id="Rektangel 35" o:spid="_x0000_s1026" style="position:absolute;margin-left:192.05pt;margin-top:13.95pt;width:36pt;height:15.6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"/>
            </w:pict>
          </mc:Fallback>
        </mc:AlternateContent>
      </w:r>
      <w:r w:rsidRPr="00975D20">
        <w:rPr>
          <w:rFonts w:ascii="Calibri" w:hAnsi="Calibri" w:cs="Calibri"/>
        </w:rPr>
        <w:t>...............................................................</w:t>
      </w:r>
    </w:p>
    <w:p w14:paraId="6D22D6AA" w14:textId="77777777" w:rsidR="00C87CC3" w:rsidRPr="00975D20" w:rsidRDefault="00C87CC3" w:rsidP="00C87CC3">
      <w:pPr>
        <w:spacing w:after="80"/>
        <w:rPr>
          <w:rFonts w:ascii="Calibri" w:hAnsi="Calibri" w:cs="Calibri"/>
        </w:rPr>
      </w:pPr>
      <w:r w:rsidRPr="00975D20">
        <w:rPr>
          <w:rFonts w:ascii="Calibri" w:hAnsi="Calibri" w:cs="Calibri"/>
          <w:noProof/>
        </w:rPr>
        <mc:AlternateContent>
          <mc:Choice Requires="wps">
            <w:drawing>
              <wp:anchor distT="0" distB="0" distL="114300" distR="114300" simplePos="0" relativeHeight="251674112" behindDoc="0" locked="0" layoutInCell="1" allowOverlap="1" wp14:anchorId="2B054158" wp14:editId="03A8847F">
                <wp:simplePos x="0" y="0"/>
                <wp:positionH relativeFrom="column">
                  <wp:posOffset>2439035</wp:posOffset>
                </wp:positionH>
                <wp:positionV relativeFrom="paragraph">
                  <wp:posOffset>179070</wp:posOffset>
                </wp:positionV>
                <wp:extent cx="457200" cy="198120"/>
                <wp:effectExtent l="0" t="0" r="0" b="0"/>
                <wp:wrapNone/>
                <wp:docPr id="1871803817" name="Rektangel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981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8EDED3" id="Rektangel 34" o:spid="_x0000_s1026" style="position:absolute;margin-left:192.05pt;margin-top:14.1pt;width:36pt;height:15.6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"/>
            </w:pict>
          </mc:Fallback>
        </mc:AlternateContent>
      </w:r>
      <w:r w:rsidRPr="00975D20">
        <w:rPr>
          <w:rFonts w:ascii="Calibri" w:hAnsi="Calibri" w:cs="Calibri"/>
        </w:rPr>
        <w:t>...............................................................</w:t>
      </w:r>
    </w:p>
    <w:p w14:paraId="6C9217F7" w14:textId="77777777" w:rsidR="00C87CC3" w:rsidRPr="00975D20" w:rsidRDefault="00C87CC3" w:rsidP="00C87CC3">
      <w:pPr>
        <w:spacing w:after="80"/>
        <w:rPr>
          <w:rFonts w:ascii="Calibri" w:hAnsi="Calibri" w:cs="Calibri"/>
        </w:rPr>
      </w:pPr>
      <w:r w:rsidRPr="00975D20">
        <w:rPr>
          <w:rFonts w:ascii="Calibri" w:hAnsi="Calibri" w:cs="Calibri"/>
        </w:rPr>
        <w:t>...............................................................</w:t>
      </w:r>
    </w:p>
    <w:p w14:paraId="3BAE4143" w14:textId="77777777" w:rsidR="00C87CC3" w:rsidRPr="00A72690" w:rsidRDefault="00C87CC3" w:rsidP="00C87CC3">
      <w:pPr>
        <w:jc w:val="both"/>
        <w:rPr>
          <w:rFonts w:asciiTheme="minorHAnsi" w:hAnsiTheme="minorHAnsi" w:cstheme="minorHAnsi"/>
          <w:color w:val="FF0000"/>
          <w:sz w:val="22"/>
          <w:szCs w:val="22"/>
        </w:rPr>
      </w:pPr>
    </w:p>
    <w:p w14:paraId="37911AAE" w14:textId="77777777" w:rsidR="00BA6B8B" w:rsidRPr="001169F1" w:rsidRDefault="00BA6B8B" w:rsidP="00AC4AF2">
      <w:pPr>
        <w:rPr>
          <w:rFonts w:ascii="Calibri" w:hAnsi="Calibri" w:cs="Calibri"/>
          <w:color w:val="FF0000"/>
        </w:rPr>
      </w:pPr>
    </w:p>
    <w:sectPr w:rsidR="00BA6B8B" w:rsidRPr="001169F1" w:rsidSect="0001220F">
      <w:headerReference w:type="default" r:id="rId34"/>
      <w:type w:val="continuous"/>
      <w:pgSz w:w="11906" w:h="16838"/>
      <w:pgMar w:top="1417" w:right="1417" w:bottom="1701" w:left="1417" w:header="708" w:footer="708" w:gutter="0"/>
      <w:paperSrc w:first="260" w:other="260"/>
      <w:cols w:space="703"/>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0A0803" w14:textId="77777777" w:rsidR="004047EE" w:rsidRDefault="004047EE">
      <w:r>
        <w:separator/>
      </w:r>
    </w:p>
  </w:endnote>
  <w:endnote w:type="continuationSeparator" w:id="0">
    <w:p w14:paraId="561A71E8" w14:textId="77777777" w:rsidR="004047EE" w:rsidRDefault="004047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PFRZ B+ Arial">
    <w:altName w:val="Arial"/>
    <w:panose1 w:val="00000000000000000000"/>
    <w:charset w:val="00"/>
    <w:family w:val="roman"/>
    <w:notTrueType/>
    <w:pitch w:val="default"/>
    <w:sig w:usb0="00000003" w:usb1="00000000" w:usb2="00000000" w:usb3="00000000" w:csb0="00000001" w:csb1="00000000"/>
  </w:font>
  <w:font w:name="TFFUR H+ Arial MT">
    <w:altName w:val="Arial"/>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AAC4B0" w14:textId="77777777" w:rsidR="00C916AC" w:rsidRDefault="00C916AC" w:rsidP="005867BF">
    <w:pPr>
      <w:pStyle w:val="Bunntekst"/>
      <w:framePr w:wrap="around" w:vAnchor="text" w:hAnchor="margin" w:xAlign="center" w:y="1"/>
      <w:rPr>
        <w:rStyle w:val="Sidetall"/>
      </w:rPr>
    </w:pPr>
    <w:r>
      <w:rPr>
        <w:rStyle w:val="Sidetall"/>
      </w:rPr>
      <w:fldChar w:fldCharType="begin"/>
    </w:r>
    <w:r>
      <w:rPr>
        <w:rStyle w:val="Sidetall"/>
      </w:rPr>
      <w:instrText xml:space="preserve">PAGE  </w:instrText>
    </w:r>
    <w:r>
      <w:rPr>
        <w:rStyle w:val="Sidetall"/>
      </w:rPr>
      <w:fldChar w:fldCharType="end"/>
    </w:r>
  </w:p>
  <w:p w14:paraId="6D4892F0" w14:textId="77777777" w:rsidR="00C916AC" w:rsidRDefault="00C916AC">
    <w:pPr>
      <w:pStyle w:val="Bunn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A7B2D6" w14:textId="4F31B377" w:rsidR="00C916AC" w:rsidRDefault="00C916AC" w:rsidP="005867BF">
    <w:pPr>
      <w:pStyle w:val="Bunntekst"/>
      <w:framePr w:wrap="around" w:vAnchor="text" w:hAnchor="margin" w:xAlign="center" w:y="1"/>
      <w:rPr>
        <w:rStyle w:val="Sidetall"/>
      </w:rPr>
    </w:pPr>
    <w:r>
      <w:rPr>
        <w:rStyle w:val="Sidetall"/>
      </w:rPr>
      <w:fldChar w:fldCharType="begin"/>
    </w:r>
    <w:r>
      <w:rPr>
        <w:rStyle w:val="Sidetall"/>
      </w:rPr>
      <w:instrText xml:space="preserve">PAGE  </w:instrText>
    </w:r>
    <w:r>
      <w:rPr>
        <w:rStyle w:val="Sidetall"/>
      </w:rPr>
      <w:fldChar w:fldCharType="separate"/>
    </w:r>
    <w:r w:rsidR="009C534C">
      <w:rPr>
        <w:rStyle w:val="Sidetall"/>
        <w:noProof/>
      </w:rPr>
      <w:t>10</w:t>
    </w:r>
    <w:r>
      <w:rPr>
        <w:rStyle w:val="Sidetall"/>
      </w:rPr>
      <w:fldChar w:fldCharType="end"/>
    </w:r>
  </w:p>
  <w:p w14:paraId="2F8486D2" w14:textId="77777777" w:rsidR="00C916AC" w:rsidRDefault="00C916AC">
    <w:pPr>
      <w:pStyle w:val="Bunn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176C2A" w14:textId="77777777" w:rsidR="00C87CC3" w:rsidRDefault="00C87CC3">
    <w:pPr>
      <w:pStyle w:val="Bunnteks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AD1CD1" w14:textId="77777777" w:rsidR="00C87CC3" w:rsidRDefault="00C87CC3">
    <w:pPr>
      <w:pStyle w:val="Bunnteks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12C23A" w14:textId="77777777" w:rsidR="00C87CC3" w:rsidRDefault="00C87CC3">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8A3F75" w14:textId="77777777" w:rsidR="004047EE" w:rsidRDefault="004047EE">
      <w:r>
        <w:separator/>
      </w:r>
    </w:p>
  </w:footnote>
  <w:footnote w:type="continuationSeparator" w:id="0">
    <w:p w14:paraId="38D7F17A" w14:textId="77777777" w:rsidR="004047EE" w:rsidRDefault="004047E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6198ED" w14:textId="5CD06A27" w:rsidR="00140AED" w:rsidRPr="00CD16EE" w:rsidRDefault="00C916AC">
    <w:pPr>
      <w:pStyle w:val="Topptekst"/>
      <w:rPr>
        <w:rFonts w:asciiTheme="minorHAnsi" w:hAnsiTheme="minorHAnsi" w:cstheme="minorHAnsi"/>
        <w:b/>
        <w:color w:val="000000" w:themeColor="text1"/>
        <w:sz w:val="22"/>
        <w:szCs w:val="22"/>
      </w:rPr>
    </w:pPr>
    <w:r w:rsidRPr="00CD16EE">
      <w:rPr>
        <w:rFonts w:asciiTheme="minorHAnsi" w:hAnsiTheme="minorHAnsi" w:cstheme="minorHAnsi"/>
        <w:b/>
        <w:noProof/>
        <w:color w:val="000000" w:themeColor="text1"/>
        <w:sz w:val="22"/>
        <w:szCs w:val="22"/>
      </w:rPr>
      <mc:AlternateContent>
        <mc:Choice Requires="wps">
          <w:drawing>
            <wp:anchor distT="0" distB="0" distL="114300" distR="114300" simplePos="0" relativeHeight="251657216" behindDoc="0" locked="0" layoutInCell="1" allowOverlap="1" wp14:anchorId="373E2A02" wp14:editId="66DE5382">
              <wp:simplePos x="0" y="0"/>
              <wp:positionH relativeFrom="column">
                <wp:posOffset>-36195</wp:posOffset>
              </wp:positionH>
              <wp:positionV relativeFrom="paragraph">
                <wp:posOffset>220980</wp:posOffset>
              </wp:positionV>
              <wp:extent cx="5827395" cy="0"/>
              <wp:effectExtent l="11430" t="11430" r="9525" b="7620"/>
              <wp:wrapNone/>
              <wp:docPr id="1"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739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9231F0" id="Line 3"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5pt,17.4pt" to="456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"/>
          </w:pict>
        </mc:Fallback>
      </mc:AlternateContent>
    </w:r>
    <w:r w:rsidRPr="00CD16EE">
      <w:rPr>
        <w:rFonts w:asciiTheme="minorHAnsi" w:hAnsiTheme="minorHAnsi" w:cstheme="minorHAnsi"/>
        <w:b/>
        <w:color w:val="000000" w:themeColor="text1"/>
        <w:sz w:val="22"/>
        <w:szCs w:val="22"/>
      </w:rPr>
      <w:t>Bedriftsundersøkelsen 202</w:t>
    </w:r>
    <w:r w:rsidR="00E12A71">
      <w:rPr>
        <w:rFonts w:asciiTheme="minorHAnsi" w:hAnsiTheme="minorHAnsi" w:cstheme="minorHAnsi"/>
        <w:b/>
        <w:color w:val="000000" w:themeColor="text1"/>
        <w:sz w:val="22"/>
        <w:szCs w:val="22"/>
      </w:rPr>
      <w:t>5</w:t>
    </w:r>
    <w:r w:rsidRPr="00CD16EE">
      <w:rPr>
        <w:rFonts w:asciiTheme="minorHAnsi" w:hAnsiTheme="minorHAnsi" w:cstheme="minorHAnsi"/>
        <w:b/>
        <w:color w:val="000000" w:themeColor="text1"/>
        <w:sz w:val="22"/>
        <w:szCs w:val="22"/>
      </w:rPr>
      <w:tab/>
    </w:r>
    <w:r w:rsidRPr="00CD16EE">
      <w:rPr>
        <w:rFonts w:asciiTheme="minorHAnsi" w:hAnsiTheme="minorHAnsi" w:cstheme="minorHAnsi"/>
        <w:b/>
        <w:color w:val="000000" w:themeColor="text1"/>
        <w:sz w:val="22"/>
        <w:szCs w:val="22"/>
      </w:rPr>
      <w:tab/>
      <w:t>N</w:t>
    </w:r>
    <w:r w:rsidR="000F6EFD">
      <w:rPr>
        <w:rFonts w:asciiTheme="minorHAnsi" w:hAnsiTheme="minorHAnsi" w:cstheme="minorHAnsi"/>
        <w:b/>
        <w:color w:val="000000" w:themeColor="text1"/>
        <w:sz w:val="22"/>
        <w:szCs w:val="22"/>
      </w:rPr>
      <w:t>av</w:t>
    </w:r>
    <w:r w:rsidRPr="00CD16EE">
      <w:rPr>
        <w:rFonts w:asciiTheme="minorHAnsi" w:hAnsiTheme="minorHAnsi" w:cstheme="minorHAnsi"/>
        <w:b/>
        <w:color w:val="000000" w:themeColor="text1"/>
        <w:sz w:val="22"/>
        <w:szCs w:val="22"/>
      </w:rPr>
      <w:t xml:space="preserve"> Vestfold og Telemark</w:t>
    </w:r>
    <w:r w:rsidR="00140AED">
      <w:rPr>
        <w:rFonts w:asciiTheme="minorHAnsi" w:hAnsiTheme="minorHAnsi" w:cstheme="minorHAnsi"/>
        <w:b/>
        <w:color w:val="000000" w:themeColor="text1"/>
        <w:sz w:val="22"/>
        <w:szCs w:val="22"/>
      </w:rPr>
      <w:t>. Vestfold fylke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DDE67A" w14:textId="77777777" w:rsidR="00C87CC3" w:rsidRDefault="00C87CC3">
    <w:pPr>
      <w:pStyle w:val="Top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C357A4" w14:textId="77777777" w:rsidR="00C87CC3" w:rsidRDefault="00FA7C42">
    <w:pPr>
      <w:pStyle w:val="Topptekst"/>
    </w:pPr>
    <w:r>
      <w:rPr>
        <w:noProof/>
      </w:rPr>
      <w:pict w14:anchorId="72EFA0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margin-left:-69.4pt;margin-top:-.65pt;width:741.45pt;height:36pt;z-index:-251658240" wrapcoords="10687 0 10624 470 10473 5635 10473 7513 10398 9391 10323 13617 63 16435 63 17374 10687 21130 10838 21130 21600 17374 21600 16435 11240 15026 11302 10800 11265 9391 11076 6104 10913 470 10850 0 10687 0">
          <v:imagedata r:id="rId1" o:title="nav_pos_logo_RGB_graylinje" cropbottom="-2849f" cropleft="27868f"/>
          <w10:wrap type="tight"/>
        </v:shape>
      </w:pict>
    </w:r>
  </w:p>
  <w:p w14:paraId="7205FD53" w14:textId="77777777" w:rsidR="00C87CC3" w:rsidRDefault="00C87CC3">
    <w:pPr>
      <w:pStyle w:val="Topptekst"/>
    </w:pPr>
  </w:p>
  <w:p w14:paraId="6AD455AE" w14:textId="77777777" w:rsidR="00C87CC3" w:rsidRDefault="00C87CC3">
    <w:pPr>
      <w:pStyle w:val="Topptekst"/>
    </w:pPr>
  </w:p>
  <w:p w14:paraId="6EE7F037" w14:textId="77777777" w:rsidR="00C87CC3" w:rsidRDefault="00C87CC3">
    <w:pPr>
      <w:pStyle w:val="Toppteks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2BEC02" w14:textId="77777777" w:rsidR="00C87CC3" w:rsidRDefault="00C87CC3">
    <w:pPr>
      <w:pStyle w:val="Toppteks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D6ECDF" w14:textId="77777777" w:rsidR="00C916AC" w:rsidRDefault="00C916AC">
    <w:pPr>
      <w:pStyle w:val="Topptekst"/>
    </w:pPr>
  </w:p>
  <w:p w14:paraId="224A27BE" w14:textId="77777777" w:rsidR="00C916AC" w:rsidRDefault="00C916AC">
    <w:pPr>
      <w:pStyle w:val="Topptekst"/>
    </w:pPr>
  </w:p>
  <w:p w14:paraId="11E359E6" w14:textId="77777777" w:rsidR="00C916AC" w:rsidRDefault="00C916AC">
    <w:pPr>
      <w:pStyle w:val="Topptekst"/>
    </w:pPr>
  </w:p>
  <w:p w14:paraId="59FC9708" w14:textId="77777777" w:rsidR="00C916AC" w:rsidRDefault="00C916AC">
    <w:pPr>
      <w:pStyle w:val="Top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0"/>
    <w:multiLevelType w:val="singleLevel"/>
    <w:tmpl w:val="93824742"/>
    <w:lvl w:ilvl="0">
      <w:start w:val="1"/>
      <w:numFmt w:val="bullet"/>
      <w:lvlText w:val=""/>
      <w:lvlJc w:val="left"/>
      <w:pPr>
        <w:tabs>
          <w:tab w:val="num" w:pos="1492"/>
        </w:tabs>
        <w:ind w:left="1492" w:hanging="360"/>
      </w:pPr>
      <w:rPr>
        <w:rFonts w:ascii="Symbol" w:hAnsi="Symbol" w:hint="default"/>
      </w:rPr>
    </w:lvl>
  </w:abstractNum>
  <w:abstractNum w:abstractNumId="1" w15:restartNumberingAfterBreak="0">
    <w:nsid w:val="29321259"/>
    <w:multiLevelType w:val="hybridMultilevel"/>
    <w:tmpl w:val="B42455A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51A01FFB"/>
    <w:multiLevelType w:val="hybridMultilevel"/>
    <w:tmpl w:val="48880EBA"/>
    <w:lvl w:ilvl="0" w:tplc="ECD8C98A">
      <w:start w:val="23"/>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 w15:restartNumberingAfterBreak="0">
    <w:nsid w:val="58E34D63"/>
    <w:multiLevelType w:val="multilevel"/>
    <w:tmpl w:val="D576C188"/>
    <w:lvl w:ilvl="0">
      <w:start w:val="1"/>
      <w:numFmt w:val="decimal"/>
      <w:lvlText w:val="%1)"/>
      <w:lvlJc w:val="left"/>
      <w:pPr>
        <w:tabs>
          <w:tab w:val="num" w:pos="1065"/>
        </w:tabs>
        <w:ind w:left="1065" w:hanging="705"/>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15:restartNumberingAfterBreak="0">
    <w:nsid w:val="5EC14AB2"/>
    <w:multiLevelType w:val="multilevel"/>
    <w:tmpl w:val="75CA24FC"/>
    <w:lvl w:ilvl="0">
      <w:start w:val="1"/>
      <w:numFmt w:val="decimal"/>
      <w:pStyle w:val="Overskrift1"/>
      <w:lvlText w:val="%1"/>
      <w:lvlJc w:val="left"/>
      <w:pPr>
        <w:tabs>
          <w:tab w:val="num" w:pos="432"/>
        </w:tabs>
        <w:ind w:left="432" w:hanging="432"/>
      </w:pPr>
    </w:lvl>
    <w:lvl w:ilvl="1">
      <w:start w:val="1"/>
      <w:numFmt w:val="decimal"/>
      <w:pStyle w:val="Overskrift2"/>
      <w:lvlText w:val="%1.%2"/>
      <w:lvlJc w:val="left"/>
      <w:pPr>
        <w:tabs>
          <w:tab w:val="num" w:pos="576"/>
        </w:tabs>
        <w:ind w:left="576" w:hanging="576"/>
      </w:pPr>
    </w:lvl>
    <w:lvl w:ilvl="2">
      <w:start w:val="1"/>
      <w:numFmt w:val="decimal"/>
      <w:pStyle w:val="Overskrift3"/>
      <w:lvlText w:val="%1.%2.%3"/>
      <w:lvlJc w:val="left"/>
      <w:pPr>
        <w:tabs>
          <w:tab w:val="num" w:pos="720"/>
        </w:tabs>
        <w:ind w:left="720" w:hanging="720"/>
      </w:pPr>
    </w:lvl>
    <w:lvl w:ilvl="3">
      <w:start w:val="1"/>
      <w:numFmt w:val="decimal"/>
      <w:pStyle w:val="Overskrift4"/>
      <w:lvlText w:val="%1.%2.%3.%4"/>
      <w:lvlJc w:val="left"/>
      <w:pPr>
        <w:tabs>
          <w:tab w:val="num" w:pos="864"/>
        </w:tabs>
        <w:ind w:left="864" w:hanging="864"/>
      </w:pPr>
    </w:lvl>
    <w:lvl w:ilvl="4">
      <w:start w:val="1"/>
      <w:numFmt w:val="decimal"/>
      <w:pStyle w:val="Overskrift5"/>
      <w:lvlText w:val="%1.%2.%3.%4.%5"/>
      <w:lvlJc w:val="left"/>
      <w:pPr>
        <w:tabs>
          <w:tab w:val="num" w:pos="1008"/>
        </w:tabs>
        <w:ind w:left="1008" w:hanging="1008"/>
      </w:pPr>
    </w:lvl>
    <w:lvl w:ilvl="5">
      <w:start w:val="1"/>
      <w:numFmt w:val="decimal"/>
      <w:pStyle w:val="Overskrift6"/>
      <w:lvlText w:val="%1.%2.%3.%4.%5.%6"/>
      <w:lvlJc w:val="left"/>
      <w:pPr>
        <w:tabs>
          <w:tab w:val="num" w:pos="1152"/>
        </w:tabs>
        <w:ind w:left="1152" w:hanging="1152"/>
      </w:pPr>
    </w:lvl>
    <w:lvl w:ilvl="6">
      <w:start w:val="1"/>
      <w:numFmt w:val="decimal"/>
      <w:pStyle w:val="Overskrift7"/>
      <w:lvlText w:val="%1.%2.%3.%4.%5.%6.%7"/>
      <w:lvlJc w:val="left"/>
      <w:pPr>
        <w:tabs>
          <w:tab w:val="num" w:pos="1296"/>
        </w:tabs>
        <w:ind w:left="1296" w:hanging="1296"/>
      </w:pPr>
    </w:lvl>
    <w:lvl w:ilvl="7">
      <w:start w:val="1"/>
      <w:numFmt w:val="decimal"/>
      <w:pStyle w:val="Overskrift8"/>
      <w:lvlText w:val="%1.%2.%3.%4.%5.%6.%7.%8"/>
      <w:lvlJc w:val="left"/>
      <w:pPr>
        <w:tabs>
          <w:tab w:val="num" w:pos="1440"/>
        </w:tabs>
        <w:ind w:left="1440" w:hanging="1440"/>
      </w:pPr>
    </w:lvl>
    <w:lvl w:ilvl="8">
      <w:start w:val="1"/>
      <w:numFmt w:val="decimal"/>
      <w:pStyle w:val="Overskrift9"/>
      <w:lvlText w:val="%1.%2.%3.%4.%5.%6.%7.%8.%9"/>
      <w:lvlJc w:val="left"/>
      <w:pPr>
        <w:tabs>
          <w:tab w:val="num" w:pos="1584"/>
        </w:tabs>
        <w:ind w:left="1584" w:hanging="1584"/>
      </w:pPr>
    </w:lvl>
  </w:abstractNum>
  <w:abstractNum w:abstractNumId="5" w15:restartNumberingAfterBreak="0">
    <w:nsid w:val="60DB05FC"/>
    <w:multiLevelType w:val="hybridMultilevel"/>
    <w:tmpl w:val="D20818CE"/>
    <w:lvl w:ilvl="0" w:tplc="04140001">
      <w:start w:val="1"/>
      <w:numFmt w:val="bullet"/>
      <w:lvlText w:val=""/>
      <w:lvlJc w:val="left"/>
      <w:pPr>
        <w:ind w:left="960" w:hanging="360"/>
      </w:pPr>
      <w:rPr>
        <w:rFonts w:ascii="Symbol" w:hAnsi="Symbol" w:hint="default"/>
      </w:rPr>
    </w:lvl>
    <w:lvl w:ilvl="1" w:tplc="04140003" w:tentative="1">
      <w:start w:val="1"/>
      <w:numFmt w:val="bullet"/>
      <w:lvlText w:val="o"/>
      <w:lvlJc w:val="left"/>
      <w:pPr>
        <w:ind w:left="1680" w:hanging="360"/>
      </w:pPr>
      <w:rPr>
        <w:rFonts w:ascii="Courier New" w:hAnsi="Courier New" w:cs="Courier New" w:hint="default"/>
      </w:rPr>
    </w:lvl>
    <w:lvl w:ilvl="2" w:tplc="04140005" w:tentative="1">
      <w:start w:val="1"/>
      <w:numFmt w:val="bullet"/>
      <w:lvlText w:val=""/>
      <w:lvlJc w:val="left"/>
      <w:pPr>
        <w:ind w:left="2400" w:hanging="360"/>
      </w:pPr>
      <w:rPr>
        <w:rFonts w:ascii="Wingdings" w:hAnsi="Wingdings" w:hint="default"/>
      </w:rPr>
    </w:lvl>
    <w:lvl w:ilvl="3" w:tplc="04140001" w:tentative="1">
      <w:start w:val="1"/>
      <w:numFmt w:val="bullet"/>
      <w:lvlText w:val=""/>
      <w:lvlJc w:val="left"/>
      <w:pPr>
        <w:ind w:left="3120" w:hanging="360"/>
      </w:pPr>
      <w:rPr>
        <w:rFonts w:ascii="Symbol" w:hAnsi="Symbol" w:hint="default"/>
      </w:rPr>
    </w:lvl>
    <w:lvl w:ilvl="4" w:tplc="04140003" w:tentative="1">
      <w:start w:val="1"/>
      <w:numFmt w:val="bullet"/>
      <w:lvlText w:val="o"/>
      <w:lvlJc w:val="left"/>
      <w:pPr>
        <w:ind w:left="3840" w:hanging="360"/>
      </w:pPr>
      <w:rPr>
        <w:rFonts w:ascii="Courier New" w:hAnsi="Courier New" w:cs="Courier New" w:hint="default"/>
      </w:rPr>
    </w:lvl>
    <w:lvl w:ilvl="5" w:tplc="04140005" w:tentative="1">
      <w:start w:val="1"/>
      <w:numFmt w:val="bullet"/>
      <w:lvlText w:val=""/>
      <w:lvlJc w:val="left"/>
      <w:pPr>
        <w:ind w:left="4560" w:hanging="360"/>
      </w:pPr>
      <w:rPr>
        <w:rFonts w:ascii="Wingdings" w:hAnsi="Wingdings" w:hint="default"/>
      </w:rPr>
    </w:lvl>
    <w:lvl w:ilvl="6" w:tplc="04140001" w:tentative="1">
      <w:start w:val="1"/>
      <w:numFmt w:val="bullet"/>
      <w:lvlText w:val=""/>
      <w:lvlJc w:val="left"/>
      <w:pPr>
        <w:ind w:left="5280" w:hanging="360"/>
      </w:pPr>
      <w:rPr>
        <w:rFonts w:ascii="Symbol" w:hAnsi="Symbol" w:hint="default"/>
      </w:rPr>
    </w:lvl>
    <w:lvl w:ilvl="7" w:tplc="04140003" w:tentative="1">
      <w:start w:val="1"/>
      <w:numFmt w:val="bullet"/>
      <w:lvlText w:val="o"/>
      <w:lvlJc w:val="left"/>
      <w:pPr>
        <w:ind w:left="6000" w:hanging="360"/>
      </w:pPr>
      <w:rPr>
        <w:rFonts w:ascii="Courier New" w:hAnsi="Courier New" w:cs="Courier New" w:hint="default"/>
      </w:rPr>
    </w:lvl>
    <w:lvl w:ilvl="8" w:tplc="04140005" w:tentative="1">
      <w:start w:val="1"/>
      <w:numFmt w:val="bullet"/>
      <w:lvlText w:val=""/>
      <w:lvlJc w:val="left"/>
      <w:pPr>
        <w:ind w:left="6720" w:hanging="360"/>
      </w:pPr>
      <w:rPr>
        <w:rFonts w:ascii="Wingdings" w:hAnsi="Wingdings" w:hint="default"/>
      </w:rPr>
    </w:lvl>
  </w:abstractNum>
  <w:abstractNum w:abstractNumId="6" w15:restartNumberingAfterBreak="0">
    <w:nsid w:val="6B4D2A82"/>
    <w:multiLevelType w:val="hybridMultilevel"/>
    <w:tmpl w:val="D576C188"/>
    <w:lvl w:ilvl="0" w:tplc="686431F4">
      <w:start w:val="1"/>
      <w:numFmt w:val="decimal"/>
      <w:lvlText w:val="%1)"/>
      <w:lvlJc w:val="left"/>
      <w:pPr>
        <w:tabs>
          <w:tab w:val="num" w:pos="1065"/>
        </w:tabs>
        <w:ind w:left="1065" w:hanging="705"/>
      </w:pPr>
      <w:rPr>
        <w:rFonts w:hint="default"/>
      </w:rPr>
    </w:lvl>
    <w:lvl w:ilvl="1" w:tplc="04140019">
      <w:start w:val="1"/>
      <w:numFmt w:val="lowerLetter"/>
      <w:lvlText w:val="%2."/>
      <w:lvlJc w:val="left"/>
      <w:pPr>
        <w:tabs>
          <w:tab w:val="num" w:pos="1440"/>
        </w:tabs>
        <w:ind w:left="1440" w:hanging="360"/>
      </w:pPr>
    </w:lvl>
    <w:lvl w:ilvl="2" w:tplc="0414001B" w:tentative="1">
      <w:start w:val="1"/>
      <w:numFmt w:val="lowerRoman"/>
      <w:lvlText w:val="%3."/>
      <w:lvlJc w:val="right"/>
      <w:pPr>
        <w:tabs>
          <w:tab w:val="num" w:pos="2160"/>
        </w:tabs>
        <w:ind w:left="2160" w:hanging="180"/>
      </w:pPr>
    </w:lvl>
    <w:lvl w:ilvl="3" w:tplc="0414000F" w:tentative="1">
      <w:start w:val="1"/>
      <w:numFmt w:val="decimal"/>
      <w:lvlText w:val="%4."/>
      <w:lvlJc w:val="left"/>
      <w:pPr>
        <w:tabs>
          <w:tab w:val="num" w:pos="2880"/>
        </w:tabs>
        <w:ind w:left="2880" w:hanging="360"/>
      </w:pPr>
    </w:lvl>
    <w:lvl w:ilvl="4" w:tplc="04140019" w:tentative="1">
      <w:start w:val="1"/>
      <w:numFmt w:val="lowerLetter"/>
      <w:lvlText w:val="%5."/>
      <w:lvlJc w:val="left"/>
      <w:pPr>
        <w:tabs>
          <w:tab w:val="num" w:pos="3600"/>
        </w:tabs>
        <w:ind w:left="3600" w:hanging="360"/>
      </w:pPr>
    </w:lvl>
    <w:lvl w:ilvl="5" w:tplc="0414001B" w:tentative="1">
      <w:start w:val="1"/>
      <w:numFmt w:val="lowerRoman"/>
      <w:lvlText w:val="%6."/>
      <w:lvlJc w:val="right"/>
      <w:pPr>
        <w:tabs>
          <w:tab w:val="num" w:pos="4320"/>
        </w:tabs>
        <w:ind w:left="4320" w:hanging="180"/>
      </w:pPr>
    </w:lvl>
    <w:lvl w:ilvl="6" w:tplc="0414000F" w:tentative="1">
      <w:start w:val="1"/>
      <w:numFmt w:val="decimal"/>
      <w:lvlText w:val="%7."/>
      <w:lvlJc w:val="left"/>
      <w:pPr>
        <w:tabs>
          <w:tab w:val="num" w:pos="5040"/>
        </w:tabs>
        <w:ind w:left="5040" w:hanging="360"/>
      </w:pPr>
    </w:lvl>
    <w:lvl w:ilvl="7" w:tplc="04140019" w:tentative="1">
      <w:start w:val="1"/>
      <w:numFmt w:val="lowerLetter"/>
      <w:lvlText w:val="%8."/>
      <w:lvlJc w:val="left"/>
      <w:pPr>
        <w:tabs>
          <w:tab w:val="num" w:pos="5760"/>
        </w:tabs>
        <w:ind w:left="5760" w:hanging="360"/>
      </w:pPr>
    </w:lvl>
    <w:lvl w:ilvl="8" w:tplc="0414001B" w:tentative="1">
      <w:start w:val="1"/>
      <w:numFmt w:val="lowerRoman"/>
      <w:lvlText w:val="%9."/>
      <w:lvlJc w:val="right"/>
      <w:pPr>
        <w:tabs>
          <w:tab w:val="num" w:pos="6480"/>
        </w:tabs>
        <w:ind w:left="6480" w:hanging="180"/>
      </w:pPr>
    </w:lvl>
  </w:abstractNum>
  <w:abstractNum w:abstractNumId="7" w15:restartNumberingAfterBreak="0">
    <w:nsid w:val="737C37A1"/>
    <w:multiLevelType w:val="hybridMultilevel"/>
    <w:tmpl w:val="B1A0FA26"/>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772F061F"/>
    <w:multiLevelType w:val="singleLevel"/>
    <w:tmpl w:val="6D3ADF2A"/>
    <w:lvl w:ilvl="0">
      <w:start w:val="1"/>
      <w:numFmt w:val="decimal"/>
      <w:lvlText w:val="%1)"/>
      <w:lvlJc w:val="left"/>
      <w:pPr>
        <w:tabs>
          <w:tab w:val="num" w:pos="360"/>
        </w:tabs>
        <w:ind w:left="360" w:hanging="360"/>
      </w:pPr>
      <w:rPr>
        <w:rFonts w:hint="default"/>
      </w:rPr>
    </w:lvl>
  </w:abstractNum>
  <w:abstractNum w:abstractNumId="9" w15:restartNumberingAfterBreak="0">
    <w:nsid w:val="7F7D3445"/>
    <w:multiLevelType w:val="hybridMultilevel"/>
    <w:tmpl w:val="CAF48968"/>
    <w:lvl w:ilvl="0" w:tplc="3DCC1D64">
      <w:start w:val="27"/>
      <w:numFmt w:val="bullet"/>
      <w:lvlText w:val="-"/>
      <w:lvlJc w:val="left"/>
      <w:pPr>
        <w:ind w:left="720" w:hanging="360"/>
      </w:pPr>
      <w:rPr>
        <w:rFonts w:ascii="Calibri" w:eastAsia="Times New Roman"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16cid:durableId="1237588076">
    <w:abstractNumId w:val="4"/>
  </w:num>
  <w:num w:numId="2" w16cid:durableId="1616785778">
    <w:abstractNumId w:val="0"/>
  </w:num>
  <w:num w:numId="3" w16cid:durableId="889458610">
    <w:abstractNumId w:val="6"/>
  </w:num>
  <w:num w:numId="4" w16cid:durableId="656417485">
    <w:abstractNumId w:val="3"/>
  </w:num>
  <w:num w:numId="5" w16cid:durableId="1112551437">
    <w:abstractNumId w:val="8"/>
  </w:num>
  <w:num w:numId="6" w16cid:durableId="1089426717">
    <w:abstractNumId w:val="7"/>
  </w:num>
  <w:num w:numId="7" w16cid:durableId="909537715">
    <w:abstractNumId w:val="9"/>
  </w:num>
  <w:num w:numId="8" w16cid:durableId="735780838">
    <w:abstractNumId w:val="2"/>
  </w:num>
  <w:num w:numId="9" w16cid:durableId="834882951">
    <w:abstractNumId w:val="5"/>
  </w:num>
  <w:num w:numId="10" w16cid:durableId="81541322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57"/>
  <w:displayVerticalDrawingGridEvery w:val="2"/>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6D9B"/>
    <w:rsid w:val="000002E9"/>
    <w:rsid w:val="00000ACD"/>
    <w:rsid w:val="00000F42"/>
    <w:rsid w:val="00001D35"/>
    <w:rsid w:val="0000264D"/>
    <w:rsid w:val="0000293D"/>
    <w:rsid w:val="00003CC5"/>
    <w:rsid w:val="00003E95"/>
    <w:rsid w:val="000043E7"/>
    <w:rsid w:val="00004B2F"/>
    <w:rsid w:val="00004E36"/>
    <w:rsid w:val="00004E84"/>
    <w:rsid w:val="00005B38"/>
    <w:rsid w:val="00006FAF"/>
    <w:rsid w:val="00007C3B"/>
    <w:rsid w:val="0001030C"/>
    <w:rsid w:val="00010B2C"/>
    <w:rsid w:val="00010BCB"/>
    <w:rsid w:val="00010DE2"/>
    <w:rsid w:val="000114C0"/>
    <w:rsid w:val="00011B1F"/>
    <w:rsid w:val="00011EA9"/>
    <w:rsid w:val="000121FC"/>
    <w:rsid w:val="0001220F"/>
    <w:rsid w:val="00012F18"/>
    <w:rsid w:val="00013324"/>
    <w:rsid w:val="000135DD"/>
    <w:rsid w:val="00014A8C"/>
    <w:rsid w:val="000151D0"/>
    <w:rsid w:val="00015CE8"/>
    <w:rsid w:val="00016608"/>
    <w:rsid w:val="00016FCB"/>
    <w:rsid w:val="0002030D"/>
    <w:rsid w:val="00020E53"/>
    <w:rsid w:val="00021603"/>
    <w:rsid w:val="0002196D"/>
    <w:rsid w:val="00023020"/>
    <w:rsid w:val="000239E1"/>
    <w:rsid w:val="00024956"/>
    <w:rsid w:val="00024B5D"/>
    <w:rsid w:val="00024C87"/>
    <w:rsid w:val="0002509E"/>
    <w:rsid w:val="00025B91"/>
    <w:rsid w:val="0002659B"/>
    <w:rsid w:val="000276F0"/>
    <w:rsid w:val="00030D39"/>
    <w:rsid w:val="00031023"/>
    <w:rsid w:val="00033494"/>
    <w:rsid w:val="0003377E"/>
    <w:rsid w:val="00033CCE"/>
    <w:rsid w:val="00033D97"/>
    <w:rsid w:val="00034055"/>
    <w:rsid w:val="00035570"/>
    <w:rsid w:val="000355AF"/>
    <w:rsid w:val="000368B9"/>
    <w:rsid w:val="00037CAB"/>
    <w:rsid w:val="00037EE4"/>
    <w:rsid w:val="000408E2"/>
    <w:rsid w:val="0004136F"/>
    <w:rsid w:val="000418EF"/>
    <w:rsid w:val="00041F8B"/>
    <w:rsid w:val="00042B87"/>
    <w:rsid w:val="00042D7C"/>
    <w:rsid w:val="00043483"/>
    <w:rsid w:val="000435C4"/>
    <w:rsid w:val="0004528B"/>
    <w:rsid w:val="00045833"/>
    <w:rsid w:val="00045BA5"/>
    <w:rsid w:val="00045CFE"/>
    <w:rsid w:val="00045D01"/>
    <w:rsid w:val="00045E38"/>
    <w:rsid w:val="00046662"/>
    <w:rsid w:val="000475C7"/>
    <w:rsid w:val="00047886"/>
    <w:rsid w:val="0005052D"/>
    <w:rsid w:val="00050567"/>
    <w:rsid w:val="000507E5"/>
    <w:rsid w:val="00050A7F"/>
    <w:rsid w:val="00051B94"/>
    <w:rsid w:val="00051F6F"/>
    <w:rsid w:val="0005246B"/>
    <w:rsid w:val="00052C43"/>
    <w:rsid w:val="00052ED8"/>
    <w:rsid w:val="000534E0"/>
    <w:rsid w:val="00053A01"/>
    <w:rsid w:val="00053A6E"/>
    <w:rsid w:val="00053DF9"/>
    <w:rsid w:val="000541DE"/>
    <w:rsid w:val="00055142"/>
    <w:rsid w:val="00055C33"/>
    <w:rsid w:val="00056383"/>
    <w:rsid w:val="000568BC"/>
    <w:rsid w:val="00060267"/>
    <w:rsid w:val="000603FB"/>
    <w:rsid w:val="00060598"/>
    <w:rsid w:val="000605E9"/>
    <w:rsid w:val="00061744"/>
    <w:rsid w:val="0006239A"/>
    <w:rsid w:val="000629CA"/>
    <w:rsid w:val="000629F4"/>
    <w:rsid w:val="00064F85"/>
    <w:rsid w:val="00067A5A"/>
    <w:rsid w:val="0007012E"/>
    <w:rsid w:val="00072331"/>
    <w:rsid w:val="000727F8"/>
    <w:rsid w:val="000736DB"/>
    <w:rsid w:val="000748F8"/>
    <w:rsid w:val="000768F7"/>
    <w:rsid w:val="00076AA8"/>
    <w:rsid w:val="00080413"/>
    <w:rsid w:val="00080D62"/>
    <w:rsid w:val="0008119E"/>
    <w:rsid w:val="0008123B"/>
    <w:rsid w:val="00081567"/>
    <w:rsid w:val="00082D0A"/>
    <w:rsid w:val="000841CD"/>
    <w:rsid w:val="0008488C"/>
    <w:rsid w:val="00084B69"/>
    <w:rsid w:val="0008536F"/>
    <w:rsid w:val="00085C7D"/>
    <w:rsid w:val="00085CD0"/>
    <w:rsid w:val="000863E1"/>
    <w:rsid w:val="0008683E"/>
    <w:rsid w:val="0008686D"/>
    <w:rsid w:val="00086B6D"/>
    <w:rsid w:val="00086D3B"/>
    <w:rsid w:val="00086E65"/>
    <w:rsid w:val="00090476"/>
    <w:rsid w:val="000912BD"/>
    <w:rsid w:val="0009288D"/>
    <w:rsid w:val="00092EF1"/>
    <w:rsid w:val="000932D3"/>
    <w:rsid w:val="00093DF1"/>
    <w:rsid w:val="00093EF6"/>
    <w:rsid w:val="00094B1B"/>
    <w:rsid w:val="0009599B"/>
    <w:rsid w:val="000959F4"/>
    <w:rsid w:val="00095B35"/>
    <w:rsid w:val="0009625E"/>
    <w:rsid w:val="0009659A"/>
    <w:rsid w:val="000A025F"/>
    <w:rsid w:val="000A045B"/>
    <w:rsid w:val="000A0AFB"/>
    <w:rsid w:val="000A10EC"/>
    <w:rsid w:val="000A2A60"/>
    <w:rsid w:val="000A34ED"/>
    <w:rsid w:val="000A47FA"/>
    <w:rsid w:val="000A49A4"/>
    <w:rsid w:val="000A5923"/>
    <w:rsid w:val="000A6603"/>
    <w:rsid w:val="000A6900"/>
    <w:rsid w:val="000A7189"/>
    <w:rsid w:val="000B0A26"/>
    <w:rsid w:val="000B0E78"/>
    <w:rsid w:val="000B1061"/>
    <w:rsid w:val="000B21D2"/>
    <w:rsid w:val="000B2BFA"/>
    <w:rsid w:val="000B2F61"/>
    <w:rsid w:val="000B3D0F"/>
    <w:rsid w:val="000B421C"/>
    <w:rsid w:val="000B42BD"/>
    <w:rsid w:val="000B4868"/>
    <w:rsid w:val="000B48E9"/>
    <w:rsid w:val="000B4991"/>
    <w:rsid w:val="000B51B6"/>
    <w:rsid w:val="000B61EA"/>
    <w:rsid w:val="000B6A64"/>
    <w:rsid w:val="000C0AEF"/>
    <w:rsid w:val="000C0B83"/>
    <w:rsid w:val="000C1257"/>
    <w:rsid w:val="000C1603"/>
    <w:rsid w:val="000C2906"/>
    <w:rsid w:val="000C29B6"/>
    <w:rsid w:val="000C3186"/>
    <w:rsid w:val="000C3D5F"/>
    <w:rsid w:val="000C4451"/>
    <w:rsid w:val="000C4B21"/>
    <w:rsid w:val="000C554F"/>
    <w:rsid w:val="000C5799"/>
    <w:rsid w:val="000C5A95"/>
    <w:rsid w:val="000C634E"/>
    <w:rsid w:val="000D2670"/>
    <w:rsid w:val="000D44FC"/>
    <w:rsid w:val="000D45B7"/>
    <w:rsid w:val="000D498E"/>
    <w:rsid w:val="000D4C30"/>
    <w:rsid w:val="000D5360"/>
    <w:rsid w:val="000D56EA"/>
    <w:rsid w:val="000D5D1D"/>
    <w:rsid w:val="000D6528"/>
    <w:rsid w:val="000D6633"/>
    <w:rsid w:val="000D6EB5"/>
    <w:rsid w:val="000D76B9"/>
    <w:rsid w:val="000D7AA4"/>
    <w:rsid w:val="000E0F13"/>
    <w:rsid w:val="000E1A29"/>
    <w:rsid w:val="000E1C65"/>
    <w:rsid w:val="000E2D40"/>
    <w:rsid w:val="000E3039"/>
    <w:rsid w:val="000E4B36"/>
    <w:rsid w:val="000E576C"/>
    <w:rsid w:val="000E588A"/>
    <w:rsid w:val="000E5E60"/>
    <w:rsid w:val="000E69B5"/>
    <w:rsid w:val="000E6E89"/>
    <w:rsid w:val="000E7CC6"/>
    <w:rsid w:val="000F0FF5"/>
    <w:rsid w:val="000F103B"/>
    <w:rsid w:val="000F14BF"/>
    <w:rsid w:val="000F258B"/>
    <w:rsid w:val="000F2D6E"/>
    <w:rsid w:val="000F3699"/>
    <w:rsid w:val="000F381C"/>
    <w:rsid w:val="000F3BE6"/>
    <w:rsid w:val="000F3D4D"/>
    <w:rsid w:val="000F3FF6"/>
    <w:rsid w:val="000F4A9F"/>
    <w:rsid w:val="000F592A"/>
    <w:rsid w:val="000F5FB2"/>
    <w:rsid w:val="000F6056"/>
    <w:rsid w:val="000F637A"/>
    <w:rsid w:val="000F6A3D"/>
    <w:rsid w:val="000F6EFD"/>
    <w:rsid w:val="000F714C"/>
    <w:rsid w:val="000F7597"/>
    <w:rsid w:val="000F7D1B"/>
    <w:rsid w:val="001000D9"/>
    <w:rsid w:val="001006F6"/>
    <w:rsid w:val="00100B6F"/>
    <w:rsid w:val="00100CF0"/>
    <w:rsid w:val="00100FF9"/>
    <w:rsid w:val="001011E7"/>
    <w:rsid w:val="00101593"/>
    <w:rsid w:val="001017E7"/>
    <w:rsid w:val="00101C0A"/>
    <w:rsid w:val="001022C7"/>
    <w:rsid w:val="00102B89"/>
    <w:rsid w:val="00103323"/>
    <w:rsid w:val="00105E00"/>
    <w:rsid w:val="001070B9"/>
    <w:rsid w:val="0010780A"/>
    <w:rsid w:val="00107D7A"/>
    <w:rsid w:val="00110470"/>
    <w:rsid w:val="001105D8"/>
    <w:rsid w:val="00110DF1"/>
    <w:rsid w:val="001116C4"/>
    <w:rsid w:val="001119DA"/>
    <w:rsid w:val="00111C31"/>
    <w:rsid w:val="001125C8"/>
    <w:rsid w:val="001133DE"/>
    <w:rsid w:val="00113B5A"/>
    <w:rsid w:val="00113CA7"/>
    <w:rsid w:val="001144F2"/>
    <w:rsid w:val="00114B40"/>
    <w:rsid w:val="00114F64"/>
    <w:rsid w:val="001153D8"/>
    <w:rsid w:val="0011656B"/>
    <w:rsid w:val="00116633"/>
    <w:rsid w:val="001166EF"/>
    <w:rsid w:val="00116815"/>
    <w:rsid w:val="001169F1"/>
    <w:rsid w:val="00116FC2"/>
    <w:rsid w:val="00117468"/>
    <w:rsid w:val="00117A2A"/>
    <w:rsid w:val="001205F1"/>
    <w:rsid w:val="00121599"/>
    <w:rsid w:val="001220CC"/>
    <w:rsid w:val="001227E5"/>
    <w:rsid w:val="00123036"/>
    <w:rsid w:val="00123186"/>
    <w:rsid w:val="00123FD2"/>
    <w:rsid w:val="001242DF"/>
    <w:rsid w:val="0012461A"/>
    <w:rsid w:val="0012465E"/>
    <w:rsid w:val="00126B94"/>
    <w:rsid w:val="001273D1"/>
    <w:rsid w:val="00127BB5"/>
    <w:rsid w:val="00127BCB"/>
    <w:rsid w:val="00130123"/>
    <w:rsid w:val="00131C03"/>
    <w:rsid w:val="001328AA"/>
    <w:rsid w:val="00132A67"/>
    <w:rsid w:val="00132C9A"/>
    <w:rsid w:val="0013395A"/>
    <w:rsid w:val="00133DBC"/>
    <w:rsid w:val="00134376"/>
    <w:rsid w:val="001351AE"/>
    <w:rsid w:val="001351F5"/>
    <w:rsid w:val="00135B8E"/>
    <w:rsid w:val="0013649A"/>
    <w:rsid w:val="00136AD7"/>
    <w:rsid w:val="00136DF6"/>
    <w:rsid w:val="00137390"/>
    <w:rsid w:val="00137554"/>
    <w:rsid w:val="0013763F"/>
    <w:rsid w:val="00140373"/>
    <w:rsid w:val="0014091D"/>
    <w:rsid w:val="001409CE"/>
    <w:rsid w:val="00140AED"/>
    <w:rsid w:val="00140B98"/>
    <w:rsid w:val="00140F42"/>
    <w:rsid w:val="00141DEB"/>
    <w:rsid w:val="001424E3"/>
    <w:rsid w:val="00144864"/>
    <w:rsid w:val="0014499D"/>
    <w:rsid w:val="00144AA3"/>
    <w:rsid w:val="00145914"/>
    <w:rsid w:val="00145E2F"/>
    <w:rsid w:val="00146604"/>
    <w:rsid w:val="0014725F"/>
    <w:rsid w:val="00147CEB"/>
    <w:rsid w:val="001500B6"/>
    <w:rsid w:val="0015023E"/>
    <w:rsid w:val="00151533"/>
    <w:rsid w:val="001517A7"/>
    <w:rsid w:val="00151B85"/>
    <w:rsid w:val="00151C4C"/>
    <w:rsid w:val="00151D87"/>
    <w:rsid w:val="00152238"/>
    <w:rsid w:val="00152468"/>
    <w:rsid w:val="00152482"/>
    <w:rsid w:val="001528ED"/>
    <w:rsid w:val="00152B60"/>
    <w:rsid w:val="00152EA4"/>
    <w:rsid w:val="0015345F"/>
    <w:rsid w:val="00153743"/>
    <w:rsid w:val="00153BC8"/>
    <w:rsid w:val="00153C4C"/>
    <w:rsid w:val="001541B5"/>
    <w:rsid w:val="001553AD"/>
    <w:rsid w:val="00155592"/>
    <w:rsid w:val="001562B5"/>
    <w:rsid w:val="0015697D"/>
    <w:rsid w:val="00161541"/>
    <w:rsid w:val="00161A3C"/>
    <w:rsid w:val="00162428"/>
    <w:rsid w:val="00163A01"/>
    <w:rsid w:val="001647F4"/>
    <w:rsid w:val="00164F3B"/>
    <w:rsid w:val="001658A6"/>
    <w:rsid w:val="00165FFD"/>
    <w:rsid w:val="00166B54"/>
    <w:rsid w:val="00167A2E"/>
    <w:rsid w:val="00167BE7"/>
    <w:rsid w:val="00170767"/>
    <w:rsid w:val="001715B2"/>
    <w:rsid w:val="0017178F"/>
    <w:rsid w:val="00171F6B"/>
    <w:rsid w:val="00172DD4"/>
    <w:rsid w:val="0017389B"/>
    <w:rsid w:val="001742FC"/>
    <w:rsid w:val="001754A4"/>
    <w:rsid w:val="001758B5"/>
    <w:rsid w:val="00175FC5"/>
    <w:rsid w:val="00176A43"/>
    <w:rsid w:val="00176F35"/>
    <w:rsid w:val="001778A0"/>
    <w:rsid w:val="001778DD"/>
    <w:rsid w:val="001806A4"/>
    <w:rsid w:val="00181392"/>
    <w:rsid w:val="00182647"/>
    <w:rsid w:val="0018266F"/>
    <w:rsid w:val="00183183"/>
    <w:rsid w:val="00183966"/>
    <w:rsid w:val="00183ABE"/>
    <w:rsid w:val="00184568"/>
    <w:rsid w:val="00184D98"/>
    <w:rsid w:val="00185FA2"/>
    <w:rsid w:val="00186D5B"/>
    <w:rsid w:val="00187947"/>
    <w:rsid w:val="0019086D"/>
    <w:rsid w:val="001912F0"/>
    <w:rsid w:val="00191C28"/>
    <w:rsid w:val="00192B09"/>
    <w:rsid w:val="00192B22"/>
    <w:rsid w:val="00193126"/>
    <w:rsid w:val="001942CE"/>
    <w:rsid w:val="001946F0"/>
    <w:rsid w:val="00197BB2"/>
    <w:rsid w:val="001A01F2"/>
    <w:rsid w:val="001A047D"/>
    <w:rsid w:val="001A1C08"/>
    <w:rsid w:val="001A1CF9"/>
    <w:rsid w:val="001A1F33"/>
    <w:rsid w:val="001A22F1"/>
    <w:rsid w:val="001A24ED"/>
    <w:rsid w:val="001A3FF5"/>
    <w:rsid w:val="001A502A"/>
    <w:rsid w:val="001A5157"/>
    <w:rsid w:val="001A5347"/>
    <w:rsid w:val="001A54FF"/>
    <w:rsid w:val="001A55CA"/>
    <w:rsid w:val="001A55E1"/>
    <w:rsid w:val="001A5C72"/>
    <w:rsid w:val="001A60FE"/>
    <w:rsid w:val="001A6D92"/>
    <w:rsid w:val="001A798F"/>
    <w:rsid w:val="001B021C"/>
    <w:rsid w:val="001B038F"/>
    <w:rsid w:val="001B05DD"/>
    <w:rsid w:val="001B12CA"/>
    <w:rsid w:val="001B13AB"/>
    <w:rsid w:val="001B334E"/>
    <w:rsid w:val="001B3F5A"/>
    <w:rsid w:val="001B40A6"/>
    <w:rsid w:val="001B4410"/>
    <w:rsid w:val="001B4515"/>
    <w:rsid w:val="001B6990"/>
    <w:rsid w:val="001B6B1F"/>
    <w:rsid w:val="001B7218"/>
    <w:rsid w:val="001C1320"/>
    <w:rsid w:val="001C153B"/>
    <w:rsid w:val="001C1C8E"/>
    <w:rsid w:val="001C24B1"/>
    <w:rsid w:val="001C2C0D"/>
    <w:rsid w:val="001C2E3F"/>
    <w:rsid w:val="001C3BE3"/>
    <w:rsid w:val="001C3C46"/>
    <w:rsid w:val="001C3DFF"/>
    <w:rsid w:val="001C45B1"/>
    <w:rsid w:val="001C4A42"/>
    <w:rsid w:val="001C4F56"/>
    <w:rsid w:val="001C513A"/>
    <w:rsid w:val="001C5A7A"/>
    <w:rsid w:val="001C5DC6"/>
    <w:rsid w:val="001C618E"/>
    <w:rsid w:val="001C6861"/>
    <w:rsid w:val="001C68A3"/>
    <w:rsid w:val="001C7156"/>
    <w:rsid w:val="001C730C"/>
    <w:rsid w:val="001C7F14"/>
    <w:rsid w:val="001C7FFD"/>
    <w:rsid w:val="001D01D2"/>
    <w:rsid w:val="001D0995"/>
    <w:rsid w:val="001D1D71"/>
    <w:rsid w:val="001D1F51"/>
    <w:rsid w:val="001D2186"/>
    <w:rsid w:val="001D21EC"/>
    <w:rsid w:val="001D2E8A"/>
    <w:rsid w:val="001D3041"/>
    <w:rsid w:val="001D318F"/>
    <w:rsid w:val="001D35D5"/>
    <w:rsid w:val="001D4A02"/>
    <w:rsid w:val="001D4F13"/>
    <w:rsid w:val="001D5D78"/>
    <w:rsid w:val="001D61F3"/>
    <w:rsid w:val="001D6A70"/>
    <w:rsid w:val="001D6C0E"/>
    <w:rsid w:val="001D77DB"/>
    <w:rsid w:val="001D7D44"/>
    <w:rsid w:val="001E04FE"/>
    <w:rsid w:val="001E0DA2"/>
    <w:rsid w:val="001E0E10"/>
    <w:rsid w:val="001E108C"/>
    <w:rsid w:val="001E1DC4"/>
    <w:rsid w:val="001E20C0"/>
    <w:rsid w:val="001E2535"/>
    <w:rsid w:val="001E2E95"/>
    <w:rsid w:val="001E2F0F"/>
    <w:rsid w:val="001E3022"/>
    <w:rsid w:val="001E38F7"/>
    <w:rsid w:val="001E3CAD"/>
    <w:rsid w:val="001E43E6"/>
    <w:rsid w:val="001E6223"/>
    <w:rsid w:val="001E65C8"/>
    <w:rsid w:val="001E671E"/>
    <w:rsid w:val="001E6DC0"/>
    <w:rsid w:val="001F0330"/>
    <w:rsid w:val="001F07AA"/>
    <w:rsid w:val="001F167B"/>
    <w:rsid w:val="001F29E1"/>
    <w:rsid w:val="001F2C6B"/>
    <w:rsid w:val="001F42C9"/>
    <w:rsid w:val="001F4B1B"/>
    <w:rsid w:val="001F4C83"/>
    <w:rsid w:val="001F56D2"/>
    <w:rsid w:val="001F5D41"/>
    <w:rsid w:val="001F5EB2"/>
    <w:rsid w:val="001F6102"/>
    <w:rsid w:val="001F6412"/>
    <w:rsid w:val="00200F6C"/>
    <w:rsid w:val="00201231"/>
    <w:rsid w:val="002013D1"/>
    <w:rsid w:val="00201819"/>
    <w:rsid w:val="0020199D"/>
    <w:rsid w:val="0020257C"/>
    <w:rsid w:val="0020274B"/>
    <w:rsid w:val="0020287E"/>
    <w:rsid w:val="00204E7D"/>
    <w:rsid w:val="00204F95"/>
    <w:rsid w:val="00205525"/>
    <w:rsid w:val="00205664"/>
    <w:rsid w:val="00205E55"/>
    <w:rsid w:val="00205FE8"/>
    <w:rsid w:val="00206840"/>
    <w:rsid w:val="00210506"/>
    <w:rsid w:val="002105DE"/>
    <w:rsid w:val="00211716"/>
    <w:rsid w:val="00211F1D"/>
    <w:rsid w:val="00212777"/>
    <w:rsid w:val="002128F9"/>
    <w:rsid w:val="002128FA"/>
    <w:rsid w:val="00212F04"/>
    <w:rsid w:val="00213353"/>
    <w:rsid w:val="00213637"/>
    <w:rsid w:val="00215623"/>
    <w:rsid w:val="002160CB"/>
    <w:rsid w:val="002164DD"/>
    <w:rsid w:val="00217A6D"/>
    <w:rsid w:val="00220123"/>
    <w:rsid w:val="00220278"/>
    <w:rsid w:val="0022045A"/>
    <w:rsid w:val="00221D19"/>
    <w:rsid w:val="00221DBB"/>
    <w:rsid w:val="002229AF"/>
    <w:rsid w:val="00222D40"/>
    <w:rsid w:val="00222D74"/>
    <w:rsid w:val="00223CE4"/>
    <w:rsid w:val="0022426F"/>
    <w:rsid w:val="0022438E"/>
    <w:rsid w:val="0022477C"/>
    <w:rsid w:val="002248DB"/>
    <w:rsid w:val="00225DFA"/>
    <w:rsid w:val="00225E63"/>
    <w:rsid w:val="002265EB"/>
    <w:rsid w:val="00226D18"/>
    <w:rsid w:val="00227ED8"/>
    <w:rsid w:val="0023056C"/>
    <w:rsid w:val="00230665"/>
    <w:rsid w:val="00231676"/>
    <w:rsid w:val="00231823"/>
    <w:rsid w:val="00231D5E"/>
    <w:rsid w:val="00232E9A"/>
    <w:rsid w:val="0023377E"/>
    <w:rsid w:val="00233B7C"/>
    <w:rsid w:val="002360B4"/>
    <w:rsid w:val="002371AB"/>
    <w:rsid w:val="002376A9"/>
    <w:rsid w:val="0023780D"/>
    <w:rsid w:val="00240189"/>
    <w:rsid w:val="00241744"/>
    <w:rsid w:val="00242BA4"/>
    <w:rsid w:val="00242D2D"/>
    <w:rsid w:val="002433E3"/>
    <w:rsid w:val="0024655D"/>
    <w:rsid w:val="00246BD2"/>
    <w:rsid w:val="0024708D"/>
    <w:rsid w:val="002473DB"/>
    <w:rsid w:val="002476BD"/>
    <w:rsid w:val="0024775E"/>
    <w:rsid w:val="002500BC"/>
    <w:rsid w:val="00250D99"/>
    <w:rsid w:val="00251122"/>
    <w:rsid w:val="0025160B"/>
    <w:rsid w:val="0025175C"/>
    <w:rsid w:val="00251986"/>
    <w:rsid w:val="00251A83"/>
    <w:rsid w:val="00252714"/>
    <w:rsid w:val="00253086"/>
    <w:rsid w:val="00253861"/>
    <w:rsid w:val="0025391D"/>
    <w:rsid w:val="00254320"/>
    <w:rsid w:val="002553E7"/>
    <w:rsid w:val="00257BE7"/>
    <w:rsid w:val="002602E2"/>
    <w:rsid w:val="002607C1"/>
    <w:rsid w:val="0026086B"/>
    <w:rsid w:val="00260B24"/>
    <w:rsid w:val="00260E4B"/>
    <w:rsid w:val="00261278"/>
    <w:rsid w:val="00261B9C"/>
    <w:rsid w:val="0026214C"/>
    <w:rsid w:val="002623FB"/>
    <w:rsid w:val="00262C94"/>
    <w:rsid w:val="002653D1"/>
    <w:rsid w:val="00265B27"/>
    <w:rsid w:val="00266A05"/>
    <w:rsid w:val="00266FD7"/>
    <w:rsid w:val="00267684"/>
    <w:rsid w:val="00267981"/>
    <w:rsid w:val="00270BEA"/>
    <w:rsid w:val="00270FE3"/>
    <w:rsid w:val="00271A45"/>
    <w:rsid w:val="00271ACB"/>
    <w:rsid w:val="00271BDF"/>
    <w:rsid w:val="002723FC"/>
    <w:rsid w:val="00272758"/>
    <w:rsid w:val="002728A4"/>
    <w:rsid w:val="00272957"/>
    <w:rsid w:val="00272C50"/>
    <w:rsid w:val="002730F8"/>
    <w:rsid w:val="0027334F"/>
    <w:rsid w:val="00273A6B"/>
    <w:rsid w:val="002742C6"/>
    <w:rsid w:val="00274341"/>
    <w:rsid w:val="00274A74"/>
    <w:rsid w:val="0027552D"/>
    <w:rsid w:val="0027561E"/>
    <w:rsid w:val="00275F3B"/>
    <w:rsid w:val="0027605A"/>
    <w:rsid w:val="0027636B"/>
    <w:rsid w:val="00276FF4"/>
    <w:rsid w:val="00277D12"/>
    <w:rsid w:val="0028203C"/>
    <w:rsid w:val="002824F1"/>
    <w:rsid w:val="002829FA"/>
    <w:rsid w:val="002830FD"/>
    <w:rsid w:val="00283883"/>
    <w:rsid w:val="00283B0C"/>
    <w:rsid w:val="00283C9B"/>
    <w:rsid w:val="002843D7"/>
    <w:rsid w:val="00284889"/>
    <w:rsid w:val="00284BC6"/>
    <w:rsid w:val="0028724D"/>
    <w:rsid w:val="00287552"/>
    <w:rsid w:val="00291303"/>
    <w:rsid w:val="00292BC2"/>
    <w:rsid w:val="00292CF8"/>
    <w:rsid w:val="002934B8"/>
    <w:rsid w:val="002935DB"/>
    <w:rsid w:val="0029388A"/>
    <w:rsid w:val="00294108"/>
    <w:rsid w:val="002948D9"/>
    <w:rsid w:val="00294AD9"/>
    <w:rsid w:val="00295169"/>
    <w:rsid w:val="002954C7"/>
    <w:rsid w:val="0029582E"/>
    <w:rsid w:val="002965A6"/>
    <w:rsid w:val="002965B2"/>
    <w:rsid w:val="00296CE6"/>
    <w:rsid w:val="002A14A7"/>
    <w:rsid w:val="002A2B3C"/>
    <w:rsid w:val="002A2CF9"/>
    <w:rsid w:val="002A32F2"/>
    <w:rsid w:val="002A3406"/>
    <w:rsid w:val="002A434B"/>
    <w:rsid w:val="002A47A3"/>
    <w:rsid w:val="002A4F61"/>
    <w:rsid w:val="002A51F0"/>
    <w:rsid w:val="002A6991"/>
    <w:rsid w:val="002A70D0"/>
    <w:rsid w:val="002A733C"/>
    <w:rsid w:val="002A7E42"/>
    <w:rsid w:val="002B1B8F"/>
    <w:rsid w:val="002B1D91"/>
    <w:rsid w:val="002B1E9D"/>
    <w:rsid w:val="002B44E8"/>
    <w:rsid w:val="002B4DEE"/>
    <w:rsid w:val="002B6A24"/>
    <w:rsid w:val="002B6CB9"/>
    <w:rsid w:val="002B71DA"/>
    <w:rsid w:val="002C026F"/>
    <w:rsid w:val="002C047C"/>
    <w:rsid w:val="002C0FAC"/>
    <w:rsid w:val="002C136C"/>
    <w:rsid w:val="002C158D"/>
    <w:rsid w:val="002C2141"/>
    <w:rsid w:val="002C3F51"/>
    <w:rsid w:val="002C422A"/>
    <w:rsid w:val="002C476B"/>
    <w:rsid w:val="002C4A75"/>
    <w:rsid w:val="002C4F3C"/>
    <w:rsid w:val="002C50B0"/>
    <w:rsid w:val="002C5AF0"/>
    <w:rsid w:val="002C6F60"/>
    <w:rsid w:val="002C746F"/>
    <w:rsid w:val="002D0543"/>
    <w:rsid w:val="002D0F16"/>
    <w:rsid w:val="002D1090"/>
    <w:rsid w:val="002D1568"/>
    <w:rsid w:val="002D1DB3"/>
    <w:rsid w:val="002D339B"/>
    <w:rsid w:val="002D3936"/>
    <w:rsid w:val="002D4414"/>
    <w:rsid w:val="002D4623"/>
    <w:rsid w:val="002D46DE"/>
    <w:rsid w:val="002D60A1"/>
    <w:rsid w:val="002D62E1"/>
    <w:rsid w:val="002D6661"/>
    <w:rsid w:val="002D69F5"/>
    <w:rsid w:val="002D76B9"/>
    <w:rsid w:val="002D7AAA"/>
    <w:rsid w:val="002E06F6"/>
    <w:rsid w:val="002E0ADE"/>
    <w:rsid w:val="002E2B38"/>
    <w:rsid w:val="002E2C80"/>
    <w:rsid w:val="002E2F19"/>
    <w:rsid w:val="002E33D7"/>
    <w:rsid w:val="002E39A4"/>
    <w:rsid w:val="002E434A"/>
    <w:rsid w:val="002E6785"/>
    <w:rsid w:val="002E6F94"/>
    <w:rsid w:val="002E7393"/>
    <w:rsid w:val="002F0F5E"/>
    <w:rsid w:val="002F0FDC"/>
    <w:rsid w:val="002F198A"/>
    <w:rsid w:val="002F1C6F"/>
    <w:rsid w:val="002F1D8A"/>
    <w:rsid w:val="002F1F67"/>
    <w:rsid w:val="002F2CFD"/>
    <w:rsid w:val="002F300F"/>
    <w:rsid w:val="002F33B5"/>
    <w:rsid w:val="002F3D3F"/>
    <w:rsid w:val="002F45CE"/>
    <w:rsid w:val="002F4B71"/>
    <w:rsid w:val="002F55F6"/>
    <w:rsid w:val="002F6868"/>
    <w:rsid w:val="002F78D4"/>
    <w:rsid w:val="0030118E"/>
    <w:rsid w:val="00301AE0"/>
    <w:rsid w:val="0030204A"/>
    <w:rsid w:val="003031A8"/>
    <w:rsid w:val="00304415"/>
    <w:rsid w:val="00304856"/>
    <w:rsid w:val="00304A11"/>
    <w:rsid w:val="00304A92"/>
    <w:rsid w:val="00304C3C"/>
    <w:rsid w:val="00304C94"/>
    <w:rsid w:val="00304F56"/>
    <w:rsid w:val="003058E3"/>
    <w:rsid w:val="00305AEF"/>
    <w:rsid w:val="00305B75"/>
    <w:rsid w:val="00305DE1"/>
    <w:rsid w:val="00306A48"/>
    <w:rsid w:val="00306D89"/>
    <w:rsid w:val="003073D1"/>
    <w:rsid w:val="00307763"/>
    <w:rsid w:val="003078D5"/>
    <w:rsid w:val="00311246"/>
    <w:rsid w:val="003112A4"/>
    <w:rsid w:val="00311751"/>
    <w:rsid w:val="003117AC"/>
    <w:rsid w:val="0031181C"/>
    <w:rsid w:val="0031287E"/>
    <w:rsid w:val="00312A31"/>
    <w:rsid w:val="00312F2A"/>
    <w:rsid w:val="00312FB8"/>
    <w:rsid w:val="00313C54"/>
    <w:rsid w:val="00313E00"/>
    <w:rsid w:val="00314C71"/>
    <w:rsid w:val="003159D0"/>
    <w:rsid w:val="00315E3F"/>
    <w:rsid w:val="00316D4C"/>
    <w:rsid w:val="00317A7A"/>
    <w:rsid w:val="00317AAE"/>
    <w:rsid w:val="00320571"/>
    <w:rsid w:val="0032113D"/>
    <w:rsid w:val="0032197D"/>
    <w:rsid w:val="00322E09"/>
    <w:rsid w:val="0032313E"/>
    <w:rsid w:val="003231FB"/>
    <w:rsid w:val="003250A6"/>
    <w:rsid w:val="00325CB3"/>
    <w:rsid w:val="0032645D"/>
    <w:rsid w:val="0032655E"/>
    <w:rsid w:val="00327210"/>
    <w:rsid w:val="003277B5"/>
    <w:rsid w:val="00327CA7"/>
    <w:rsid w:val="0033097B"/>
    <w:rsid w:val="00331FF6"/>
    <w:rsid w:val="0033203A"/>
    <w:rsid w:val="0033229D"/>
    <w:rsid w:val="00332ADC"/>
    <w:rsid w:val="00332AFF"/>
    <w:rsid w:val="00332CF3"/>
    <w:rsid w:val="00333AC2"/>
    <w:rsid w:val="0033428D"/>
    <w:rsid w:val="0033499A"/>
    <w:rsid w:val="00334C24"/>
    <w:rsid w:val="0033530D"/>
    <w:rsid w:val="00335392"/>
    <w:rsid w:val="0033562B"/>
    <w:rsid w:val="003371F0"/>
    <w:rsid w:val="00337292"/>
    <w:rsid w:val="00337E8F"/>
    <w:rsid w:val="0034003F"/>
    <w:rsid w:val="00340978"/>
    <w:rsid w:val="003419CB"/>
    <w:rsid w:val="00341E3D"/>
    <w:rsid w:val="003427FD"/>
    <w:rsid w:val="00342EDD"/>
    <w:rsid w:val="0034359A"/>
    <w:rsid w:val="003435E9"/>
    <w:rsid w:val="003437DE"/>
    <w:rsid w:val="003439D8"/>
    <w:rsid w:val="003460A2"/>
    <w:rsid w:val="00346219"/>
    <w:rsid w:val="00346B43"/>
    <w:rsid w:val="00346C77"/>
    <w:rsid w:val="00346D9B"/>
    <w:rsid w:val="00347385"/>
    <w:rsid w:val="003478EA"/>
    <w:rsid w:val="0035077F"/>
    <w:rsid w:val="003509DB"/>
    <w:rsid w:val="0035156F"/>
    <w:rsid w:val="003515A1"/>
    <w:rsid w:val="00351A85"/>
    <w:rsid w:val="0035275E"/>
    <w:rsid w:val="00352AAC"/>
    <w:rsid w:val="00352DAF"/>
    <w:rsid w:val="0035306E"/>
    <w:rsid w:val="00354325"/>
    <w:rsid w:val="003545CF"/>
    <w:rsid w:val="00354C03"/>
    <w:rsid w:val="00354D86"/>
    <w:rsid w:val="00355425"/>
    <w:rsid w:val="0035570F"/>
    <w:rsid w:val="003557F6"/>
    <w:rsid w:val="0035677B"/>
    <w:rsid w:val="003578AA"/>
    <w:rsid w:val="003606B8"/>
    <w:rsid w:val="00360722"/>
    <w:rsid w:val="00360ADD"/>
    <w:rsid w:val="00361055"/>
    <w:rsid w:val="00361DA3"/>
    <w:rsid w:val="00362244"/>
    <w:rsid w:val="003623DE"/>
    <w:rsid w:val="00362749"/>
    <w:rsid w:val="00362782"/>
    <w:rsid w:val="0036303E"/>
    <w:rsid w:val="00363D29"/>
    <w:rsid w:val="0036440B"/>
    <w:rsid w:val="003649F2"/>
    <w:rsid w:val="00364FCE"/>
    <w:rsid w:val="00365154"/>
    <w:rsid w:val="003662B1"/>
    <w:rsid w:val="00366351"/>
    <w:rsid w:val="00366529"/>
    <w:rsid w:val="00367C59"/>
    <w:rsid w:val="00370236"/>
    <w:rsid w:val="00370DE1"/>
    <w:rsid w:val="003719DD"/>
    <w:rsid w:val="00371E93"/>
    <w:rsid w:val="003723CB"/>
    <w:rsid w:val="00372A29"/>
    <w:rsid w:val="00373897"/>
    <w:rsid w:val="00373C41"/>
    <w:rsid w:val="00373D55"/>
    <w:rsid w:val="003743AC"/>
    <w:rsid w:val="0037459C"/>
    <w:rsid w:val="0037518F"/>
    <w:rsid w:val="003753B0"/>
    <w:rsid w:val="00375639"/>
    <w:rsid w:val="00375BD2"/>
    <w:rsid w:val="00376434"/>
    <w:rsid w:val="003764E2"/>
    <w:rsid w:val="003765CA"/>
    <w:rsid w:val="0038016B"/>
    <w:rsid w:val="00381C96"/>
    <w:rsid w:val="0038201D"/>
    <w:rsid w:val="00382087"/>
    <w:rsid w:val="003839BD"/>
    <w:rsid w:val="003848AB"/>
    <w:rsid w:val="00384A9B"/>
    <w:rsid w:val="00385909"/>
    <w:rsid w:val="00385F45"/>
    <w:rsid w:val="00386A6C"/>
    <w:rsid w:val="00386DFA"/>
    <w:rsid w:val="00387A68"/>
    <w:rsid w:val="00387BCD"/>
    <w:rsid w:val="00390A11"/>
    <w:rsid w:val="00390C0A"/>
    <w:rsid w:val="0039180E"/>
    <w:rsid w:val="00391BC2"/>
    <w:rsid w:val="0039271A"/>
    <w:rsid w:val="00393D40"/>
    <w:rsid w:val="0039448C"/>
    <w:rsid w:val="00394B3B"/>
    <w:rsid w:val="00395AFF"/>
    <w:rsid w:val="00395B26"/>
    <w:rsid w:val="003960C0"/>
    <w:rsid w:val="00396EF1"/>
    <w:rsid w:val="00397FF5"/>
    <w:rsid w:val="003A07AE"/>
    <w:rsid w:val="003A0B5C"/>
    <w:rsid w:val="003A3A95"/>
    <w:rsid w:val="003A458C"/>
    <w:rsid w:val="003A4811"/>
    <w:rsid w:val="003A4FA8"/>
    <w:rsid w:val="003A501E"/>
    <w:rsid w:val="003A6F5E"/>
    <w:rsid w:val="003A7286"/>
    <w:rsid w:val="003A7BE8"/>
    <w:rsid w:val="003A7D0E"/>
    <w:rsid w:val="003A7F92"/>
    <w:rsid w:val="003AA25E"/>
    <w:rsid w:val="003B0998"/>
    <w:rsid w:val="003B0AD7"/>
    <w:rsid w:val="003B136A"/>
    <w:rsid w:val="003B1571"/>
    <w:rsid w:val="003B1610"/>
    <w:rsid w:val="003B221B"/>
    <w:rsid w:val="003B2F2E"/>
    <w:rsid w:val="003B3C74"/>
    <w:rsid w:val="003B58D9"/>
    <w:rsid w:val="003B590F"/>
    <w:rsid w:val="003B5AF4"/>
    <w:rsid w:val="003B644A"/>
    <w:rsid w:val="003B69DD"/>
    <w:rsid w:val="003B74DC"/>
    <w:rsid w:val="003B7592"/>
    <w:rsid w:val="003B78BA"/>
    <w:rsid w:val="003C02E0"/>
    <w:rsid w:val="003C0460"/>
    <w:rsid w:val="003C0D45"/>
    <w:rsid w:val="003C1790"/>
    <w:rsid w:val="003C239E"/>
    <w:rsid w:val="003C2E25"/>
    <w:rsid w:val="003C3876"/>
    <w:rsid w:val="003C4A51"/>
    <w:rsid w:val="003C4C73"/>
    <w:rsid w:val="003C5714"/>
    <w:rsid w:val="003C642E"/>
    <w:rsid w:val="003C6D49"/>
    <w:rsid w:val="003C75B0"/>
    <w:rsid w:val="003C77D6"/>
    <w:rsid w:val="003D1C96"/>
    <w:rsid w:val="003D1DB1"/>
    <w:rsid w:val="003D24C3"/>
    <w:rsid w:val="003D2737"/>
    <w:rsid w:val="003D2BF2"/>
    <w:rsid w:val="003D3591"/>
    <w:rsid w:val="003D424C"/>
    <w:rsid w:val="003D4321"/>
    <w:rsid w:val="003D4E62"/>
    <w:rsid w:val="003D577A"/>
    <w:rsid w:val="003D61AF"/>
    <w:rsid w:val="003D6442"/>
    <w:rsid w:val="003D6990"/>
    <w:rsid w:val="003D72B6"/>
    <w:rsid w:val="003E0DF6"/>
    <w:rsid w:val="003E1CB6"/>
    <w:rsid w:val="003E22C6"/>
    <w:rsid w:val="003E3A0E"/>
    <w:rsid w:val="003E3D89"/>
    <w:rsid w:val="003E3E07"/>
    <w:rsid w:val="003E3F9D"/>
    <w:rsid w:val="003E44FC"/>
    <w:rsid w:val="003E477F"/>
    <w:rsid w:val="003E4B74"/>
    <w:rsid w:val="003E5599"/>
    <w:rsid w:val="003E577D"/>
    <w:rsid w:val="003E626A"/>
    <w:rsid w:val="003E6C1A"/>
    <w:rsid w:val="003E75CF"/>
    <w:rsid w:val="003E7AA7"/>
    <w:rsid w:val="003E7C09"/>
    <w:rsid w:val="003F09F5"/>
    <w:rsid w:val="003F0BCB"/>
    <w:rsid w:val="003F0FB6"/>
    <w:rsid w:val="003F121C"/>
    <w:rsid w:val="003F1EB5"/>
    <w:rsid w:val="003F31BE"/>
    <w:rsid w:val="003F32E6"/>
    <w:rsid w:val="003F35FB"/>
    <w:rsid w:val="003F5A8A"/>
    <w:rsid w:val="003F635A"/>
    <w:rsid w:val="003F652B"/>
    <w:rsid w:val="003F659F"/>
    <w:rsid w:val="003F6D76"/>
    <w:rsid w:val="0040062B"/>
    <w:rsid w:val="004014D0"/>
    <w:rsid w:val="0040182B"/>
    <w:rsid w:val="00401B78"/>
    <w:rsid w:val="00402852"/>
    <w:rsid w:val="00402E68"/>
    <w:rsid w:val="0040372F"/>
    <w:rsid w:val="00403B3D"/>
    <w:rsid w:val="004047EE"/>
    <w:rsid w:val="004049D0"/>
    <w:rsid w:val="00405168"/>
    <w:rsid w:val="004060E2"/>
    <w:rsid w:val="0040688A"/>
    <w:rsid w:val="00406A85"/>
    <w:rsid w:val="00406E5B"/>
    <w:rsid w:val="00410076"/>
    <w:rsid w:val="004100A9"/>
    <w:rsid w:val="00410284"/>
    <w:rsid w:val="00411168"/>
    <w:rsid w:val="004118E1"/>
    <w:rsid w:val="00411949"/>
    <w:rsid w:val="00412CB0"/>
    <w:rsid w:val="00413740"/>
    <w:rsid w:val="00414341"/>
    <w:rsid w:val="00414643"/>
    <w:rsid w:val="00416E06"/>
    <w:rsid w:val="00417257"/>
    <w:rsid w:val="004179CE"/>
    <w:rsid w:val="004200D9"/>
    <w:rsid w:val="00420D7D"/>
    <w:rsid w:val="004211CA"/>
    <w:rsid w:val="0042198D"/>
    <w:rsid w:val="0042206D"/>
    <w:rsid w:val="00422489"/>
    <w:rsid w:val="004236C1"/>
    <w:rsid w:val="004238A9"/>
    <w:rsid w:val="00423C48"/>
    <w:rsid w:val="004243C1"/>
    <w:rsid w:val="00424779"/>
    <w:rsid w:val="00424F70"/>
    <w:rsid w:val="00425030"/>
    <w:rsid w:val="00425102"/>
    <w:rsid w:val="0042573A"/>
    <w:rsid w:val="004260F0"/>
    <w:rsid w:val="0042778E"/>
    <w:rsid w:val="004278C0"/>
    <w:rsid w:val="00427900"/>
    <w:rsid w:val="00427BA0"/>
    <w:rsid w:val="00427D38"/>
    <w:rsid w:val="00427F68"/>
    <w:rsid w:val="004304C4"/>
    <w:rsid w:val="00431068"/>
    <w:rsid w:val="00431D07"/>
    <w:rsid w:val="00432949"/>
    <w:rsid w:val="00433FA9"/>
    <w:rsid w:val="004343ED"/>
    <w:rsid w:val="004346CC"/>
    <w:rsid w:val="00434CA7"/>
    <w:rsid w:val="00435437"/>
    <w:rsid w:val="0043562D"/>
    <w:rsid w:val="004367E6"/>
    <w:rsid w:val="004368B4"/>
    <w:rsid w:val="00437645"/>
    <w:rsid w:val="00440305"/>
    <w:rsid w:val="0044086F"/>
    <w:rsid w:val="00441702"/>
    <w:rsid w:val="0044199D"/>
    <w:rsid w:val="00441FE7"/>
    <w:rsid w:val="004424CF"/>
    <w:rsid w:val="004426E6"/>
    <w:rsid w:val="00442AB9"/>
    <w:rsid w:val="004430F7"/>
    <w:rsid w:val="004453E6"/>
    <w:rsid w:val="00445A9E"/>
    <w:rsid w:val="00445D5E"/>
    <w:rsid w:val="00446454"/>
    <w:rsid w:val="004466DB"/>
    <w:rsid w:val="00446F44"/>
    <w:rsid w:val="00447D73"/>
    <w:rsid w:val="00450C64"/>
    <w:rsid w:val="0045150B"/>
    <w:rsid w:val="00452853"/>
    <w:rsid w:val="004528B4"/>
    <w:rsid w:val="00454991"/>
    <w:rsid w:val="00455241"/>
    <w:rsid w:val="004555BF"/>
    <w:rsid w:val="00455755"/>
    <w:rsid w:val="00455EFE"/>
    <w:rsid w:val="0045680B"/>
    <w:rsid w:val="00457421"/>
    <w:rsid w:val="004617EC"/>
    <w:rsid w:val="00461895"/>
    <w:rsid w:val="00461A88"/>
    <w:rsid w:val="00461C45"/>
    <w:rsid w:val="00461D6D"/>
    <w:rsid w:val="00462333"/>
    <w:rsid w:val="00462D76"/>
    <w:rsid w:val="0046301A"/>
    <w:rsid w:val="004636C6"/>
    <w:rsid w:val="00463F1D"/>
    <w:rsid w:val="00464A3E"/>
    <w:rsid w:val="00465F6F"/>
    <w:rsid w:val="00466049"/>
    <w:rsid w:val="00466416"/>
    <w:rsid w:val="00466662"/>
    <w:rsid w:val="00466AFE"/>
    <w:rsid w:val="00466FA6"/>
    <w:rsid w:val="0046786E"/>
    <w:rsid w:val="00470069"/>
    <w:rsid w:val="00470195"/>
    <w:rsid w:val="00470A80"/>
    <w:rsid w:val="00470B20"/>
    <w:rsid w:val="00470CFB"/>
    <w:rsid w:val="00471025"/>
    <w:rsid w:val="00471B2D"/>
    <w:rsid w:val="004721EB"/>
    <w:rsid w:val="0047234C"/>
    <w:rsid w:val="004732F8"/>
    <w:rsid w:val="00473678"/>
    <w:rsid w:val="004740A6"/>
    <w:rsid w:val="00475166"/>
    <w:rsid w:val="00476C15"/>
    <w:rsid w:val="00480371"/>
    <w:rsid w:val="00481C0A"/>
    <w:rsid w:val="004824DF"/>
    <w:rsid w:val="0048440D"/>
    <w:rsid w:val="00484BF6"/>
    <w:rsid w:val="00484DEB"/>
    <w:rsid w:val="0048553A"/>
    <w:rsid w:val="00485FBE"/>
    <w:rsid w:val="0048627B"/>
    <w:rsid w:val="004868E7"/>
    <w:rsid w:val="004877FC"/>
    <w:rsid w:val="00487BCD"/>
    <w:rsid w:val="0049047B"/>
    <w:rsid w:val="0049066C"/>
    <w:rsid w:val="00490A4B"/>
    <w:rsid w:val="00490D1A"/>
    <w:rsid w:val="004910C2"/>
    <w:rsid w:val="004913AA"/>
    <w:rsid w:val="0049197E"/>
    <w:rsid w:val="00492CFE"/>
    <w:rsid w:val="0049307B"/>
    <w:rsid w:val="004937A1"/>
    <w:rsid w:val="004937E3"/>
    <w:rsid w:val="00493934"/>
    <w:rsid w:val="00493DFE"/>
    <w:rsid w:val="00494C98"/>
    <w:rsid w:val="00494D36"/>
    <w:rsid w:val="004955B5"/>
    <w:rsid w:val="004975C4"/>
    <w:rsid w:val="004A1195"/>
    <w:rsid w:val="004A1E44"/>
    <w:rsid w:val="004A2146"/>
    <w:rsid w:val="004A2D79"/>
    <w:rsid w:val="004A2ED9"/>
    <w:rsid w:val="004A3DFA"/>
    <w:rsid w:val="004A4BD0"/>
    <w:rsid w:val="004A6333"/>
    <w:rsid w:val="004A6751"/>
    <w:rsid w:val="004A78CE"/>
    <w:rsid w:val="004B1E34"/>
    <w:rsid w:val="004B2E37"/>
    <w:rsid w:val="004B38B8"/>
    <w:rsid w:val="004B49F0"/>
    <w:rsid w:val="004B4FFC"/>
    <w:rsid w:val="004B522A"/>
    <w:rsid w:val="004B71D2"/>
    <w:rsid w:val="004B7564"/>
    <w:rsid w:val="004C0676"/>
    <w:rsid w:val="004C1154"/>
    <w:rsid w:val="004C1279"/>
    <w:rsid w:val="004C13BA"/>
    <w:rsid w:val="004C181E"/>
    <w:rsid w:val="004C18BE"/>
    <w:rsid w:val="004C19F8"/>
    <w:rsid w:val="004C262E"/>
    <w:rsid w:val="004C2691"/>
    <w:rsid w:val="004C3DAD"/>
    <w:rsid w:val="004C40A6"/>
    <w:rsid w:val="004C46DB"/>
    <w:rsid w:val="004C4829"/>
    <w:rsid w:val="004C48A9"/>
    <w:rsid w:val="004C48C6"/>
    <w:rsid w:val="004C4DC4"/>
    <w:rsid w:val="004C50F0"/>
    <w:rsid w:val="004C5190"/>
    <w:rsid w:val="004C6B8B"/>
    <w:rsid w:val="004C729B"/>
    <w:rsid w:val="004D0E60"/>
    <w:rsid w:val="004D1983"/>
    <w:rsid w:val="004D2A86"/>
    <w:rsid w:val="004D3098"/>
    <w:rsid w:val="004D32FC"/>
    <w:rsid w:val="004D3B47"/>
    <w:rsid w:val="004D42C1"/>
    <w:rsid w:val="004D52FC"/>
    <w:rsid w:val="004D5DF3"/>
    <w:rsid w:val="004D6347"/>
    <w:rsid w:val="004D6864"/>
    <w:rsid w:val="004D6CBF"/>
    <w:rsid w:val="004D7A22"/>
    <w:rsid w:val="004D7CA1"/>
    <w:rsid w:val="004E081B"/>
    <w:rsid w:val="004E1108"/>
    <w:rsid w:val="004E1196"/>
    <w:rsid w:val="004E14C0"/>
    <w:rsid w:val="004E1B8C"/>
    <w:rsid w:val="004E20D0"/>
    <w:rsid w:val="004E23FF"/>
    <w:rsid w:val="004E3044"/>
    <w:rsid w:val="004E376D"/>
    <w:rsid w:val="004E40F7"/>
    <w:rsid w:val="004E4528"/>
    <w:rsid w:val="004E48E0"/>
    <w:rsid w:val="004E4EE7"/>
    <w:rsid w:val="004E6056"/>
    <w:rsid w:val="004E73B8"/>
    <w:rsid w:val="004E74D8"/>
    <w:rsid w:val="004E7E18"/>
    <w:rsid w:val="004E7E70"/>
    <w:rsid w:val="004F27BC"/>
    <w:rsid w:val="004F2E2E"/>
    <w:rsid w:val="004F377F"/>
    <w:rsid w:val="004F3D4E"/>
    <w:rsid w:val="004F42B2"/>
    <w:rsid w:val="004F45F8"/>
    <w:rsid w:val="004F460F"/>
    <w:rsid w:val="004F4E20"/>
    <w:rsid w:val="004F5B1E"/>
    <w:rsid w:val="004F65AC"/>
    <w:rsid w:val="004F6653"/>
    <w:rsid w:val="004F6E6A"/>
    <w:rsid w:val="004F7228"/>
    <w:rsid w:val="004F7534"/>
    <w:rsid w:val="005016A6"/>
    <w:rsid w:val="00501B30"/>
    <w:rsid w:val="00501C8B"/>
    <w:rsid w:val="00502C99"/>
    <w:rsid w:val="00503849"/>
    <w:rsid w:val="00503B40"/>
    <w:rsid w:val="00504953"/>
    <w:rsid w:val="00504C5F"/>
    <w:rsid w:val="005060E6"/>
    <w:rsid w:val="00506616"/>
    <w:rsid w:val="00506EA2"/>
    <w:rsid w:val="005073C0"/>
    <w:rsid w:val="00510358"/>
    <w:rsid w:val="00511E3E"/>
    <w:rsid w:val="005127E7"/>
    <w:rsid w:val="0051337A"/>
    <w:rsid w:val="005138BB"/>
    <w:rsid w:val="00513B69"/>
    <w:rsid w:val="00515850"/>
    <w:rsid w:val="00515959"/>
    <w:rsid w:val="00515C16"/>
    <w:rsid w:val="0052042A"/>
    <w:rsid w:val="00520594"/>
    <w:rsid w:val="005206A6"/>
    <w:rsid w:val="00520B15"/>
    <w:rsid w:val="00522555"/>
    <w:rsid w:val="00522821"/>
    <w:rsid w:val="0052335F"/>
    <w:rsid w:val="00523947"/>
    <w:rsid w:val="005248CD"/>
    <w:rsid w:val="00524EEA"/>
    <w:rsid w:val="00525ABA"/>
    <w:rsid w:val="00525F8F"/>
    <w:rsid w:val="0052656B"/>
    <w:rsid w:val="005270AD"/>
    <w:rsid w:val="00527738"/>
    <w:rsid w:val="00527A5D"/>
    <w:rsid w:val="00527C06"/>
    <w:rsid w:val="0053376A"/>
    <w:rsid w:val="005339B7"/>
    <w:rsid w:val="00533A4F"/>
    <w:rsid w:val="00533E6A"/>
    <w:rsid w:val="00535D49"/>
    <w:rsid w:val="00536581"/>
    <w:rsid w:val="00537077"/>
    <w:rsid w:val="00540900"/>
    <w:rsid w:val="00542012"/>
    <w:rsid w:val="00542C4B"/>
    <w:rsid w:val="005433AB"/>
    <w:rsid w:val="00543C46"/>
    <w:rsid w:val="00544961"/>
    <w:rsid w:val="00545168"/>
    <w:rsid w:val="00545434"/>
    <w:rsid w:val="0054611E"/>
    <w:rsid w:val="005462AF"/>
    <w:rsid w:val="00546E56"/>
    <w:rsid w:val="00546E5C"/>
    <w:rsid w:val="0054719C"/>
    <w:rsid w:val="0054796B"/>
    <w:rsid w:val="00547ED0"/>
    <w:rsid w:val="005505D7"/>
    <w:rsid w:val="00550DF6"/>
    <w:rsid w:val="005512F8"/>
    <w:rsid w:val="00552246"/>
    <w:rsid w:val="00553541"/>
    <w:rsid w:val="005539E8"/>
    <w:rsid w:val="00553E2F"/>
    <w:rsid w:val="00553E4E"/>
    <w:rsid w:val="0055428B"/>
    <w:rsid w:val="0055445D"/>
    <w:rsid w:val="005556E3"/>
    <w:rsid w:val="00556407"/>
    <w:rsid w:val="00556D66"/>
    <w:rsid w:val="00556F20"/>
    <w:rsid w:val="00557216"/>
    <w:rsid w:val="00557651"/>
    <w:rsid w:val="00557B10"/>
    <w:rsid w:val="0056006E"/>
    <w:rsid w:val="005611A2"/>
    <w:rsid w:val="00561F0D"/>
    <w:rsid w:val="00562154"/>
    <w:rsid w:val="0056235F"/>
    <w:rsid w:val="00562536"/>
    <w:rsid w:val="00563541"/>
    <w:rsid w:val="00563C26"/>
    <w:rsid w:val="00563FA7"/>
    <w:rsid w:val="005656D9"/>
    <w:rsid w:val="00565B04"/>
    <w:rsid w:val="0056618F"/>
    <w:rsid w:val="00566C05"/>
    <w:rsid w:val="005670C5"/>
    <w:rsid w:val="005670D0"/>
    <w:rsid w:val="0056779E"/>
    <w:rsid w:val="005679E9"/>
    <w:rsid w:val="005703E4"/>
    <w:rsid w:val="005709A5"/>
    <w:rsid w:val="00570C46"/>
    <w:rsid w:val="00570EC2"/>
    <w:rsid w:val="00572262"/>
    <w:rsid w:val="00572872"/>
    <w:rsid w:val="00573334"/>
    <w:rsid w:val="00574E73"/>
    <w:rsid w:val="00575C98"/>
    <w:rsid w:val="00576119"/>
    <w:rsid w:val="00576577"/>
    <w:rsid w:val="0057657C"/>
    <w:rsid w:val="00576A38"/>
    <w:rsid w:val="005770A0"/>
    <w:rsid w:val="005771F0"/>
    <w:rsid w:val="005807C7"/>
    <w:rsid w:val="00580C86"/>
    <w:rsid w:val="00580DE6"/>
    <w:rsid w:val="00581786"/>
    <w:rsid w:val="00581D3E"/>
    <w:rsid w:val="0058268E"/>
    <w:rsid w:val="00583112"/>
    <w:rsid w:val="0058390E"/>
    <w:rsid w:val="005848FA"/>
    <w:rsid w:val="00584A2B"/>
    <w:rsid w:val="00584BB8"/>
    <w:rsid w:val="00585B4E"/>
    <w:rsid w:val="005867BF"/>
    <w:rsid w:val="00587910"/>
    <w:rsid w:val="005906BB"/>
    <w:rsid w:val="00591B9C"/>
    <w:rsid w:val="005920C6"/>
    <w:rsid w:val="00593E0D"/>
    <w:rsid w:val="00593EFC"/>
    <w:rsid w:val="00594461"/>
    <w:rsid w:val="005953CA"/>
    <w:rsid w:val="00595E12"/>
    <w:rsid w:val="005972E0"/>
    <w:rsid w:val="0059774A"/>
    <w:rsid w:val="005977B3"/>
    <w:rsid w:val="005A07C5"/>
    <w:rsid w:val="005A0D29"/>
    <w:rsid w:val="005A0DCA"/>
    <w:rsid w:val="005A11B1"/>
    <w:rsid w:val="005A1A7E"/>
    <w:rsid w:val="005A2A48"/>
    <w:rsid w:val="005A674E"/>
    <w:rsid w:val="005A6994"/>
    <w:rsid w:val="005A6CD1"/>
    <w:rsid w:val="005A7022"/>
    <w:rsid w:val="005A72F6"/>
    <w:rsid w:val="005A7A85"/>
    <w:rsid w:val="005A7C3C"/>
    <w:rsid w:val="005B0301"/>
    <w:rsid w:val="005B07DE"/>
    <w:rsid w:val="005B0DB9"/>
    <w:rsid w:val="005B1121"/>
    <w:rsid w:val="005B1A0A"/>
    <w:rsid w:val="005B1BAF"/>
    <w:rsid w:val="005B28AD"/>
    <w:rsid w:val="005B2AE9"/>
    <w:rsid w:val="005B348D"/>
    <w:rsid w:val="005B37E1"/>
    <w:rsid w:val="005B3B9F"/>
    <w:rsid w:val="005B522E"/>
    <w:rsid w:val="005B62D1"/>
    <w:rsid w:val="005B6B46"/>
    <w:rsid w:val="005C0156"/>
    <w:rsid w:val="005C07BA"/>
    <w:rsid w:val="005C149C"/>
    <w:rsid w:val="005C287A"/>
    <w:rsid w:val="005C2988"/>
    <w:rsid w:val="005C340D"/>
    <w:rsid w:val="005C3C33"/>
    <w:rsid w:val="005C4243"/>
    <w:rsid w:val="005C469B"/>
    <w:rsid w:val="005C491F"/>
    <w:rsid w:val="005C4F0A"/>
    <w:rsid w:val="005C52C2"/>
    <w:rsid w:val="005C5AB6"/>
    <w:rsid w:val="005C78BA"/>
    <w:rsid w:val="005D070E"/>
    <w:rsid w:val="005D18FF"/>
    <w:rsid w:val="005D1AF4"/>
    <w:rsid w:val="005D294E"/>
    <w:rsid w:val="005D302E"/>
    <w:rsid w:val="005D32F9"/>
    <w:rsid w:val="005D37FA"/>
    <w:rsid w:val="005D3810"/>
    <w:rsid w:val="005D3B00"/>
    <w:rsid w:val="005D4A8C"/>
    <w:rsid w:val="005D513F"/>
    <w:rsid w:val="005D5388"/>
    <w:rsid w:val="005D5399"/>
    <w:rsid w:val="005D5A35"/>
    <w:rsid w:val="005D6402"/>
    <w:rsid w:val="005D66F9"/>
    <w:rsid w:val="005D70A8"/>
    <w:rsid w:val="005D72C6"/>
    <w:rsid w:val="005E1933"/>
    <w:rsid w:val="005E1F66"/>
    <w:rsid w:val="005E203C"/>
    <w:rsid w:val="005E22EC"/>
    <w:rsid w:val="005E2D32"/>
    <w:rsid w:val="005E2FD8"/>
    <w:rsid w:val="005E3048"/>
    <w:rsid w:val="005E336C"/>
    <w:rsid w:val="005E36CC"/>
    <w:rsid w:val="005E3CEF"/>
    <w:rsid w:val="005E4B01"/>
    <w:rsid w:val="005E4FFE"/>
    <w:rsid w:val="005E594B"/>
    <w:rsid w:val="005E5DB0"/>
    <w:rsid w:val="005E5EDE"/>
    <w:rsid w:val="005E6415"/>
    <w:rsid w:val="005E7086"/>
    <w:rsid w:val="005F03DD"/>
    <w:rsid w:val="005F0AA0"/>
    <w:rsid w:val="005F2666"/>
    <w:rsid w:val="005F29D2"/>
    <w:rsid w:val="005F3763"/>
    <w:rsid w:val="005F38D6"/>
    <w:rsid w:val="005F38DD"/>
    <w:rsid w:val="005F3B56"/>
    <w:rsid w:val="005F4106"/>
    <w:rsid w:val="005F4A75"/>
    <w:rsid w:val="005F4AFA"/>
    <w:rsid w:val="005F593C"/>
    <w:rsid w:val="005F5993"/>
    <w:rsid w:val="005F5F7C"/>
    <w:rsid w:val="006002ED"/>
    <w:rsid w:val="00600A41"/>
    <w:rsid w:val="00601149"/>
    <w:rsid w:val="00601804"/>
    <w:rsid w:val="00601E15"/>
    <w:rsid w:val="00602328"/>
    <w:rsid w:val="00602D4F"/>
    <w:rsid w:val="00602E2A"/>
    <w:rsid w:val="00602ECB"/>
    <w:rsid w:val="0060337D"/>
    <w:rsid w:val="00603896"/>
    <w:rsid w:val="00603CFF"/>
    <w:rsid w:val="006040C6"/>
    <w:rsid w:val="0060491B"/>
    <w:rsid w:val="006050C8"/>
    <w:rsid w:val="00605231"/>
    <w:rsid w:val="006052C5"/>
    <w:rsid w:val="006062DE"/>
    <w:rsid w:val="006067B1"/>
    <w:rsid w:val="00607BD5"/>
    <w:rsid w:val="006103FB"/>
    <w:rsid w:val="0061072B"/>
    <w:rsid w:val="006108F4"/>
    <w:rsid w:val="00610F3D"/>
    <w:rsid w:val="00611EA9"/>
    <w:rsid w:val="006128CA"/>
    <w:rsid w:val="00613BC2"/>
    <w:rsid w:val="006147AE"/>
    <w:rsid w:val="00614A7A"/>
    <w:rsid w:val="006155BF"/>
    <w:rsid w:val="006157E1"/>
    <w:rsid w:val="006161EA"/>
    <w:rsid w:val="00617ADF"/>
    <w:rsid w:val="006207F7"/>
    <w:rsid w:val="00620BB8"/>
    <w:rsid w:val="0062138D"/>
    <w:rsid w:val="00622FAF"/>
    <w:rsid w:val="006240C5"/>
    <w:rsid w:val="00624A04"/>
    <w:rsid w:val="006250A1"/>
    <w:rsid w:val="00625208"/>
    <w:rsid w:val="006253A1"/>
    <w:rsid w:val="0063063F"/>
    <w:rsid w:val="00630981"/>
    <w:rsid w:val="00630CCD"/>
    <w:rsid w:val="00631189"/>
    <w:rsid w:val="00631B47"/>
    <w:rsid w:val="00631ED3"/>
    <w:rsid w:val="0063262C"/>
    <w:rsid w:val="0063285F"/>
    <w:rsid w:val="006337E1"/>
    <w:rsid w:val="00633831"/>
    <w:rsid w:val="00633845"/>
    <w:rsid w:val="00633A2F"/>
    <w:rsid w:val="00633AB1"/>
    <w:rsid w:val="00633EBF"/>
    <w:rsid w:val="00635091"/>
    <w:rsid w:val="00635A7A"/>
    <w:rsid w:val="0063677A"/>
    <w:rsid w:val="0063707A"/>
    <w:rsid w:val="006370FE"/>
    <w:rsid w:val="0063753C"/>
    <w:rsid w:val="006430BD"/>
    <w:rsid w:val="006436EF"/>
    <w:rsid w:val="00643AAA"/>
    <w:rsid w:val="00644347"/>
    <w:rsid w:val="00644CFB"/>
    <w:rsid w:val="0064558B"/>
    <w:rsid w:val="006464A1"/>
    <w:rsid w:val="00646C8C"/>
    <w:rsid w:val="006471B6"/>
    <w:rsid w:val="00647876"/>
    <w:rsid w:val="00647D02"/>
    <w:rsid w:val="006506EB"/>
    <w:rsid w:val="0065094E"/>
    <w:rsid w:val="006518B6"/>
    <w:rsid w:val="0065210A"/>
    <w:rsid w:val="00652856"/>
    <w:rsid w:val="00652C3E"/>
    <w:rsid w:val="00652E36"/>
    <w:rsid w:val="006543A2"/>
    <w:rsid w:val="00655C20"/>
    <w:rsid w:val="00656BDC"/>
    <w:rsid w:val="00656DAC"/>
    <w:rsid w:val="00657074"/>
    <w:rsid w:val="00657384"/>
    <w:rsid w:val="00657422"/>
    <w:rsid w:val="00657BAA"/>
    <w:rsid w:val="00660D20"/>
    <w:rsid w:val="00661CD6"/>
    <w:rsid w:val="00662099"/>
    <w:rsid w:val="00663258"/>
    <w:rsid w:val="00664D1E"/>
    <w:rsid w:val="00665009"/>
    <w:rsid w:val="0066617F"/>
    <w:rsid w:val="006665A3"/>
    <w:rsid w:val="0066669B"/>
    <w:rsid w:val="0066786A"/>
    <w:rsid w:val="00667908"/>
    <w:rsid w:val="006702BD"/>
    <w:rsid w:val="006706D3"/>
    <w:rsid w:val="00670B05"/>
    <w:rsid w:val="00671012"/>
    <w:rsid w:val="00672DD1"/>
    <w:rsid w:val="00672EF4"/>
    <w:rsid w:val="00674719"/>
    <w:rsid w:val="00675AA9"/>
    <w:rsid w:val="00675D77"/>
    <w:rsid w:val="0067611A"/>
    <w:rsid w:val="00676E99"/>
    <w:rsid w:val="006772FE"/>
    <w:rsid w:val="00680337"/>
    <w:rsid w:val="0068073C"/>
    <w:rsid w:val="00680AA1"/>
    <w:rsid w:val="00680F47"/>
    <w:rsid w:val="006819F3"/>
    <w:rsid w:val="00681A89"/>
    <w:rsid w:val="00681E49"/>
    <w:rsid w:val="00682A1C"/>
    <w:rsid w:val="00682A21"/>
    <w:rsid w:val="00682C09"/>
    <w:rsid w:val="006837A5"/>
    <w:rsid w:val="006837AB"/>
    <w:rsid w:val="0068384D"/>
    <w:rsid w:val="00683A54"/>
    <w:rsid w:val="00684420"/>
    <w:rsid w:val="00684CBE"/>
    <w:rsid w:val="0068553D"/>
    <w:rsid w:val="00686257"/>
    <w:rsid w:val="00686AD4"/>
    <w:rsid w:val="0068720A"/>
    <w:rsid w:val="0069036A"/>
    <w:rsid w:val="00690B0E"/>
    <w:rsid w:val="00690C44"/>
    <w:rsid w:val="00690ED8"/>
    <w:rsid w:val="0069159B"/>
    <w:rsid w:val="00692E0B"/>
    <w:rsid w:val="006941F2"/>
    <w:rsid w:val="00694420"/>
    <w:rsid w:val="006950F8"/>
    <w:rsid w:val="00695344"/>
    <w:rsid w:val="006965F3"/>
    <w:rsid w:val="00696DFE"/>
    <w:rsid w:val="0069716C"/>
    <w:rsid w:val="00697C0F"/>
    <w:rsid w:val="00697E34"/>
    <w:rsid w:val="00697EE3"/>
    <w:rsid w:val="006A0561"/>
    <w:rsid w:val="006A12B4"/>
    <w:rsid w:val="006A287F"/>
    <w:rsid w:val="006A29A0"/>
    <w:rsid w:val="006A32FA"/>
    <w:rsid w:val="006A36CC"/>
    <w:rsid w:val="006A3A1C"/>
    <w:rsid w:val="006A47B7"/>
    <w:rsid w:val="006A4E5C"/>
    <w:rsid w:val="006A500D"/>
    <w:rsid w:val="006A5DCF"/>
    <w:rsid w:val="006A6089"/>
    <w:rsid w:val="006A63EB"/>
    <w:rsid w:val="006A6D24"/>
    <w:rsid w:val="006A7323"/>
    <w:rsid w:val="006A7B8D"/>
    <w:rsid w:val="006A7EE1"/>
    <w:rsid w:val="006A7FF0"/>
    <w:rsid w:val="006B0440"/>
    <w:rsid w:val="006B0903"/>
    <w:rsid w:val="006B0DE0"/>
    <w:rsid w:val="006B2F2F"/>
    <w:rsid w:val="006B3A77"/>
    <w:rsid w:val="006B4614"/>
    <w:rsid w:val="006B48B2"/>
    <w:rsid w:val="006B497F"/>
    <w:rsid w:val="006B4B09"/>
    <w:rsid w:val="006B5896"/>
    <w:rsid w:val="006B5E09"/>
    <w:rsid w:val="006B6403"/>
    <w:rsid w:val="006B651B"/>
    <w:rsid w:val="006B6854"/>
    <w:rsid w:val="006B69C4"/>
    <w:rsid w:val="006B746F"/>
    <w:rsid w:val="006B7C17"/>
    <w:rsid w:val="006B7E6C"/>
    <w:rsid w:val="006C0774"/>
    <w:rsid w:val="006C10D3"/>
    <w:rsid w:val="006C2CC5"/>
    <w:rsid w:val="006C3A42"/>
    <w:rsid w:val="006C464C"/>
    <w:rsid w:val="006C4E5A"/>
    <w:rsid w:val="006C4F2A"/>
    <w:rsid w:val="006C544E"/>
    <w:rsid w:val="006C55E9"/>
    <w:rsid w:val="006C56D7"/>
    <w:rsid w:val="006C6E78"/>
    <w:rsid w:val="006C7822"/>
    <w:rsid w:val="006C7D95"/>
    <w:rsid w:val="006D1032"/>
    <w:rsid w:val="006D17C4"/>
    <w:rsid w:val="006D18F0"/>
    <w:rsid w:val="006D198A"/>
    <w:rsid w:val="006D1A34"/>
    <w:rsid w:val="006D1BF9"/>
    <w:rsid w:val="006D20D2"/>
    <w:rsid w:val="006D25AF"/>
    <w:rsid w:val="006D39C5"/>
    <w:rsid w:val="006D3FAC"/>
    <w:rsid w:val="006D4671"/>
    <w:rsid w:val="006D4932"/>
    <w:rsid w:val="006D4B69"/>
    <w:rsid w:val="006D5B0E"/>
    <w:rsid w:val="006D5C20"/>
    <w:rsid w:val="006D6179"/>
    <w:rsid w:val="006D766B"/>
    <w:rsid w:val="006D777B"/>
    <w:rsid w:val="006E0265"/>
    <w:rsid w:val="006E0D0B"/>
    <w:rsid w:val="006E1EB7"/>
    <w:rsid w:val="006E20E9"/>
    <w:rsid w:val="006E2702"/>
    <w:rsid w:val="006E2A75"/>
    <w:rsid w:val="006E3206"/>
    <w:rsid w:val="006E4F5F"/>
    <w:rsid w:val="006E50A4"/>
    <w:rsid w:val="006E51E5"/>
    <w:rsid w:val="006E5A30"/>
    <w:rsid w:val="006E6910"/>
    <w:rsid w:val="006E7103"/>
    <w:rsid w:val="006E7111"/>
    <w:rsid w:val="006E7BAF"/>
    <w:rsid w:val="006F045E"/>
    <w:rsid w:val="006F18B6"/>
    <w:rsid w:val="006F1F94"/>
    <w:rsid w:val="006F27F8"/>
    <w:rsid w:val="006F2AE8"/>
    <w:rsid w:val="006F34C1"/>
    <w:rsid w:val="006F3AA9"/>
    <w:rsid w:val="006F3C53"/>
    <w:rsid w:val="006F3D23"/>
    <w:rsid w:val="006F4A2A"/>
    <w:rsid w:val="006F4F14"/>
    <w:rsid w:val="006F5325"/>
    <w:rsid w:val="006F5882"/>
    <w:rsid w:val="006F6063"/>
    <w:rsid w:val="006F6A12"/>
    <w:rsid w:val="006F6AD6"/>
    <w:rsid w:val="006F7D59"/>
    <w:rsid w:val="006F7EBE"/>
    <w:rsid w:val="007006FA"/>
    <w:rsid w:val="00701ABA"/>
    <w:rsid w:val="0070504D"/>
    <w:rsid w:val="00705B62"/>
    <w:rsid w:val="00705C05"/>
    <w:rsid w:val="00706B0F"/>
    <w:rsid w:val="00707008"/>
    <w:rsid w:val="0070743D"/>
    <w:rsid w:val="0070799B"/>
    <w:rsid w:val="00707F6A"/>
    <w:rsid w:val="007104FA"/>
    <w:rsid w:val="00710BC7"/>
    <w:rsid w:val="00711B63"/>
    <w:rsid w:val="00716E54"/>
    <w:rsid w:val="00717DBC"/>
    <w:rsid w:val="00720849"/>
    <w:rsid w:val="007209A4"/>
    <w:rsid w:val="007215A0"/>
    <w:rsid w:val="007220D3"/>
    <w:rsid w:val="0072375D"/>
    <w:rsid w:val="00723809"/>
    <w:rsid w:val="00724493"/>
    <w:rsid w:val="007249A1"/>
    <w:rsid w:val="00725049"/>
    <w:rsid w:val="00725D5D"/>
    <w:rsid w:val="00725EEF"/>
    <w:rsid w:val="00726126"/>
    <w:rsid w:val="00730888"/>
    <w:rsid w:val="00730B30"/>
    <w:rsid w:val="00730CD6"/>
    <w:rsid w:val="00732526"/>
    <w:rsid w:val="0073289F"/>
    <w:rsid w:val="00732D67"/>
    <w:rsid w:val="00733553"/>
    <w:rsid w:val="00734216"/>
    <w:rsid w:val="0073562D"/>
    <w:rsid w:val="00736460"/>
    <w:rsid w:val="00736721"/>
    <w:rsid w:val="007368D4"/>
    <w:rsid w:val="00736A9F"/>
    <w:rsid w:val="00736E60"/>
    <w:rsid w:val="007379B1"/>
    <w:rsid w:val="007400CC"/>
    <w:rsid w:val="007401AF"/>
    <w:rsid w:val="0074061D"/>
    <w:rsid w:val="00741182"/>
    <w:rsid w:val="007413CF"/>
    <w:rsid w:val="0074351A"/>
    <w:rsid w:val="00743B75"/>
    <w:rsid w:val="00743CDF"/>
    <w:rsid w:val="00744C41"/>
    <w:rsid w:val="00744C6A"/>
    <w:rsid w:val="00745009"/>
    <w:rsid w:val="0074576B"/>
    <w:rsid w:val="00745795"/>
    <w:rsid w:val="00745E92"/>
    <w:rsid w:val="00746BCD"/>
    <w:rsid w:val="00746E9C"/>
    <w:rsid w:val="00746F10"/>
    <w:rsid w:val="00747660"/>
    <w:rsid w:val="00747E15"/>
    <w:rsid w:val="00747E93"/>
    <w:rsid w:val="00747EF4"/>
    <w:rsid w:val="007503D1"/>
    <w:rsid w:val="00750ACB"/>
    <w:rsid w:val="007515E7"/>
    <w:rsid w:val="00751A46"/>
    <w:rsid w:val="00752F9D"/>
    <w:rsid w:val="00753119"/>
    <w:rsid w:val="0075322F"/>
    <w:rsid w:val="00753832"/>
    <w:rsid w:val="00753BD9"/>
    <w:rsid w:val="00754CED"/>
    <w:rsid w:val="00755334"/>
    <w:rsid w:val="00755AC0"/>
    <w:rsid w:val="007565A8"/>
    <w:rsid w:val="00756656"/>
    <w:rsid w:val="007566CC"/>
    <w:rsid w:val="00756D62"/>
    <w:rsid w:val="00757D2D"/>
    <w:rsid w:val="00760511"/>
    <w:rsid w:val="0076055A"/>
    <w:rsid w:val="00761090"/>
    <w:rsid w:val="00761AB7"/>
    <w:rsid w:val="00761D43"/>
    <w:rsid w:val="007622B0"/>
    <w:rsid w:val="00762796"/>
    <w:rsid w:val="007629AC"/>
    <w:rsid w:val="00762CD7"/>
    <w:rsid w:val="00763941"/>
    <w:rsid w:val="00763F4B"/>
    <w:rsid w:val="007645F7"/>
    <w:rsid w:val="00764647"/>
    <w:rsid w:val="00764F37"/>
    <w:rsid w:val="00765041"/>
    <w:rsid w:val="007657A3"/>
    <w:rsid w:val="007657DF"/>
    <w:rsid w:val="00765B6A"/>
    <w:rsid w:val="007662EE"/>
    <w:rsid w:val="007663E8"/>
    <w:rsid w:val="007670D6"/>
    <w:rsid w:val="00767393"/>
    <w:rsid w:val="00767A71"/>
    <w:rsid w:val="00767AA5"/>
    <w:rsid w:val="00772408"/>
    <w:rsid w:val="00772C79"/>
    <w:rsid w:val="00773221"/>
    <w:rsid w:val="0077362D"/>
    <w:rsid w:val="00774947"/>
    <w:rsid w:val="0077582E"/>
    <w:rsid w:val="00776874"/>
    <w:rsid w:val="007769F1"/>
    <w:rsid w:val="00776FF3"/>
    <w:rsid w:val="00777201"/>
    <w:rsid w:val="00780BE5"/>
    <w:rsid w:val="00781483"/>
    <w:rsid w:val="00781972"/>
    <w:rsid w:val="00781B45"/>
    <w:rsid w:val="00782373"/>
    <w:rsid w:val="00782C96"/>
    <w:rsid w:val="00783FDC"/>
    <w:rsid w:val="007854C6"/>
    <w:rsid w:val="007866AD"/>
    <w:rsid w:val="007866DC"/>
    <w:rsid w:val="007871C0"/>
    <w:rsid w:val="00787521"/>
    <w:rsid w:val="00790004"/>
    <w:rsid w:val="00791E22"/>
    <w:rsid w:val="00791EFE"/>
    <w:rsid w:val="007922CF"/>
    <w:rsid w:val="007933D2"/>
    <w:rsid w:val="0079430B"/>
    <w:rsid w:val="0079452C"/>
    <w:rsid w:val="00794F63"/>
    <w:rsid w:val="00795195"/>
    <w:rsid w:val="007954B8"/>
    <w:rsid w:val="00795618"/>
    <w:rsid w:val="00795984"/>
    <w:rsid w:val="00795AA7"/>
    <w:rsid w:val="00796852"/>
    <w:rsid w:val="00797784"/>
    <w:rsid w:val="007A02DD"/>
    <w:rsid w:val="007A23BE"/>
    <w:rsid w:val="007A2601"/>
    <w:rsid w:val="007A2DFC"/>
    <w:rsid w:val="007A30DF"/>
    <w:rsid w:val="007A430F"/>
    <w:rsid w:val="007A44D8"/>
    <w:rsid w:val="007A4666"/>
    <w:rsid w:val="007A46DF"/>
    <w:rsid w:val="007A489E"/>
    <w:rsid w:val="007A51A9"/>
    <w:rsid w:val="007A5B24"/>
    <w:rsid w:val="007A5C57"/>
    <w:rsid w:val="007A628A"/>
    <w:rsid w:val="007A65DD"/>
    <w:rsid w:val="007A6C06"/>
    <w:rsid w:val="007A6F68"/>
    <w:rsid w:val="007A730B"/>
    <w:rsid w:val="007A77BB"/>
    <w:rsid w:val="007A7CE8"/>
    <w:rsid w:val="007B0A58"/>
    <w:rsid w:val="007B1F4D"/>
    <w:rsid w:val="007B25F2"/>
    <w:rsid w:val="007B2DB3"/>
    <w:rsid w:val="007B392F"/>
    <w:rsid w:val="007B39DC"/>
    <w:rsid w:val="007B41A4"/>
    <w:rsid w:val="007B551A"/>
    <w:rsid w:val="007B5A96"/>
    <w:rsid w:val="007B67C3"/>
    <w:rsid w:val="007B710C"/>
    <w:rsid w:val="007B73FD"/>
    <w:rsid w:val="007B79FD"/>
    <w:rsid w:val="007C0045"/>
    <w:rsid w:val="007C05AF"/>
    <w:rsid w:val="007C066B"/>
    <w:rsid w:val="007C0E5E"/>
    <w:rsid w:val="007C0E8C"/>
    <w:rsid w:val="007C15F7"/>
    <w:rsid w:val="007C1C24"/>
    <w:rsid w:val="007C2CC4"/>
    <w:rsid w:val="007C2F0E"/>
    <w:rsid w:val="007C3A19"/>
    <w:rsid w:val="007C40E5"/>
    <w:rsid w:val="007C4992"/>
    <w:rsid w:val="007C59BE"/>
    <w:rsid w:val="007C613C"/>
    <w:rsid w:val="007C6604"/>
    <w:rsid w:val="007C6D5A"/>
    <w:rsid w:val="007C73FD"/>
    <w:rsid w:val="007D05A1"/>
    <w:rsid w:val="007D0867"/>
    <w:rsid w:val="007D298A"/>
    <w:rsid w:val="007D371A"/>
    <w:rsid w:val="007D375D"/>
    <w:rsid w:val="007D48A7"/>
    <w:rsid w:val="007D5318"/>
    <w:rsid w:val="007D5551"/>
    <w:rsid w:val="007D6A1B"/>
    <w:rsid w:val="007D6A33"/>
    <w:rsid w:val="007D7335"/>
    <w:rsid w:val="007D7DCD"/>
    <w:rsid w:val="007D7E8E"/>
    <w:rsid w:val="007E0AEA"/>
    <w:rsid w:val="007E0C77"/>
    <w:rsid w:val="007E1314"/>
    <w:rsid w:val="007E1409"/>
    <w:rsid w:val="007E213C"/>
    <w:rsid w:val="007E3E3D"/>
    <w:rsid w:val="007E441A"/>
    <w:rsid w:val="007E45AE"/>
    <w:rsid w:val="007E479E"/>
    <w:rsid w:val="007E4AE3"/>
    <w:rsid w:val="007E4B03"/>
    <w:rsid w:val="007E5904"/>
    <w:rsid w:val="007E5974"/>
    <w:rsid w:val="007E604A"/>
    <w:rsid w:val="007E68F2"/>
    <w:rsid w:val="007E6DC9"/>
    <w:rsid w:val="007E70B9"/>
    <w:rsid w:val="007E7118"/>
    <w:rsid w:val="007E7F4F"/>
    <w:rsid w:val="007F075D"/>
    <w:rsid w:val="007F0ECD"/>
    <w:rsid w:val="007F1079"/>
    <w:rsid w:val="007F17F9"/>
    <w:rsid w:val="007F22E8"/>
    <w:rsid w:val="007F3489"/>
    <w:rsid w:val="007F36EF"/>
    <w:rsid w:val="007F3E08"/>
    <w:rsid w:val="007F4139"/>
    <w:rsid w:val="007F42D9"/>
    <w:rsid w:val="007F69F8"/>
    <w:rsid w:val="007F7C6D"/>
    <w:rsid w:val="007F7F50"/>
    <w:rsid w:val="0080013D"/>
    <w:rsid w:val="008001AD"/>
    <w:rsid w:val="008009E8"/>
    <w:rsid w:val="008019DB"/>
    <w:rsid w:val="008020AA"/>
    <w:rsid w:val="00802523"/>
    <w:rsid w:val="008030F4"/>
    <w:rsid w:val="00803702"/>
    <w:rsid w:val="008037DD"/>
    <w:rsid w:val="0080380D"/>
    <w:rsid w:val="008048BC"/>
    <w:rsid w:val="00804FFF"/>
    <w:rsid w:val="008056E4"/>
    <w:rsid w:val="00805867"/>
    <w:rsid w:val="00805CD5"/>
    <w:rsid w:val="00806228"/>
    <w:rsid w:val="00806229"/>
    <w:rsid w:val="008067DE"/>
    <w:rsid w:val="00806DD7"/>
    <w:rsid w:val="00811541"/>
    <w:rsid w:val="00812045"/>
    <w:rsid w:val="00812F5F"/>
    <w:rsid w:val="0081315C"/>
    <w:rsid w:val="008142EE"/>
    <w:rsid w:val="00814344"/>
    <w:rsid w:val="00814456"/>
    <w:rsid w:val="008145C7"/>
    <w:rsid w:val="008149E5"/>
    <w:rsid w:val="008151CF"/>
    <w:rsid w:val="00815DDC"/>
    <w:rsid w:val="008166BC"/>
    <w:rsid w:val="00817751"/>
    <w:rsid w:val="00817A7F"/>
    <w:rsid w:val="0082037F"/>
    <w:rsid w:val="00820861"/>
    <w:rsid w:val="00820EC0"/>
    <w:rsid w:val="00821025"/>
    <w:rsid w:val="00821257"/>
    <w:rsid w:val="00821ED9"/>
    <w:rsid w:val="00822203"/>
    <w:rsid w:val="0082266F"/>
    <w:rsid w:val="00822E4D"/>
    <w:rsid w:val="00823B77"/>
    <w:rsid w:val="00823DF2"/>
    <w:rsid w:val="00825099"/>
    <w:rsid w:val="0082749F"/>
    <w:rsid w:val="0082777B"/>
    <w:rsid w:val="00827AAB"/>
    <w:rsid w:val="00830417"/>
    <w:rsid w:val="0083079A"/>
    <w:rsid w:val="0083096A"/>
    <w:rsid w:val="00832212"/>
    <w:rsid w:val="00832645"/>
    <w:rsid w:val="00832EE4"/>
    <w:rsid w:val="0083325C"/>
    <w:rsid w:val="00833617"/>
    <w:rsid w:val="00834DAC"/>
    <w:rsid w:val="00834EB9"/>
    <w:rsid w:val="00835F21"/>
    <w:rsid w:val="00837375"/>
    <w:rsid w:val="00837474"/>
    <w:rsid w:val="00837FA6"/>
    <w:rsid w:val="00840267"/>
    <w:rsid w:val="00840566"/>
    <w:rsid w:val="0084098C"/>
    <w:rsid w:val="0084116F"/>
    <w:rsid w:val="00841592"/>
    <w:rsid w:val="00842469"/>
    <w:rsid w:val="008425EF"/>
    <w:rsid w:val="00842DDE"/>
    <w:rsid w:val="0084338C"/>
    <w:rsid w:val="008436E2"/>
    <w:rsid w:val="00843B8B"/>
    <w:rsid w:val="00843DB8"/>
    <w:rsid w:val="00844D11"/>
    <w:rsid w:val="00844F76"/>
    <w:rsid w:val="008452B7"/>
    <w:rsid w:val="00845A63"/>
    <w:rsid w:val="00846C5F"/>
    <w:rsid w:val="00846DBA"/>
    <w:rsid w:val="00846E83"/>
    <w:rsid w:val="00846F55"/>
    <w:rsid w:val="00847284"/>
    <w:rsid w:val="00847793"/>
    <w:rsid w:val="0084780F"/>
    <w:rsid w:val="00847DDE"/>
    <w:rsid w:val="00847EDA"/>
    <w:rsid w:val="00847FD7"/>
    <w:rsid w:val="00847FDA"/>
    <w:rsid w:val="00850BF3"/>
    <w:rsid w:val="00850E10"/>
    <w:rsid w:val="00850E70"/>
    <w:rsid w:val="00850FC5"/>
    <w:rsid w:val="00851223"/>
    <w:rsid w:val="0085152E"/>
    <w:rsid w:val="008518A1"/>
    <w:rsid w:val="00851ACD"/>
    <w:rsid w:val="00851E31"/>
    <w:rsid w:val="0085237F"/>
    <w:rsid w:val="00852A9E"/>
    <w:rsid w:val="00852BC6"/>
    <w:rsid w:val="0085409D"/>
    <w:rsid w:val="00854282"/>
    <w:rsid w:val="00854541"/>
    <w:rsid w:val="0085472A"/>
    <w:rsid w:val="00855161"/>
    <w:rsid w:val="0085690B"/>
    <w:rsid w:val="00856EA7"/>
    <w:rsid w:val="00857250"/>
    <w:rsid w:val="008572E4"/>
    <w:rsid w:val="008601B3"/>
    <w:rsid w:val="00860FD1"/>
    <w:rsid w:val="00861208"/>
    <w:rsid w:val="008614DD"/>
    <w:rsid w:val="0086161A"/>
    <w:rsid w:val="00861899"/>
    <w:rsid w:val="008622DD"/>
    <w:rsid w:val="008626E8"/>
    <w:rsid w:val="00862CE2"/>
    <w:rsid w:val="00862CE3"/>
    <w:rsid w:val="008641D1"/>
    <w:rsid w:val="00864705"/>
    <w:rsid w:val="00864AEB"/>
    <w:rsid w:val="008653BA"/>
    <w:rsid w:val="00865836"/>
    <w:rsid w:val="008659E7"/>
    <w:rsid w:val="00865A1A"/>
    <w:rsid w:val="00865B2D"/>
    <w:rsid w:val="00865E47"/>
    <w:rsid w:val="008663EB"/>
    <w:rsid w:val="00866E0D"/>
    <w:rsid w:val="00866F53"/>
    <w:rsid w:val="0086799D"/>
    <w:rsid w:val="00867CAD"/>
    <w:rsid w:val="00870996"/>
    <w:rsid w:val="008709E3"/>
    <w:rsid w:val="00870FBF"/>
    <w:rsid w:val="0087101B"/>
    <w:rsid w:val="00871734"/>
    <w:rsid w:val="00871C62"/>
    <w:rsid w:val="00871C9F"/>
    <w:rsid w:val="00872770"/>
    <w:rsid w:val="00872A0F"/>
    <w:rsid w:val="00872BF9"/>
    <w:rsid w:val="00872DEF"/>
    <w:rsid w:val="0087344B"/>
    <w:rsid w:val="008737FB"/>
    <w:rsid w:val="0087432D"/>
    <w:rsid w:val="00874B0D"/>
    <w:rsid w:val="00875A5F"/>
    <w:rsid w:val="008767AC"/>
    <w:rsid w:val="00876E93"/>
    <w:rsid w:val="0087772A"/>
    <w:rsid w:val="00880F8F"/>
    <w:rsid w:val="00881580"/>
    <w:rsid w:val="008819E6"/>
    <w:rsid w:val="00881CD7"/>
    <w:rsid w:val="00881E69"/>
    <w:rsid w:val="00882092"/>
    <w:rsid w:val="00882A90"/>
    <w:rsid w:val="00882EE9"/>
    <w:rsid w:val="0088354E"/>
    <w:rsid w:val="00883EEB"/>
    <w:rsid w:val="008849C6"/>
    <w:rsid w:val="00884B80"/>
    <w:rsid w:val="00884D6C"/>
    <w:rsid w:val="00885672"/>
    <w:rsid w:val="008858FE"/>
    <w:rsid w:val="0088647B"/>
    <w:rsid w:val="0088765A"/>
    <w:rsid w:val="00887A4F"/>
    <w:rsid w:val="008904B4"/>
    <w:rsid w:val="0089081B"/>
    <w:rsid w:val="00890ECE"/>
    <w:rsid w:val="00892D2C"/>
    <w:rsid w:val="00893753"/>
    <w:rsid w:val="00893EB0"/>
    <w:rsid w:val="0089471F"/>
    <w:rsid w:val="00894BF0"/>
    <w:rsid w:val="008951BC"/>
    <w:rsid w:val="00895872"/>
    <w:rsid w:val="00895945"/>
    <w:rsid w:val="00895A47"/>
    <w:rsid w:val="00895B24"/>
    <w:rsid w:val="008962A4"/>
    <w:rsid w:val="0089755E"/>
    <w:rsid w:val="008976F9"/>
    <w:rsid w:val="008979BD"/>
    <w:rsid w:val="00897F17"/>
    <w:rsid w:val="008A0074"/>
    <w:rsid w:val="008A00F9"/>
    <w:rsid w:val="008A0BB4"/>
    <w:rsid w:val="008A1188"/>
    <w:rsid w:val="008A1A86"/>
    <w:rsid w:val="008A21E0"/>
    <w:rsid w:val="008A2429"/>
    <w:rsid w:val="008A4A50"/>
    <w:rsid w:val="008A4F48"/>
    <w:rsid w:val="008A52CA"/>
    <w:rsid w:val="008A55F8"/>
    <w:rsid w:val="008A57D3"/>
    <w:rsid w:val="008A5F99"/>
    <w:rsid w:val="008A6072"/>
    <w:rsid w:val="008A63A2"/>
    <w:rsid w:val="008A69EB"/>
    <w:rsid w:val="008A7126"/>
    <w:rsid w:val="008A718B"/>
    <w:rsid w:val="008AA4E1"/>
    <w:rsid w:val="008B0193"/>
    <w:rsid w:val="008B0FBE"/>
    <w:rsid w:val="008B268B"/>
    <w:rsid w:val="008B271D"/>
    <w:rsid w:val="008B2735"/>
    <w:rsid w:val="008B2993"/>
    <w:rsid w:val="008B2DF8"/>
    <w:rsid w:val="008B3457"/>
    <w:rsid w:val="008B34BD"/>
    <w:rsid w:val="008B383C"/>
    <w:rsid w:val="008B40E4"/>
    <w:rsid w:val="008B42FB"/>
    <w:rsid w:val="008B4CF1"/>
    <w:rsid w:val="008B6995"/>
    <w:rsid w:val="008B6B8C"/>
    <w:rsid w:val="008B7974"/>
    <w:rsid w:val="008C0163"/>
    <w:rsid w:val="008C0AC4"/>
    <w:rsid w:val="008C14B8"/>
    <w:rsid w:val="008C187A"/>
    <w:rsid w:val="008C18E5"/>
    <w:rsid w:val="008C1B4A"/>
    <w:rsid w:val="008C1C13"/>
    <w:rsid w:val="008C1C14"/>
    <w:rsid w:val="008C29FB"/>
    <w:rsid w:val="008C3629"/>
    <w:rsid w:val="008C3828"/>
    <w:rsid w:val="008C3987"/>
    <w:rsid w:val="008C4DF5"/>
    <w:rsid w:val="008C5829"/>
    <w:rsid w:val="008C62AA"/>
    <w:rsid w:val="008C6AEE"/>
    <w:rsid w:val="008C72E4"/>
    <w:rsid w:val="008C7420"/>
    <w:rsid w:val="008C79AB"/>
    <w:rsid w:val="008D0F93"/>
    <w:rsid w:val="008D1021"/>
    <w:rsid w:val="008D18C7"/>
    <w:rsid w:val="008D1C9F"/>
    <w:rsid w:val="008D1DEC"/>
    <w:rsid w:val="008D1E61"/>
    <w:rsid w:val="008D2474"/>
    <w:rsid w:val="008D3364"/>
    <w:rsid w:val="008D345D"/>
    <w:rsid w:val="008D379D"/>
    <w:rsid w:val="008D389D"/>
    <w:rsid w:val="008D38B9"/>
    <w:rsid w:val="008D3AB3"/>
    <w:rsid w:val="008D41C6"/>
    <w:rsid w:val="008D4B9C"/>
    <w:rsid w:val="008D60BE"/>
    <w:rsid w:val="008D6135"/>
    <w:rsid w:val="008D69AB"/>
    <w:rsid w:val="008D69D0"/>
    <w:rsid w:val="008D6D3B"/>
    <w:rsid w:val="008D7C39"/>
    <w:rsid w:val="008E064D"/>
    <w:rsid w:val="008E1B72"/>
    <w:rsid w:val="008E202C"/>
    <w:rsid w:val="008E2833"/>
    <w:rsid w:val="008E2E8A"/>
    <w:rsid w:val="008E32DF"/>
    <w:rsid w:val="008E367B"/>
    <w:rsid w:val="008E69E2"/>
    <w:rsid w:val="008E6ECD"/>
    <w:rsid w:val="008E734D"/>
    <w:rsid w:val="008E74E6"/>
    <w:rsid w:val="008E75C7"/>
    <w:rsid w:val="008E7BB8"/>
    <w:rsid w:val="008E7D24"/>
    <w:rsid w:val="008F06C2"/>
    <w:rsid w:val="008F0BD3"/>
    <w:rsid w:val="008F1A76"/>
    <w:rsid w:val="008F24A7"/>
    <w:rsid w:val="008F3CFD"/>
    <w:rsid w:val="008F54C4"/>
    <w:rsid w:val="008F618D"/>
    <w:rsid w:val="008F6193"/>
    <w:rsid w:val="008F672E"/>
    <w:rsid w:val="008F691C"/>
    <w:rsid w:val="008F6B0A"/>
    <w:rsid w:val="008F774D"/>
    <w:rsid w:val="009002B6"/>
    <w:rsid w:val="00900618"/>
    <w:rsid w:val="009006A2"/>
    <w:rsid w:val="00900F8B"/>
    <w:rsid w:val="009019B5"/>
    <w:rsid w:val="00901ADA"/>
    <w:rsid w:val="00901DF9"/>
    <w:rsid w:val="00902710"/>
    <w:rsid w:val="00903A06"/>
    <w:rsid w:val="00903A89"/>
    <w:rsid w:val="00903B0A"/>
    <w:rsid w:val="009043A9"/>
    <w:rsid w:val="00904458"/>
    <w:rsid w:val="00904DDA"/>
    <w:rsid w:val="00906596"/>
    <w:rsid w:val="00906AA1"/>
    <w:rsid w:val="00907BF3"/>
    <w:rsid w:val="0091013A"/>
    <w:rsid w:val="00912635"/>
    <w:rsid w:val="009128E7"/>
    <w:rsid w:val="009135DE"/>
    <w:rsid w:val="009137BD"/>
    <w:rsid w:val="00913F8B"/>
    <w:rsid w:val="00913FEB"/>
    <w:rsid w:val="0091531D"/>
    <w:rsid w:val="009164D9"/>
    <w:rsid w:val="009167B9"/>
    <w:rsid w:val="00916F2E"/>
    <w:rsid w:val="009171F9"/>
    <w:rsid w:val="00917867"/>
    <w:rsid w:val="009208BF"/>
    <w:rsid w:val="0092134B"/>
    <w:rsid w:val="009213FF"/>
    <w:rsid w:val="0092143B"/>
    <w:rsid w:val="009215A4"/>
    <w:rsid w:val="00922327"/>
    <w:rsid w:val="0092233F"/>
    <w:rsid w:val="00922D49"/>
    <w:rsid w:val="009250F0"/>
    <w:rsid w:val="00925917"/>
    <w:rsid w:val="0093061A"/>
    <w:rsid w:val="00931805"/>
    <w:rsid w:val="0093293B"/>
    <w:rsid w:val="00932E82"/>
    <w:rsid w:val="00933414"/>
    <w:rsid w:val="00934179"/>
    <w:rsid w:val="009347FC"/>
    <w:rsid w:val="00934CA3"/>
    <w:rsid w:val="00935B54"/>
    <w:rsid w:val="009377DC"/>
    <w:rsid w:val="009406F4"/>
    <w:rsid w:val="00940C8A"/>
    <w:rsid w:val="00942253"/>
    <w:rsid w:val="00942B27"/>
    <w:rsid w:val="009433BA"/>
    <w:rsid w:val="0094394A"/>
    <w:rsid w:val="00945474"/>
    <w:rsid w:val="009456A2"/>
    <w:rsid w:val="00945ABD"/>
    <w:rsid w:val="009465E6"/>
    <w:rsid w:val="0094662F"/>
    <w:rsid w:val="00946E02"/>
    <w:rsid w:val="00947959"/>
    <w:rsid w:val="00947EF1"/>
    <w:rsid w:val="00950F63"/>
    <w:rsid w:val="00952CF5"/>
    <w:rsid w:val="009535BD"/>
    <w:rsid w:val="0095589C"/>
    <w:rsid w:val="00956033"/>
    <w:rsid w:val="009565AB"/>
    <w:rsid w:val="0095784C"/>
    <w:rsid w:val="00957C4D"/>
    <w:rsid w:val="00957EC0"/>
    <w:rsid w:val="00957ED5"/>
    <w:rsid w:val="00962326"/>
    <w:rsid w:val="00962612"/>
    <w:rsid w:val="00962CD1"/>
    <w:rsid w:val="0096303C"/>
    <w:rsid w:val="00963178"/>
    <w:rsid w:val="009637A2"/>
    <w:rsid w:val="00963D33"/>
    <w:rsid w:val="009649D4"/>
    <w:rsid w:val="0096537B"/>
    <w:rsid w:val="00967958"/>
    <w:rsid w:val="00967E0D"/>
    <w:rsid w:val="00970D8B"/>
    <w:rsid w:val="0097243A"/>
    <w:rsid w:val="00972678"/>
    <w:rsid w:val="00972D1B"/>
    <w:rsid w:val="0097320E"/>
    <w:rsid w:val="00973981"/>
    <w:rsid w:val="009744DA"/>
    <w:rsid w:val="00976474"/>
    <w:rsid w:val="009769EE"/>
    <w:rsid w:val="00976EC0"/>
    <w:rsid w:val="00976F43"/>
    <w:rsid w:val="009770E3"/>
    <w:rsid w:val="00977EAD"/>
    <w:rsid w:val="009801A7"/>
    <w:rsid w:val="009803B1"/>
    <w:rsid w:val="009804AC"/>
    <w:rsid w:val="00980633"/>
    <w:rsid w:val="00980C15"/>
    <w:rsid w:val="00981664"/>
    <w:rsid w:val="0098284A"/>
    <w:rsid w:val="00982E5C"/>
    <w:rsid w:val="00982EDE"/>
    <w:rsid w:val="00983845"/>
    <w:rsid w:val="00984D22"/>
    <w:rsid w:val="0098560D"/>
    <w:rsid w:val="009866BD"/>
    <w:rsid w:val="00986894"/>
    <w:rsid w:val="00986BE3"/>
    <w:rsid w:val="00986D6A"/>
    <w:rsid w:val="0098774C"/>
    <w:rsid w:val="00987950"/>
    <w:rsid w:val="00990234"/>
    <w:rsid w:val="00990649"/>
    <w:rsid w:val="0099117B"/>
    <w:rsid w:val="009912D0"/>
    <w:rsid w:val="00992263"/>
    <w:rsid w:val="00992361"/>
    <w:rsid w:val="009927B6"/>
    <w:rsid w:val="00992AC8"/>
    <w:rsid w:val="00994009"/>
    <w:rsid w:val="00994C7A"/>
    <w:rsid w:val="0099584F"/>
    <w:rsid w:val="00997B2E"/>
    <w:rsid w:val="00997FDB"/>
    <w:rsid w:val="009A03D1"/>
    <w:rsid w:val="009A0846"/>
    <w:rsid w:val="009A2C9F"/>
    <w:rsid w:val="009A2D82"/>
    <w:rsid w:val="009A4237"/>
    <w:rsid w:val="009A455A"/>
    <w:rsid w:val="009A4BD9"/>
    <w:rsid w:val="009A4C2A"/>
    <w:rsid w:val="009A58F9"/>
    <w:rsid w:val="009A6A5E"/>
    <w:rsid w:val="009A6EDB"/>
    <w:rsid w:val="009A7BEF"/>
    <w:rsid w:val="009A7E18"/>
    <w:rsid w:val="009B0BCA"/>
    <w:rsid w:val="009B461D"/>
    <w:rsid w:val="009B4A5D"/>
    <w:rsid w:val="009B4CA4"/>
    <w:rsid w:val="009B506E"/>
    <w:rsid w:val="009B5392"/>
    <w:rsid w:val="009B5766"/>
    <w:rsid w:val="009B6045"/>
    <w:rsid w:val="009B6F94"/>
    <w:rsid w:val="009B7261"/>
    <w:rsid w:val="009B7703"/>
    <w:rsid w:val="009C0289"/>
    <w:rsid w:val="009C1554"/>
    <w:rsid w:val="009C169A"/>
    <w:rsid w:val="009C16D8"/>
    <w:rsid w:val="009C1F39"/>
    <w:rsid w:val="009C2EC5"/>
    <w:rsid w:val="009C4008"/>
    <w:rsid w:val="009C42E3"/>
    <w:rsid w:val="009C43EE"/>
    <w:rsid w:val="009C48C9"/>
    <w:rsid w:val="009C534C"/>
    <w:rsid w:val="009C5A88"/>
    <w:rsid w:val="009C5B13"/>
    <w:rsid w:val="009C6E18"/>
    <w:rsid w:val="009C72C0"/>
    <w:rsid w:val="009D0865"/>
    <w:rsid w:val="009D18C4"/>
    <w:rsid w:val="009D19E3"/>
    <w:rsid w:val="009D1AB6"/>
    <w:rsid w:val="009D213F"/>
    <w:rsid w:val="009D337F"/>
    <w:rsid w:val="009D4803"/>
    <w:rsid w:val="009D5B72"/>
    <w:rsid w:val="009D5CA8"/>
    <w:rsid w:val="009D5EF0"/>
    <w:rsid w:val="009D6418"/>
    <w:rsid w:val="009D657E"/>
    <w:rsid w:val="009D6DC1"/>
    <w:rsid w:val="009D6E1A"/>
    <w:rsid w:val="009D70DF"/>
    <w:rsid w:val="009D7F25"/>
    <w:rsid w:val="009E012C"/>
    <w:rsid w:val="009E03AB"/>
    <w:rsid w:val="009E0B02"/>
    <w:rsid w:val="009E0EBE"/>
    <w:rsid w:val="009E1676"/>
    <w:rsid w:val="009E324C"/>
    <w:rsid w:val="009E3698"/>
    <w:rsid w:val="009E3B8B"/>
    <w:rsid w:val="009E3CAF"/>
    <w:rsid w:val="009E4439"/>
    <w:rsid w:val="009E4711"/>
    <w:rsid w:val="009E5251"/>
    <w:rsid w:val="009E55D3"/>
    <w:rsid w:val="009E5933"/>
    <w:rsid w:val="009E70A0"/>
    <w:rsid w:val="009E764C"/>
    <w:rsid w:val="009E7F4B"/>
    <w:rsid w:val="009F1B76"/>
    <w:rsid w:val="009F1B9F"/>
    <w:rsid w:val="009F2CDA"/>
    <w:rsid w:val="009F4F21"/>
    <w:rsid w:val="009F5DDA"/>
    <w:rsid w:val="009F74E4"/>
    <w:rsid w:val="009F78FB"/>
    <w:rsid w:val="00A00804"/>
    <w:rsid w:val="00A02EF7"/>
    <w:rsid w:val="00A034E0"/>
    <w:rsid w:val="00A05793"/>
    <w:rsid w:val="00A0600C"/>
    <w:rsid w:val="00A0615F"/>
    <w:rsid w:val="00A0695D"/>
    <w:rsid w:val="00A07858"/>
    <w:rsid w:val="00A07D7B"/>
    <w:rsid w:val="00A10154"/>
    <w:rsid w:val="00A104F7"/>
    <w:rsid w:val="00A120C6"/>
    <w:rsid w:val="00A12192"/>
    <w:rsid w:val="00A12C85"/>
    <w:rsid w:val="00A13039"/>
    <w:rsid w:val="00A131FD"/>
    <w:rsid w:val="00A13787"/>
    <w:rsid w:val="00A1395D"/>
    <w:rsid w:val="00A13A97"/>
    <w:rsid w:val="00A13B74"/>
    <w:rsid w:val="00A13E73"/>
    <w:rsid w:val="00A14053"/>
    <w:rsid w:val="00A153DC"/>
    <w:rsid w:val="00A1611A"/>
    <w:rsid w:val="00A16AA7"/>
    <w:rsid w:val="00A172E5"/>
    <w:rsid w:val="00A17AA5"/>
    <w:rsid w:val="00A17AC5"/>
    <w:rsid w:val="00A17FCE"/>
    <w:rsid w:val="00A2027C"/>
    <w:rsid w:val="00A21275"/>
    <w:rsid w:val="00A228BA"/>
    <w:rsid w:val="00A23860"/>
    <w:rsid w:val="00A23E1D"/>
    <w:rsid w:val="00A240C7"/>
    <w:rsid w:val="00A25ACE"/>
    <w:rsid w:val="00A25D62"/>
    <w:rsid w:val="00A2680F"/>
    <w:rsid w:val="00A26978"/>
    <w:rsid w:val="00A26C30"/>
    <w:rsid w:val="00A2748F"/>
    <w:rsid w:val="00A276DD"/>
    <w:rsid w:val="00A27E8D"/>
    <w:rsid w:val="00A30A06"/>
    <w:rsid w:val="00A30AD6"/>
    <w:rsid w:val="00A30B93"/>
    <w:rsid w:val="00A30BDE"/>
    <w:rsid w:val="00A30D38"/>
    <w:rsid w:val="00A30E38"/>
    <w:rsid w:val="00A31102"/>
    <w:rsid w:val="00A31377"/>
    <w:rsid w:val="00A31A17"/>
    <w:rsid w:val="00A31D18"/>
    <w:rsid w:val="00A31F62"/>
    <w:rsid w:val="00A32078"/>
    <w:rsid w:val="00A3216B"/>
    <w:rsid w:val="00A324BA"/>
    <w:rsid w:val="00A337E8"/>
    <w:rsid w:val="00A33ACB"/>
    <w:rsid w:val="00A34740"/>
    <w:rsid w:val="00A34DFF"/>
    <w:rsid w:val="00A36892"/>
    <w:rsid w:val="00A37230"/>
    <w:rsid w:val="00A37501"/>
    <w:rsid w:val="00A3765A"/>
    <w:rsid w:val="00A400BA"/>
    <w:rsid w:val="00A404B9"/>
    <w:rsid w:val="00A41C07"/>
    <w:rsid w:val="00A4278A"/>
    <w:rsid w:val="00A42DD2"/>
    <w:rsid w:val="00A42FD3"/>
    <w:rsid w:val="00A4350D"/>
    <w:rsid w:val="00A436B0"/>
    <w:rsid w:val="00A43AB6"/>
    <w:rsid w:val="00A43DA5"/>
    <w:rsid w:val="00A44419"/>
    <w:rsid w:val="00A44904"/>
    <w:rsid w:val="00A46FF9"/>
    <w:rsid w:val="00A471D9"/>
    <w:rsid w:val="00A474C7"/>
    <w:rsid w:val="00A475A5"/>
    <w:rsid w:val="00A5002A"/>
    <w:rsid w:val="00A50120"/>
    <w:rsid w:val="00A50241"/>
    <w:rsid w:val="00A50408"/>
    <w:rsid w:val="00A50B90"/>
    <w:rsid w:val="00A50F44"/>
    <w:rsid w:val="00A51816"/>
    <w:rsid w:val="00A52026"/>
    <w:rsid w:val="00A52AB1"/>
    <w:rsid w:val="00A52C80"/>
    <w:rsid w:val="00A53069"/>
    <w:rsid w:val="00A5378B"/>
    <w:rsid w:val="00A53BDF"/>
    <w:rsid w:val="00A53E8C"/>
    <w:rsid w:val="00A54216"/>
    <w:rsid w:val="00A5449F"/>
    <w:rsid w:val="00A5509E"/>
    <w:rsid w:val="00A57421"/>
    <w:rsid w:val="00A609BF"/>
    <w:rsid w:val="00A60B22"/>
    <w:rsid w:val="00A60B9F"/>
    <w:rsid w:val="00A62B38"/>
    <w:rsid w:val="00A6352F"/>
    <w:rsid w:val="00A635D2"/>
    <w:rsid w:val="00A63A88"/>
    <w:rsid w:val="00A64E4A"/>
    <w:rsid w:val="00A64F42"/>
    <w:rsid w:val="00A64F85"/>
    <w:rsid w:val="00A650CA"/>
    <w:rsid w:val="00A6513D"/>
    <w:rsid w:val="00A667D0"/>
    <w:rsid w:val="00A66F98"/>
    <w:rsid w:val="00A67530"/>
    <w:rsid w:val="00A7080D"/>
    <w:rsid w:val="00A7232D"/>
    <w:rsid w:val="00A72B20"/>
    <w:rsid w:val="00A72D58"/>
    <w:rsid w:val="00A73B4E"/>
    <w:rsid w:val="00A752F2"/>
    <w:rsid w:val="00A75739"/>
    <w:rsid w:val="00A7584C"/>
    <w:rsid w:val="00A760EC"/>
    <w:rsid w:val="00A7640C"/>
    <w:rsid w:val="00A764FE"/>
    <w:rsid w:val="00A77421"/>
    <w:rsid w:val="00A774E5"/>
    <w:rsid w:val="00A77831"/>
    <w:rsid w:val="00A80466"/>
    <w:rsid w:val="00A815B1"/>
    <w:rsid w:val="00A81CA3"/>
    <w:rsid w:val="00A8307A"/>
    <w:rsid w:val="00A83116"/>
    <w:rsid w:val="00A833B7"/>
    <w:rsid w:val="00A85291"/>
    <w:rsid w:val="00A860E8"/>
    <w:rsid w:val="00A8683B"/>
    <w:rsid w:val="00A868C3"/>
    <w:rsid w:val="00A86BB4"/>
    <w:rsid w:val="00A87426"/>
    <w:rsid w:val="00A90719"/>
    <w:rsid w:val="00A9088F"/>
    <w:rsid w:val="00A90B44"/>
    <w:rsid w:val="00A90C5E"/>
    <w:rsid w:val="00A918AA"/>
    <w:rsid w:val="00A91BAA"/>
    <w:rsid w:val="00A9218D"/>
    <w:rsid w:val="00A939A2"/>
    <w:rsid w:val="00A939D2"/>
    <w:rsid w:val="00A93D58"/>
    <w:rsid w:val="00A94223"/>
    <w:rsid w:val="00A94A0A"/>
    <w:rsid w:val="00A94A15"/>
    <w:rsid w:val="00A94E80"/>
    <w:rsid w:val="00A94F0E"/>
    <w:rsid w:val="00A95110"/>
    <w:rsid w:val="00A95234"/>
    <w:rsid w:val="00A952CF"/>
    <w:rsid w:val="00A959BF"/>
    <w:rsid w:val="00A96A45"/>
    <w:rsid w:val="00A96F79"/>
    <w:rsid w:val="00A97105"/>
    <w:rsid w:val="00A979A5"/>
    <w:rsid w:val="00AA09AE"/>
    <w:rsid w:val="00AA0E35"/>
    <w:rsid w:val="00AA1C77"/>
    <w:rsid w:val="00AA20A4"/>
    <w:rsid w:val="00AA29EF"/>
    <w:rsid w:val="00AA3441"/>
    <w:rsid w:val="00AA38DE"/>
    <w:rsid w:val="00AA3953"/>
    <w:rsid w:val="00AA4632"/>
    <w:rsid w:val="00AA4BA2"/>
    <w:rsid w:val="00AA4EE6"/>
    <w:rsid w:val="00AA5627"/>
    <w:rsid w:val="00AA5A33"/>
    <w:rsid w:val="00AA6BEF"/>
    <w:rsid w:val="00AA6DAB"/>
    <w:rsid w:val="00AA7010"/>
    <w:rsid w:val="00AA72AD"/>
    <w:rsid w:val="00AA79E5"/>
    <w:rsid w:val="00AB03C9"/>
    <w:rsid w:val="00AB0B92"/>
    <w:rsid w:val="00AB22F0"/>
    <w:rsid w:val="00AB2B5C"/>
    <w:rsid w:val="00AB32C6"/>
    <w:rsid w:val="00AB4494"/>
    <w:rsid w:val="00AB47EC"/>
    <w:rsid w:val="00AB50CD"/>
    <w:rsid w:val="00AB582E"/>
    <w:rsid w:val="00AB5CDD"/>
    <w:rsid w:val="00AB6AF8"/>
    <w:rsid w:val="00AB6CFB"/>
    <w:rsid w:val="00AB7244"/>
    <w:rsid w:val="00AB7543"/>
    <w:rsid w:val="00AB7A8A"/>
    <w:rsid w:val="00AB7E93"/>
    <w:rsid w:val="00AC02FC"/>
    <w:rsid w:val="00AC0717"/>
    <w:rsid w:val="00AC0990"/>
    <w:rsid w:val="00AC146E"/>
    <w:rsid w:val="00AC178A"/>
    <w:rsid w:val="00AC2279"/>
    <w:rsid w:val="00AC2532"/>
    <w:rsid w:val="00AC2D2B"/>
    <w:rsid w:val="00AC2FED"/>
    <w:rsid w:val="00AC30B0"/>
    <w:rsid w:val="00AC34F3"/>
    <w:rsid w:val="00AC4218"/>
    <w:rsid w:val="00AC4599"/>
    <w:rsid w:val="00AC4683"/>
    <w:rsid w:val="00AC4AF2"/>
    <w:rsid w:val="00AC4DAC"/>
    <w:rsid w:val="00AC5776"/>
    <w:rsid w:val="00AC62E4"/>
    <w:rsid w:val="00AC6FF5"/>
    <w:rsid w:val="00AC701D"/>
    <w:rsid w:val="00AC7401"/>
    <w:rsid w:val="00AD1161"/>
    <w:rsid w:val="00AD157F"/>
    <w:rsid w:val="00AD2032"/>
    <w:rsid w:val="00AD207F"/>
    <w:rsid w:val="00AD299A"/>
    <w:rsid w:val="00AD2F3C"/>
    <w:rsid w:val="00AD39F3"/>
    <w:rsid w:val="00AD5185"/>
    <w:rsid w:val="00AD53BB"/>
    <w:rsid w:val="00AD57A1"/>
    <w:rsid w:val="00AD5B77"/>
    <w:rsid w:val="00AD5E78"/>
    <w:rsid w:val="00AD6720"/>
    <w:rsid w:val="00AD7158"/>
    <w:rsid w:val="00AD72E5"/>
    <w:rsid w:val="00AD7757"/>
    <w:rsid w:val="00AD7B0D"/>
    <w:rsid w:val="00AE1D47"/>
    <w:rsid w:val="00AE1EAB"/>
    <w:rsid w:val="00AE327A"/>
    <w:rsid w:val="00AE3A39"/>
    <w:rsid w:val="00AE3B40"/>
    <w:rsid w:val="00AE500F"/>
    <w:rsid w:val="00AE562D"/>
    <w:rsid w:val="00AE6BBA"/>
    <w:rsid w:val="00AF1BB1"/>
    <w:rsid w:val="00AF307B"/>
    <w:rsid w:val="00AF3540"/>
    <w:rsid w:val="00AF6182"/>
    <w:rsid w:val="00AF7A29"/>
    <w:rsid w:val="00B0070F"/>
    <w:rsid w:val="00B00ADD"/>
    <w:rsid w:val="00B00B28"/>
    <w:rsid w:val="00B00BAD"/>
    <w:rsid w:val="00B01B5D"/>
    <w:rsid w:val="00B02161"/>
    <w:rsid w:val="00B027B9"/>
    <w:rsid w:val="00B02943"/>
    <w:rsid w:val="00B02F6C"/>
    <w:rsid w:val="00B04B16"/>
    <w:rsid w:val="00B04B28"/>
    <w:rsid w:val="00B0542A"/>
    <w:rsid w:val="00B0787C"/>
    <w:rsid w:val="00B10579"/>
    <w:rsid w:val="00B10C0B"/>
    <w:rsid w:val="00B11041"/>
    <w:rsid w:val="00B11072"/>
    <w:rsid w:val="00B114C7"/>
    <w:rsid w:val="00B11B90"/>
    <w:rsid w:val="00B1267B"/>
    <w:rsid w:val="00B12E34"/>
    <w:rsid w:val="00B1365B"/>
    <w:rsid w:val="00B13849"/>
    <w:rsid w:val="00B13D1B"/>
    <w:rsid w:val="00B14568"/>
    <w:rsid w:val="00B14868"/>
    <w:rsid w:val="00B14A94"/>
    <w:rsid w:val="00B156B8"/>
    <w:rsid w:val="00B1574D"/>
    <w:rsid w:val="00B15C97"/>
    <w:rsid w:val="00B1633C"/>
    <w:rsid w:val="00B1725C"/>
    <w:rsid w:val="00B20552"/>
    <w:rsid w:val="00B205C3"/>
    <w:rsid w:val="00B20D6C"/>
    <w:rsid w:val="00B210B7"/>
    <w:rsid w:val="00B21343"/>
    <w:rsid w:val="00B223A4"/>
    <w:rsid w:val="00B22608"/>
    <w:rsid w:val="00B22B77"/>
    <w:rsid w:val="00B22D5B"/>
    <w:rsid w:val="00B22EE9"/>
    <w:rsid w:val="00B23A7E"/>
    <w:rsid w:val="00B23C32"/>
    <w:rsid w:val="00B240C2"/>
    <w:rsid w:val="00B24A7C"/>
    <w:rsid w:val="00B24AA4"/>
    <w:rsid w:val="00B24FD5"/>
    <w:rsid w:val="00B25A94"/>
    <w:rsid w:val="00B25AC4"/>
    <w:rsid w:val="00B25AFC"/>
    <w:rsid w:val="00B26269"/>
    <w:rsid w:val="00B2655B"/>
    <w:rsid w:val="00B27372"/>
    <w:rsid w:val="00B3010E"/>
    <w:rsid w:val="00B3049F"/>
    <w:rsid w:val="00B305FB"/>
    <w:rsid w:val="00B30C0E"/>
    <w:rsid w:val="00B324FC"/>
    <w:rsid w:val="00B328D0"/>
    <w:rsid w:val="00B32C6E"/>
    <w:rsid w:val="00B32DF0"/>
    <w:rsid w:val="00B345A6"/>
    <w:rsid w:val="00B34A9A"/>
    <w:rsid w:val="00B3520E"/>
    <w:rsid w:val="00B3552D"/>
    <w:rsid w:val="00B356AD"/>
    <w:rsid w:val="00B35AEC"/>
    <w:rsid w:val="00B3686C"/>
    <w:rsid w:val="00B36F9E"/>
    <w:rsid w:val="00B37CF7"/>
    <w:rsid w:val="00B41382"/>
    <w:rsid w:val="00B4231D"/>
    <w:rsid w:val="00B428AD"/>
    <w:rsid w:val="00B471A5"/>
    <w:rsid w:val="00B47E8E"/>
    <w:rsid w:val="00B51C8F"/>
    <w:rsid w:val="00B5306D"/>
    <w:rsid w:val="00B533E0"/>
    <w:rsid w:val="00B53CC9"/>
    <w:rsid w:val="00B5410B"/>
    <w:rsid w:val="00B5411B"/>
    <w:rsid w:val="00B546F8"/>
    <w:rsid w:val="00B547C2"/>
    <w:rsid w:val="00B54AD4"/>
    <w:rsid w:val="00B54B46"/>
    <w:rsid w:val="00B55C77"/>
    <w:rsid w:val="00B56755"/>
    <w:rsid w:val="00B56DD2"/>
    <w:rsid w:val="00B57076"/>
    <w:rsid w:val="00B572D0"/>
    <w:rsid w:val="00B57BFF"/>
    <w:rsid w:val="00B57C15"/>
    <w:rsid w:val="00B60E32"/>
    <w:rsid w:val="00B611A4"/>
    <w:rsid w:val="00B612A7"/>
    <w:rsid w:val="00B62645"/>
    <w:rsid w:val="00B629A3"/>
    <w:rsid w:val="00B63374"/>
    <w:rsid w:val="00B63529"/>
    <w:rsid w:val="00B63604"/>
    <w:rsid w:val="00B63CC0"/>
    <w:rsid w:val="00B6480A"/>
    <w:rsid w:val="00B6484A"/>
    <w:rsid w:val="00B6497F"/>
    <w:rsid w:val="00B64DD5"/>
    <w:rsid w:val="00B654CB"/>
    <w:rsid w:val="00B662A8"/>
    <w:rsid w:val="00B678FF"/>
    <w:rsid w:val="00B70B12"/>
    <w:rsid w:val="00B71836"/>
    <w:rsid w:val="00B71D52"/>
    <w:rsid w:val="00B71E9B"/>
    <w:rsid w:val="00B71EF4"/>
    <w:rsid w:val="00B71F12"/>
    <w:rsid w:val="00B724D8"/>
    <w:rsid w:val="00B72641"/>
    <w:rsid w:val="00B72C94"/>
    <w:rsid w:val="00B745AE"/>
    <w:rsid w:val="00B74A8F"/>
    <w:rsid w:val="00B75356"/>
    <w:rsid w:val="00B754E5"/>
    <w:rsid w:val="00B770ED"/>
    <w:rsid w:val="00B7724F"/>
    <w:rsid w:val="00B778A6"/>
    <w:rsid w:val="00B77D47"/>
    <w:rsid w:val="00B77F3D"/>
    <w:rsid w:val="00B80D60"/>
    <w:rsid w:val="00B80E0A"/>
    <w:rsid w:val="00B81ABC"/>
    <w:rsid w:val="00B81BEE"/>
    <w:rsid w:val="00B8348E"/>
    <w:rsid w:val="00B83CB4"/>
    <w:rsid w:val="00B85268"/>
    <w:rsid w:val="00B859DD"/>
    <w:rsid w:val="00B85ED0"/>
    <w:rsid w:val="00B8668D"/>
    <w:rsid w:val="00B86FA0"/>
    <w:rsid w:val="00B87524"/>
    <w:rsid w:val="00B87CA5"/>
    <w:rsid w:val="00B91D31"/>
    <w:rsid w:val="00B91DBE"/>
    <w:rsid w:val="00B92146"/>
    <w:rsid w:val="00B93C5C"/>
    <w:rsid w:val="00B93E0A"/>
    <w:rsid w:val="00B94020"/>
    <w:rsid w:val="00B9463D"/>
    <w:rsid w:val="00B95554"/>
    <w:rsid w:val="00B96289"/>
    <w:rsid w:val="00B9670D"/>
    <w:rsid w:val="00B9720E"/>
    <w:rsid w:val="00B9758F"/>
    <w:rsid w:val="00B978F2"/>
    <w:rsid w:val="00B97AAF"/>
    <w:rsid w:val="00BA0181"/>
    <w:rsid w:val="00BA082D"/>
    <w:rsid w:val="00BA102F"/>
    <w:rsid w:val="00BA127C"/>
    <w:rsid w:val="00BA14D3"/>
    <w:rsid w:val="00BA1968"/>
    <w:rsid w:val="00BA2000"/>
    <w:rsid w:val="00BA244D"/>
    <w:rsid w:val="00BA2816"/>
    <w:rsid w:val="00BA2AE7"/>
    <w:rsid w:val="00BA3459"/>
    <w:rsid w:val="00BA667C"/>
    <w:rsid w:val="00BA6B8B"/>
    <w:rsid w:val="00BA7F56"/>
    <w:rsid w:val="00BB03A3"/>
    <w:rsid w:val="00BB2584"/>
    <w:rsid w:val="00BB2651"/>
    <w:rsid w:val="00BB2D19"/>
    <w:rsid w:val="00BB3313"/>
    <w:rsid w:val="00BB3CD6"/>
    <w:rsid w:val="00BB4466"/>
    <w:rsid w:val="00BB54B3"/>
    <w:rsid w:val="00BB698F"/>
    <w:rsid w:val="00BB78FB"/>
    <w:rsid w:val="00BB7FF6"/>
    <w:rsid w:val="00BC01F8"/>
    <w:rsid w:val="00BC0D69"/>
    <w:rsid w:val="00BC1E31"/>
    <w:rsid w:val="00BC1F40"/>
    <w:rsid w:val="00BC2E08"/>
    <w:rsid w:val="00BC30CA"/>
    <w:rsid w:val="00BC3BA1"/>
    <w:rsid w:val="00BC3C14"/>
    <w:rsid w:val="00BC3EE7"/>
    <w:rsid w:val="00BC56B9"/>
    <w:rsid w:val="00BC58CC"/>
    <w:rsid w:val="00BC679F"/>
    <w:rsid w:val="00BC6AB9"/>
    <w:rsid w:val="00BC6ABA"/>
    <w:rsid w:val="00BC6B68"/>
    <w:rsid w:val="00BC6F88"/>
    <w:rsid w:val="00BD0228"/>
    <w:rsid w:val="00BD1DC1"/>
    <w:rsid w:val="00BD2897"/>
    <w:rsid w:val="00BD2D39"/>
    <w:rsid w:val="00BD3183"/>
    <w:rsid w:val="00BD3803"/>
    <w:rsid w:val="00BD3C18"/>
    <w:rsid w:val="00BD3F1E"/>
    <w:rsid w:val="00BD4ACB"/>
    <w:rsid w:val="00BD4AD5"/>
    <w:rsid w:val="00BD53D2"/>
    <w:rsid w:val="00BD556B"/>
    <w:rsid w:val="00BD65DC"/>
    <w:rsid w:val="00BD6D37"/>
    <w:rsid w:val="00BD743A"/>
    <w:rsid w:val="00BD7C41"/>
    <w:rsid w:val="00BD7E4B"/>
    <w:rsid w:val="00BE0815"/>
    <w:rsid w:val="00BE0B99"/>
    <w:rsid w:val="00BE152A"/>
    <w:rsid w:val="00BE193A"/>
    <w:rsid w:val="00BE25F1"/>
    <w:rsid w:val="00BE2B6B"/>
    <w:rsid w:val="00BE2E16"/>
    <w:rsid w:val="00BE3F9A"/>
    <w:rsid w:val="00BE4099"/>
    <w:rsid w:val="00BE46BB"/>
    <w:rsid w:val="00BE47B7"/>
    <w:rsid w:val="00BE7CAA"/>
    <w:rsid w:val="00BF15DD"/>
    <w:rsid w:val="00BF161D"/>
    <w:rsid w:val="00BF273C"/>
    <w:rsid w:val="00BF2AB1"/>
    <w:rsid w:val="00BF42F9"/>
    <w:rsid w:val="00BF453B"/>
    <w:rsid w:val="00BF45BC"/>
    <w:rsid w:val="00BF50E6"/>
    <w:rsid w:val="00BF57C7"/>
    <w:rsid w:val="00BF5BAC"/>
    <w:rsid w:val="00BF64D7"/>
    <w:rsid w:val="00BF66DA"/>
    <w:rsid w:val="00BF688E"/>
    <w:rsid w:val="00C01E10"/>
    <w:rsid w:val="00C0250D"/>
    <w:rsid w:val="00C03799"/>
    <w:rsid w:val="00C03D9B"/>
    <w:rsid w:val="00C04462"/>
    <w:rsid w:val="00C044E3"/>
    <w:rsid w:val="00C05842"/>
    <w:rsid w:val="00C0677A"/>
    <w:rsid w:val="00C06EAA"/>
    <w:rsid w:val="00C07808"/>
    <w:rsid w:val="00C10E7A"/>
    <w:rsid w:val="00C1102C"/>
    <w:rsid w:val="00C112D5"/>
    <w:rsid w:val="00C113B0"/>
    <w:rsid w:val="00C114B5"/>
    <w:rsid w:val="00C11B98"/>
    <w:rsid w:val="00C121FA"/>
    <w:rsid w:val="00C14353"/>
    <w:rsid w:val="00C14933"/>
    <w:rsid w:val="00C1516C"/>
    <w:rsid w:val="00C1612B"/>
    <w:rsid w:val="00C167ED"/>
    <w:rsid w:val="00C1696D"/>
    <w:rsid w:val="00C1698E"/>
    <w:rsid w:val="00C17710"/>
    <w:rsid w:val="00C17816"/>
    <w:rsid w:val="00C17AEE"/>
    <w:rsid w:val="00C2115F"/>
    <w:rsid w:val="00C21309"/>
    <w:rsid w:val="00C21B90"/>
    <w:rsid w:val="00C2410B"/>
    <w:rsid w:val="00C24278"/>
    <w:rsid w:val="00C24AC9"/>
    <w:rsid w:val="00C24B74"/>
    <w:rsid w:val="00C24F4B"/>
    <w:rsid w:val="00C2507B"/>
    <w:rsid w:val="00C25113"/>
    <w:rsid w:val="00C25560"/>
    <w:rsid w:val="00C25B7B"/>
    <w:rsid w:val="00C25D0D"/>
    <w:rsid w:val="00C26A7F"/>
    <w:rsid w:val="00C26EA3"/>
    <w:rsid w:val="00C2735E"/>
    <w:rsid w:val="00C27423"/>
    <w:rsid w:val="00C276B6"/>
    <w:rsid w:val="00C303A9"/>
    <w:rsid w:val="00C30CEB"/>
    <w:rsid w:val="00C312CD"/>
    <w:rsid w:val="00C31576"/>
    <w:rsid w:val="00C31E40"/>
    <w:rsid w:val="00C31FFF"/>
    <w:rsid w:val="00C3232E"/>
    <w:rsid w:val="00C3278D"/>
    <w:rsid w:val="00C328B0"/>
    <w:rsid w:val="00C32C55"/>
    <w:rsid w:val="00C32D6E"/>
    <w:rsid w:val="00C3316F"/>
    <w:rsid w:val="00C336FA"/>
    <w:rsid w:val="00C33D2D"/>
    <w:rsid w:val="00C33F40"/>
    <w:rsid w:val="00C34885"/>
    <w:rsid w:val="00C34A0A"/>
    <w:rsid w:val="00C34F1D"/>
    <w:rsid w:val="00C35105"/>
    <w:rsid w:val="00C35376"/>
    <w:rsid w:val="00C3585E"/>
    <w:rsid w:val="00C36191"/>
    <w:rsid w:val="00C36C03"/>
    <w:rsid w:val="00C421D2"/>
    <w:rsid w:val="00C42B3E"/>
    <w:rsid w:val="00C42C3C"/>
    <w:rsid w:val="00C432ED"/>
    <w:rsid w:val="00C44975"/>
    <w:rsid w:val="00C45746"/>
    <w:rsid w:val="00C4646D"/>
    <w:rsid w:val="00C47417"/>
    <w:rsid w:val="00C50EDE"/>
    <w:rsid w:val="00C5109F"/>
    <w:rsid w:val="00C519A6"/>
    <w:rsid w:val="00C52D5B"/>
    <w:rsid w:val="00C53C71"/>
    <w:rsid w:val="00C53FD1"/>
    <w:rsid w:val="00C54A3B"/>
    <w:rsid w:val="00C55168"/>
    <w:rsid w:val="00C556B1"/>
    <w:rsid w:val="00C55D76"/>
    <w:rsid w:val="00C56585"/>
    <w:rsid w:val="00C5661D"/>
    <w:rsid w:val="00C568BF"/>
    <w:rsid w:val="00C57049"/>
    <w:rsid w:val="00C5718A"/>
    <w:rsid w:val="00C578AD"/>
    <w:rsid w:val="00C57927"/>
    <w:rsid w:val="00C60A36"/>
    <w:rsid w:val="00C61E30"/>
    <w:rsid w:val="00C63BEF"/>
    <w:rsid w:val="00C63E66"/>
    <w:rsid w:val="00C643CB"/>
    <w:rsid w:val="00C644B1"/>
    <w:rsid w:val="00C6752B"/>
    <w:rsid w:val="00C67541"/>
    <w:rsid w:val="00C70205"/>
    <w:rsid w:val="00C7039E"/>
    <w:rsid w:val="00C7042E"/>
    <w:rsid w:val="00C70B5F"/>
    <w:rsid w:val="00C71295"/>
    <w:rsid w:val="00C715E9"/>
    <w:rsid w:val="00C71BBA"/>
    <w:rsid w:val="00C73AE3"/>
    <w:rsid w:val="00C73B6F"/>
    <w:rsid w:val="00C73F79"/>
    <w:rsid w:val="00C74178"/>
    <w:rsid w:val="00C745CC"/>
    <w:rsid w:val="00C7488F"/>
    <w:rsid w:val="00C74C0A"/>
    <w:rsid w:val="00C75FAD"/>
    <w:rsid w:val="00C7608B"/>
    <w:rsid w:val="00C769E5"/>
    <w:rsid w:val="00C7740A"/>
    <w:rsid w:val="00C80359"/>
    <w:rsid w:val="00C81AC8"/>
    <w:rsid w:val="00C823BE"/>
    <w:rsid w:val="00C82595"/>
    <w:rsid w:val="00C82F34"/>
    <w:rsid w:val="00C83412"/>
    <w:rsid w:val="00C83829"/>
    <w:rsid w:val="00C84CFC"/>
    <w:rsid w:val="00C8519E"/>
    <w:rsid w:val="00C85B9A"/>
    <w:rsid w:val="00C8648F"/>
    <w:rsid w:val="00C86986"/>
    <w:rsid w:val="00C8744A"/>
    <w:rsid w:val="00C87CC3"/>
    <w:rsid w:val="00C900F9"/>
    <w:rsid w:val="00C902A8"/>
    <w:rsid w:val="00C9057B"/>
    <w:rsid w:val="00C908B9"/>
    <w:rsid w:val="00C916AC"/>
    <w:rsid w:val="00C9185C"/>
    <w:rsid w:val="00C91A78"/>
    <w:rsid w:val="00C921CD"/>
    <w:rsid w:val="00C93027"/>
    <w:rsid w:val="00C935CA"/>
    <w:rsid w:val="00C93774"/>
    <w:rsid w:val="00C93BFA"/>
    <w:rsid w:val="00C94006"/>
    <w:rsid w:val="00C9557E"/>
    <w:rsid w:val="00C95B19"/>
    <w:rsid w:val="00C95CC5"/>
    <w:rsid w:val="00C962FE"/>
    <w:rsid w:val="00C9641A"/>
    <w:rsid w:val="00C96694"/>
    <w:rsid w:val="00C96CB4"/>
    <w:rsid w:val="00C97ECB"/>
    <w:rsid w:val="00CA03A2"/>
    <w:rsid w:val="00CA1C7F"/>
    <w:rsid w:val="00CA1DB3"/>
    <w:rsid w:val="00CA36D5"/>
    <w:rsid w:val="00CA5786"/>
    <w:rsid w:val="00CA6032"/>
    <w:rsid w:val="00CA60D9"/>
    <w:rsid w:val="00CA62D8"/>
    <w:rsid w:val="00CA767C"/>
    <w:rsid w:val="00CA7A26"/>
    <w:rsid w:val="00CB0165"/>
    <w:rsid w:val="00CB0231"/>
    <w:rsid w:val="00CB0942"/>
    <w:rsid w:val="00CB1245"/>
    <w:rsid w:val="00CB17DF"/>
    <w:rsid w:val="00CB221C"/>
    <w:rsid w:val="00CB2358"/>
    <w:rsid w:val="00CB23E8"/>
    <w:rsid w:val="00CB271F"/>
    <w:rsid w:val="00CB30FD"/>
    <w:rsid w:val="00CB3BF9"/>
    <w:rsid w:val="00CB4A63"/>
    <w:rsid w:val="00CB4CDF"/>
    <w:rsid w:val="00CB4D28"/>
    <w:rsid w:val="00CB5446"/>
    <w:rsid w:val="00CB5F42"/>
    <w:rsid w:val="00CB66CE"/>
    <w:rsid w:val="00CC10F6"/>
    <w:rsid w:val="00CC115A"/>
    <w:rsid w:val="00CC18BD"/>
    <w:rsid w:val="00CC1A97"/>
    <w:rsid w:val="00CC3524"/>
    <w:rsid w:val="00CC46A9"/>
    <w:rsid w:val="00CC54EE"/>
    <w:rsid w:val="00CC5DAE"/>
    <w:rsid w:val="00CC63BA"/>
    <w:rsid w:val="00CC6993"/>
    <w:rsid w:val="00CC6C1E"/>
    <w:rsid w:val="00CC6EBD"/>
    <w:rsid w:val="00CC6F32"/>
    <w:rsid w:val="00CC7454"/>
    <w:rsid w:val="00CC74EC"/>
    <w:rsid w:val="00CC7D3F"/>
    <w:rsid w:val="00CD0484"/>
    <w:rsid w:val="00CD05F8"/>
    <w:rsid w:val="00CD16EE"/>
    <w:rsid w:val="00CD2409"/>
    <w:rsid w:val="00CD2653"/>
    <w:rsid w:val="00CD2AFE"/>
    <w:rsid w:val="00CD2D4B"/>
    <w:rsid w:val="00CD41E2"/>
    <w:rsid w:val="00CD42B0"/>
    <w:rsid w:val="00CD4736"/>
    <w:rsid w:val="00CD496D"/>
    <w:rsid w:val="00CD4A2E"/>
    <w:rsid w:val="00CD5676"/>
    <w:rsid w:val="00CD5AEE"/>
    <w:rsid w:val="00CD688C"/>
    <w:rsid w:val="00CD7EE4"/>
    <w:rsid w:val="00CD7F82"/>
    <w:rsid w:val="00CE0BC6"/>
    <w:rsid w:val="00CE1313"/>
    <w:rsid w:val="00CE142D"/>
    <w:rsid w:val="00CE17DA"/>
    <w:rsid w:val="00CE2BCA"/>
    <w:rsid w:val="00CE2DF4"/>
    <w:rsid w:val="00CE3432"/>
    <w:rsid w:val="00CE3561"/>
    <w:rsid w:val="00CE50EE"/>
    <w:rsid w:val="00CE57A9"/>
    <w:rsid w:val="00CE63D1"/>
    <w:rsid w:val="00CE677C"/>
    <w:rsid w:val="00CE6ABF"/>
    <w:rsid w:val="00CE6B43"/>
    <w:rsid w:val="00CE7A1B"/>
    <w:rsid w:val="00CF0CF4"/>
    <w:rsid w:val="00CF0EE6"/>
    <w:rsid w:val="00CF141D"/>
    <w:rsid w:val="00CF29EB"/>
    <w:rsid w:val="00CF3238"/>
    <w:rsid w:val="00CF3EBD"/>
    <w:rsid w:val="00CF4014"/>
    <w:rsid w:val="00CF4393"/>
    <w:rsid w:val="00CF52EE"/>
    <w:rsid w:val="00CF6479"/>
    <w:rsid w:val="00CF66A0"/>
    <w:rsid w:val="00CF71DB"/>
    <w:rsid w:val="00CF7547"/>
    <w:rsid w:val="00CF79E4"/>
    <w:rsid w:val="00D00326"/>
    <w:rsid w:val="00D020BA"/>
    <w:rsid w:val="00D0240F"/>
    <w:rsid w:val="00D028A6"/>
    <w:rsid w:val="00D02D49"/>
    <w:rsid w:val="00D038F1"/>
    <w:rsid w:val="00D042DE"/>
    <w:rsid w:val="00D048A3"/>
    <w:rsid w:val="00D04AB8"/>
    <w:rsid w:val="00D04B2B"/>
    <w:rsid w:val="00D04CF1"/>
    <w:rsid w:val="00D04E7A"/>
    <w:rsid w:val="00D05AAB"/>
    <w:rsid w:val="00D05DCA"/>
    <w:rsid w:val="00D0661D"/>
    <w:rsid w:val="00D06815"/>
    <w:rsid w:val="00D06850"/>
    <w:rsid w:val="00D06FD0"/>
    <w:rsid w:val="00D07096"/>
    <w:rsid w:val="00D10087"/>
    <w:rsid w:val="00D115EB"/>
    <w:rsid w:val="00D123EA"/>
    <w:rsid w:val="00D12703"/>
    <w:rsid w:val="00D131D3"/>
    <w:rsid w:val="00D132CA"/>
    <w:rsid w:val="00D13CE3"/>
    <w:rsid w:val="00D13F1D"/>
    <w:rsid w:val="00D1403D"/>
    <w:rsid w:val="00D14129"/>
    <w:rsid w:val="00D1531E"/>
    <w:rsid w:val="00D15498"/>
    <w:rsid w:val="00D15B39"/>
    <w:rsid w:val="00D163CA"/>
    <w:rsid w:val="00D1648B"/>
    <w:rsid w:val="00D165B6"/>
    <w:rsid w:val="00D1718B"/>
    <w:rsid w:val="00D20101"/>
    <w:rsid w:val="00D21744"/>
    <w:rsid w:val="00D22017"/>
    <w:rsid w:val="00D23384"/>
    <w:rsid w:val="00D26588"/>
    <w:rsid w:val="00D265B3"/>
    <w:rsid w:val="00D27623"/>
    <w:rsid w:val="00D27670"/>
    <w:rsid w:val="00D27908"/>
    <w:rsid w:val="00D30D1B"/>
    <w:rsid w:val="00D315E5"/>
    <w:rsid w:val="00D33B8C"/>
    <w:rsid w:val="00D34CD8"/>
    <w:rsid w:val="00D34CE5"/>
    <w:rsid w:val="00D359AD"/>
    <w:rsid w:val="00D35ACF"/>
    <w:rsid w:val="00D35C9F"/>
    <w:rsid w:val="00D37929"/>
    <w:rsid w:val="00D37C8B"/>
    <w:rsid w:val="00D40542"/>
    <w:rsid w:val="00D41006"/>
    <w:rsid w:val="00D415DA"/>
    <w:rsid w:val="00D41D3E"/>
    <w:rsid w:val="00D42EA0"/>
    <w:rsid w:val="00D43386"/>
    <w:rsid w:val="00D43FD4"/>
    <w:rsid w:val="00D4401B"/>
    <w:rsid w:val="00D442BF"/>
    <w:rsid w:val="00D443B5"/>
    <w:rsid w:val="00D4493D"/>
    <w:rsid w:val="00D44FA6"/>
    <w:rsid w:val="00D45072"/>
    <w:rsid w:val="00D46B2B"/>
    <w:rsid w:val="00D46E58"/>
    <w:rsid w:val="00D4718A"/>
    <w:rsid w:val="00D475B0"/>
    <w:rsid w:val="00D47A63"/>
    <w:rsid w:val="00D47A95"/>
    <w:rsid w:val="00D50912"/>
    <w:rsid w:val="00D52B42"/>
    <w:rsid w:val="00D52E06"/>
    <w:rsid w:val="00D52E13"/>
    <w:rsid w:val="00D52E31"/>
    <w:rsid w:val="00D53109"/>
    <w:rsid w:val="00D55C0E"/>
    <w:rsid w:val="00D55C38"/>
    <w:rsid w:val="00D5630C"/>
    <w:rsid w:val="00D5656D"/>
    <w:rsid w:val="00D566B9"/>
    <w:rsid w:val="00D568E7"/>
    <w:rsid w:val="00D5698A"/>
    <w:rsid w:val="00D56B56"/>
    <w:rsid w:val="00D57121"/>
    <w:rsid w:val="00D579C1"/>
    <w:rsid w:val="00D57EEB"/>
    <w:rsid w:val="00D608F1"/>
    <w:rsid w:val="00D610C3"/>
    <w:rsid w:val="00D615C6"/>
    <w:rsid w:val="00D626CD"/>
    <w:rsid w:val="00D62AD6"/>
    <w:rsid w:val="00D62D2C"/>
    <w:rsid w:val="00D630E8"/>
    <w:rsid w:val="00D6315D"/>
    <w:rsid w:val="00D63196"/>
    <w:rsid w:val="00D64CF2"/>
    <w:rsid w:val="00D65CE6"/>
    <w:rsid w:val="00D65D9D"/>
    <w:rsid w:val="00D6619A"/>
    <w:rsid w:val="00D6711A"/>
    <w:rsid w:val="00D6739C"/>
    <w:rsid w:val="00D67876"/>
    <w:rsid w:val="00D67B34"/>
    <w:rsid w:val="00D701E9"/>
    <w:rsid w:val="00D7061E"/>
    <w:rsid w:val="00D7077C"/>
    <w:rsid w:val="00D7135D"/>
    <w:rsid w:val="00D71848"/>
    <w:rsid w:val="00D725B7"/>
    <w:rsid w:val="00D731AD"/>
    <w:rsid w:val="00D7321D"/>
    <w:rsid w:val="00D73318"/>
    <w:rsid w:val="00D7333C"/>
    <w:rsid w:val="00D74699"/>
    <w:rsid w:val="00D748C6"/>
    <w:rsid w:val="00D75F9E"/>
    <w:rsid w:val="00D76947"/>
    <w:rsid w:val="00D77690"/>
    <w:rsid w:val="00D77851"/>
    <w:rsid w:val="00D805F4"/>
    <w:rsid w:val="00D811E7"/>
    <w:rsid w:val="00D81951"/>
    <w:rsid w:val="00D81BEA"/>
    <w:rsid w:val="00D83345"/>
    <w:rsid w:val="00D83EBE"/>
    <w:rsid w:val="00D8402A"/>
    <w:rsid w:val="00D8499A"/>
    <w:rsid w:val="00D84FCC"/>
    <w:rsid w:val="00D85FB7"/>
    <w:rsid w:val="00D86006"/>
    <w:rsid w:val="00D86313"/>
    <w:rsid w:val="00D86316"/>
    <w:rsid w:val="00D86C41"/>
    <w:rsid w:val="00D874C5"/>
    <w:rsid w:val="00D87E78"/>
    <w:rsid w:val="00D900CD"/>
    <w:rsid w:val="00D90DDE"/>
    <w:rsid w:val="00D910BE"/>
    <w:rsid w:val="00D9131E"/>
    <w:rsid w:val="00D91B13"/>
    <w:rsid w:val="00D91D01"/>
    <w:rsid w:val="00D91D82"/>
    <w:rsid w:val="00D91DEF"/>
    <w:rsid w:val="00D92100"/>
    <w:rsid w:val="00D9316B"/>
    <w:rsid w:val="00D946C3"/>
    <w:rsid w:val="00D94B89"/>
    <w:rsid w:val="00D955AF"/>
    <w:rsid w:val="00D962BE"/>
    <w:rsid w:val="00D9655F"/>
    <w:rsid w:val="00D96779"/>
    <w:rsid w:val="00D96ED9"/>
    <w:rsid w:val="00D97574"/>
    <w:rsid w:val="00D97CDB"/>
    <w:rsid w:val="00DA0F06"/>
    <w:rsid w:val="00DA27A3"/>
    <w:rsid w:val="00DA295F"/>
    <w:rsid w:val="00DA3885"/>
    <w:rsid w:val="00DA3C46"/>
    <w:rsid w:val="00DA43F4"/>
    <w:rsid w:val="00DA4651"/>
    <w:rsid w:val="00DA56E5"/>
    <w:rsid w:val="00DA60A9"/>
    <w:rsid w:val="00DA7A60"/>
    <w:rsid w:val="00DA7C7F"/>
    <w:rsid w:val="00DB020E"/>
    <w:rsid w:val="00DB17D6"/>
    <w:rsid w:val="00DB19A6"/>
    <w:rsid w:val="00DB384D"/>
    <w:rsid w:val="00DB4130"/>
    <w:rsid w:val="00DB4DCF"/>
    <w:rsid w:val="00DB5BF0"/>
    <w:rsid w:val="00DB729C"/>
    <w:rsid w:val="00DB73DD"/>
    <w:rsid w:val="00DB7A57"/>
    <w:rsid w:val="00DC0FE7"/>
    <w:rsid w:val="00DC153C"/>
    <w:rsid w:val="00DC15AF"/>
    <w:rsid w:val="00DC2503"/>
    <w:rsid w:val="00DC4806"/>
    <w:rsid w:val="00DC57D7"/>
    <w:rsid w:val="00DC6DB5"/>
    <w:rsid w:val="00DC7767"/>
    <w:rsid w:val="00DC78E6"/>
    <w:rsid w:val="00DC7B09"/>
    <w:rsid w:val="00DD0F9C"/>
    <w:rsid w:val="00DD1BBA"/>
    <w:rsid w:val="00DD1BCB"/>
    <w:rsid w:val="00DD2123"/>
    <w:rsid w:val="00DD3006"/>
    <w:rsid w:val="00DD3575"/>
    <w:rsid w:val="00DD386A"/>
    <w:rsid w:val="00DD3C2B"/>
    <w:rsid w:val="00DD3D1D"/>
    <w:rsid w:val="00DD40AF"/>
    <w:rsid w:val="00DD40CC"/>
    <w:rsid w:val="00DD48EE"/>
    <w:rsid w:val="00DD49C9"/>
    <w:rsid w:val="00DD52E2"/>
    <w:rsid w:val="00DD64A1"/>
    <w:rsid w:val="00DD6BB3"/>
    <w:rsid w:val="00DE015E"/>
    <w:rsid w:val="00DE1E9C"/>
    <w:rsid w:val="00DE2CE8"/>
    <w:rsid w:val="00DE374B"/>
    <w:rsid w:val="00DE3D49"/>
    <w:rsid w:val="00DE4358"/>
    <w:rsid w:val="00DE49FB"/>
    <w:rsid w:val="00DE4A53"/>
    <w:rsid w:val="00DE51B6"/>
    <w:rsid w:val="00DE56D4"/>
    <w:rsid w:val="00DE5A4D"/>
    <w:rsid w:val="00DE5C45"/>
    <w:rsid w:val="00DE6F6C"/>
    <w:rsid w:val="00DE7107"/>
    <w:rsid w:val="00DE719D"/>
    <w:rsid w:val="00DE776D"/>
    <w:rsid w:val="00DE781D"/>
    <w:rsid w:val="00DF03E0"/>
    <w:rsid w:val="00DF0896"/>
    <w:rsid w:val="00DF1773"/>
    <w:rsid w:val="00DF1AE7"/>
    <w:rsid w:val="00DF1FE9"/>
    <w:rsid w:val="00DF2198"/>
    <w:rsid w:val="00DF2F8C"/>
    <w:rsid w:val="00DF2F8E"/>
    <w:rsid w:val="00DF2FA4"/>
    <w:rsid w:val="00DF310F"/>
    <w:rsid w:val="00DF31B8"/>
    <w:rsid w:val="00DF31C6"/>
    <w:rsid w:val="00DF3E8B"/>
    <w:rsid w:val="00DF46A6"/>
    <w:rsid w:val="00DF51F4"/>
    <w:rsid w:val="00DF57CF"/>
    <w:rsid w:val="00DF6038"/>
    <w:rsid w:val="00DF6050"/>
    <w:rsid w:val="00DF640C"/>
    <w:rsid w:val="00DF661E"/>
    <w:rsid w:val="00DF68F6"/>
    <w:rsid w:val="00DF75E8"/>
    <w:rsid w:val="00E0103C"/>
    <w:rsid w:val="00E018BF"/>
    <w:rsid w:val="00E01CF3"/>
    <w:rsid w:val="00E03BA9"/>
    <w:rsid w:val="00E05626"/>
    <w:rsid w:val="00E06388"/>
    <w:rsid w:val="00E073E9"/>
    <w:rsid w:val="00E100E0"/>
    <w:rsid w:val="00E103B2"/>
    <w:rsid w:val="00E10E64"/>
    <w:rsid w:val="00E10F4B"/>
    <w:rsid w:val="00E11735"/>
    <w:rsid w:val="00E11E59"/>
    <w:rsid w:val="00E12A71"/>
    <w:rsid w:val="00E2006B"/>
    <w:rsid w:val="00E22816"/>
    <w:rsid w:val="00E231FC"/>
    <w:rsid w:val="00E24FC6"/>
    <w:rsid w:val="00E2595E"/>
    <w:rsid w:val="00E25CFB"/>
    <w:rsid w:val="00E25DF5"/>
    <w:rsid w:val="00E261E4"/>
    <w:rsid w:val="00E2678A"/>
    <w:rsid w:val="00E2754D"/>
    <w:rsid w:val="00E30172"/>
    <w:rsid w:val="00E30AA9"/>
    <w:rsid w:val="00E31914"/>
    <w:rsid w:val="00E32183"/>
    <w:rsid w:val="00E32C20"/>
    <w:rsid w:val="00E32EDD"/>
    <w:rsid w:val="00E33265"/>
    <w:rsid w:val="00E33F16"/>
    <w:rsid w:val="00E35390"/>
    <w:rsid w:val="00E35F00"/>
    <w:rsid w:val="00E35F78"/>
    <w:rsid w:val="00E3642F"/>
    <w:rsid w:val="00E36606"/>
    <w:rsid w:val="00E36A55"/>
    <w:rsid w:val="00E4056E"/>
    <w:rsid w:val="00E40F03"/>
    <w:rsid w:val="00E4169A"/>
    <w:rsid w:val="00E418B0"/>
    <w:rsid w:val="00E42196"/>
    <w:rsid w:val="00E422B9"/>
    <w:rsid w:val="00E45871"/>
    <w:rsid w:val="00E458A8"/>
    <w:rsid w:val="00E46088"/>
    <w:rsid w:val="00E46093"/>
    <w:rsid w:val="00E46201"/>
    <w:rsid w:val="00E46753"/>
    <w:rsid w:val="00E46CA4"/>
    <w:rsid w:val="00E46CC7"/>
    <w:rsid w:val="00E46CE2"/>
    <w:rsid w:val="00E46DAC"/>
    <w:rsid w:val="00E4752D"/>
    <w:rsid w:val="00E4796E"/>
    <w:rsid w:val="00E47F6D"/>
    <w:rsid w:val="00E501A8"/>
    <w:rsid w:val="00E51A91"/>
    <w:rsid w:val="00E51B2F"/>
    <w:rsid w:val="00E53751"/>
    <w:rsid w:val="00E53B88"/>
    <w:rsid w:val="00E55B90"/>
    <w:rsid w:val="00E5695B"/>
    <w:rsid w:val="00E569D5"/>
    <w:rsid w:val="00E60229"/>
    <w:rsid w:val="00E6062B"/>
    <w:rsid w:val="00E60827"/>
    <w:rsid w:val="00E609F4"/>
    <w:rsid w:val="00E60A55"/>
    <w:rsid w:val="00E6269C"/>
    <w:rsid w:val="00E627C1"/>
    <w:rsid w:val="00E62A8F"/>
    <w:rsid w:val="00E631E2"/>
    <w:rsid w:val="00E640D6"/>
    <w:rsid w:val="00E645B5"/>
    <w:rsid w:val="00E647DD"/>
    <w:rsid w:val="00E64F59"/>
    <w:rsid w:val="00E65041"/>
    <w:rsid w:val="00E65523"/>
    <w:rsid w:val="00E66163"/>
    <w:rsid w:val="00E66524"/>
    <w:rsid w:val="00E66533"/>
    <w:rsid w:val="00E672FC"/>
    <w:rsid w:val="00E674A2"/>
    <w:rsid w:val="00E70B39"/>
    <w:rsid w:val="00E711F0"/>
    <w:rsid w:val="00E71508"/>
    <w:rsid w:val="00E71D4E"/>
    <w:rsid w:val="00E723E3"/>
    <w:rsid w:val="00E726E5"/>
    <w:rsid w:val="00E7359D"/>
    <w:rsid w:val="00E73E3D"/>
    <w:rsid w:val="00E74891"/>
    <w:rsid w:val="00E753CF"/>
    <w:rsid w:val="00E75AFE"/>
    <w:rsid w:val="00E75BCF"/>
    <w:rsid w:val="00E75D01"/>
    <w:rsid w:val="00E764E6"/>
    <w:rsid w:val="00E7660C"/>
    <w:rsid w:val="00E77712"/>
    <w:rsid w:val="00E77A40"/>
    <w:rsid w:val="00E814CC"/>
    <w:rsid w:val="00E819AE"/>
    <w:rsid w:val="00E82433"/>
    <w:rsid w:val="00E8249C"/>
    <w:rsid w:val="00E8305F"/>
    <w:rsid w:val="00E8335B"/>
    <w:rsid w:val="00E84387"/>
    <w:rsid w:val="00E8552A"/>
    <w:rsid w:val="00E85A5E"/>
    <w:rsid w:val="00E86CBA"/>
    <w:rsid w:val="00E86CCC"/>
    <w:rsid w:val="00E87925"/>
    <w:rsid w:val="00E87A7D"/>
    <w:rsid w:val="00E87BD2"/>
    <w:rsid w:val="00E900AB"/>
    <w:rsid w:val="00E90253"/>
    <w:rsid w:val="00E90804"/>
    <w:rsid w:val="00E90AFD"/>
    <w:rsid w:val="00E9128F"/>
    <w:rsid w:val="00E919C1"/>
    <w:rsid w:val="00E91DE9"/>
    <w:rsid w:val="00E92E19"/>
    <w:rsid w:val="00E936F5"/>
    <w:rsid w:val="00E93992"/>
    <w:rsid w:val="00E93C88"/>
    <w:rsid w:val="00E941DF"/>
    <w:rsid w:val="00E94E72"/>
    <w:rsid w:val="00E95080"/>
    <w:rsid w:val="00E95A8B"/>
    <w:rsid w:val="00E9629A"/>
    <w:rsid w:val="00E975F1"/>
    <w:rsid w:val="00E97637"/>
    <w:rsid w:val="00EA00E8"/>
    <w:rsid w:val="00EA175A"/>
    <w:rsid w:val="00EA21D2"/>
    <w:rsid w:val="00EA2238"/>
    <w:rsid w:val="00EA376C"/>
    <w:rsid w:val="00EA3B8B"/>
    <w:rsid w:val="00EA3C86"/>
    <w:rsid w:val="00EA3CF8"/>
    <w:rsid w:val="00EA472C"/>
    <w:rsid w:val="00EA5760"/>
    <w:rsid w:val="00EA5F08"/>
    <w:rsid w:val="00EA640C"/>
    <w:rsid w:val="00EA708E"/>
    <w:rsid w:val="00EA7E83"/>
    <w:rsid w:val="00EB02D0"/>
    <w:rsid w:val="00EB15C6"/>
    <w:rsid w:val="00EB354A"/>
    <w:rsid w:val="00EB41D7"/>
    <w:rsid w:val="00EB4A2E"/>
    <w:rsid w:val="00EB4E8A"/>
    <w:rsid w:val="00EB4F63"/>
    <w:rsid w:val="00EB5C26"/>
    <w:rsid w:val="00EB60CC"/>
    <w:rsid w:val="00EB6603"/>
    <w:rsid w:val="00EB695E"/>
    <w:rsid w:val="00EB700B"/>
    <w:rsid w:val="00EB736A"/>
    <w:rsid w:val="00EC0056"/>
    <w:rsid w:val="00EC09CD"/>
    <w:rsid w:val="00EC281A"/>
    <w:rsid w:val="00EC2FED"/>
    <w:rsid w:val="00EC3525"/>
    <w:rsid w:val="00EC3D31"/>
    <w:rsid w:val="00EC41F2"/>
    <w:rsid w:val="00EC4471"/>
    <w:rsid w:val="00EC4B52"/>
    <w:rsid w:val="00EC4C32"/>
    <w:rsid w:val="00EC6879"/>
    <w:rsid w:val="00ED06CE"/>
    <w:rsid w:val="00ED07EF"/>
    <w:rsid w:val="00ED1C24"/>
    <w:rsid w:val="00ED2A69"/>
    <w:rsid w:val="00ED34E6"/>
    <w:rsid w:val="00ED43D3"/>
    <w:rsid w:val="00ED51BC"/>
    <w:rsid w:val="00ED5264"/>
    <w:rsid w:val="00ED545C"/>
    <w:rsid w:val="00ED5691"/>
    <w:rsid w:val="00ED5D63"/>
    <w:rsid w:val="00ED5FA0"/>
    <w:rsid w:val="00ED7F60"/>
    <w:rsid w:val="00EE022B"/>
    <w:rsid w:val="00EE1315"/>
    <w:rsid w:val="00EE1EAB"/>
    <w:rsid w:val="00EE2323"/>
    <w:rsid w:val="00EE2FAE"/>
    <w:rsid w:val="00EE3164"/>
    <w:rsid w:val="00EE39C4"/>
    <w:rsid w:val="00EE3EC7"/>
    <w:rsid w:val="00EE4F72"/>
    <w:rsid w:val="00EE505D"/>
    <w:rsid w:val="00EE6B6C"/>
    <w:rsid w:val="00EE6C67"/>
    <w:rsid w:val="00EE6F71"/>
    <w:rsid w:val="00EF1406"/>
    <w:rsid w:val="00EF155F"/>
    <w:rsid w:val="00EF212D"/>
    <w:rsid w:val="00EF2152"/>
    <w:rsid w:val="00EF38D3"/>
    <w:rsid w:val="00EF4428"/>
    <w:rsid w:val="00EF4780"/>
    <w:rsid w:val="00EF5164"/>
    <w:rsid w:val="00EF5474"/>
    <w:rsid w:val="00EF55F0"/>
    <w:rsid w:val="00EF582D"/>
    <w:rsid w:val="00EF613E"/>
    <w:rsid w:val="00EF61FC"/>
    <w:rsid w:val="00F00DC4"/>
    <w:rsid w:val="00F01FE1"/>
    <w:rsid w:val="00F02478"/>
    <w:rsid w:val="00F02B05"/>
    <w:rsid w:val="00F02C4D"/>
    <w:rsid w:val="00F03553"/>
    <w:rsid w:val="00F0362E"/>
    <w:rsid w:val="00F03683"/>
    <w:rsid w:val="00F03F13"/>
    <w:rsid w:val="00F04081"/>
    <w:rsid w:val="00F042F1"/>
    <w:rsid w:val="00F0665C"/>
    <w:rsid w:val="00F071E8"/>
    <w:rsid w:val="00F07ECE"/>
    <w:rsid w:val="00F108E7"/>
    <w:rsid w:val="00F117FB"/>
    <w:rsid w:val="00F121A2"/>
    <w:rsid w:val="00F12F37"/>
    <w:rsid w:val="00F141E9"/>
    <w:rsid w:val="00F14AC1"/>
    <w:rsid w:val="00F14F8C"/>
    <w:rsid w:val="00F14FF9"/>
    <w:rsid w:val="00F1531E"/>
    <w:rsid w:val="00F159B9"/>
    <w:rsid w:val="00F16D8D"/>
    <w:rsid w:val="00F176AB"/>
    <w:rsid w:val="00F20426"/>
    <w:rsid w:val="00F20DF8"/>
    <w:rsid w:val="00F21802"/>
    <w:rsid w:val="00F21C50"/>
    <w:rsid w:val="00F22767"/>
    <w:rsid w:val="00F22ECA"/>
    <w:rsid w:val="00F22F1F"/>
    <w:rsid w:val="00F244B9"/>
    <w:rsid w:val="00F2477E"/>
    <w:rsid w:val="00F2484B"/>
    <w:rsid w:val="00F248D9"/>
    <w:rsid w:val="00F2565E"/>
    <w:rsid w:val="00F25CC2"/>
    <w:rsid w:val="00F25F33"/>
    <w:rsid w:val="00F26993"/>
    <w:rsid w:val="00F272D5"/>
    <w:rsid w:val="00F275D8"/>
    <w:rsid w:val="00F27832"/>
    <w:rsid w:val="00F27A81"/>
    <w:rsid w:val="00F3009F"/>
    <w:rsid w:val="00F30C6A"/>
    <w:rsid w:val="00F33AF4"/>
    <w:rsid w:val="00F352D0"/>
    <w:rsid w:val="00F37EF1"/>
    <w:rsid w:val="00F41C7D"/>
    <w:rsid w:val="00F4227E"/>
    <w:rsid w:val="00F428D5"/>
    <w:rsid w:val="00F42A4A"/>
    <w:rsid w:val="00F4409D"/>
    <w:rsid w:val="00F4444A"/>
    <w:rsid w:val="00F44480"/>
    <w:rsid w:val="00F4576F"/>
    <w:rsid w:val="00F45CE0"/>
    <w:rsid w:val="00F462FF"/>
    <w:rsid w:val="00F46444"/>
    <w:rsid w:val="00F47C2E"/>
    <w:rsid w:val="00F507E9"/>
    <w:rsid w:val="00F50962"/>
    <w:rsid w:val="00F50B17"/>
    <w:rsid w:val="00F510AD"/>
    <w:rsid w:val="00F51727"/>
    <w:rsid w:val="00F52030"/>
    <w:rsid w:val="00F52545"/>
    <w:rsid w:val="00F52836"/>
    <w:rsid w:val="00F52FB4"/>
    <w:rsid w:val="00F53791"/>
    <w:rsid w:val="00F53E6D"/>
    <w:rsid w:val="00F5417A"/>
    <w:rsid w:val="00F547AC"/>
    <w:rsid w:val="00F54839"/>
    <w:rsid w:val="00F54DC5"/>
    <w:rsid w:val="00F54F19"/>
    <w:rsid w:val="00F55B03"/>
    <w:rsid w:val="00F55D24"/>
    <w:rsid w:val="00F56E83"/>
    <w:rsid w:val="00F57417"/>
    <w:rsid w:val="00F57451"/>
    <w:rsid w:val="00F5770C"/>
    <w:rsid w:val="00F61490"/>
    <w:rsid w:val="00F6149C"/>
    <w:rsid w:val="00F61746"/>
    <w:rsid w:val="00F61B16"/>
    <w:rsid w:val="00F61E9D"/>
    <w:rsid w:val="00F62E5C"/>
    <w:rsid w:val="00F64B42"/>
    <w:rsid w:val="00F6547A"/>
    <w:rsid w:val="00F65F89"/>
    <w:rsid w:val="00F6686F"/>
    <w:rsid w:val="00F67BDF"/>
    <w:rsid w:val="00F67C43"/>
    <w:rsid w:val="00F70389"/>
    <w:rsid w:val="00F7130A"/>
    <w:rsid w:val="00F724BC"/>
    <w:rsid w:val="00F729CD"/>
    <w:rsid w:val="00F738C1"/>
    <w:rsid w:val="00F738EB"/>
    <w:rsid w:val="00F740A3"/>
    <w:rsid w:val="00F7457A"/>
    <w:rsid w:val="00F74879"/>
    <w:rsid w:val="00F74DF1"/>
    <w:rsid w:val="00F752C4"/>
    <w:rsid w:val="00F75480"/>
    <w:rsid w:val="00F755C4"/>
    <w:rsid w:val="00F75D9C"/>
    <w:rsid w:val="00F76370"/>
    <w:rsid w:val="00F76C3D"/>
    <w:rsid w:val="00F76F33"/>
    <w:rsid w:val="00F802FC"/>
    <w:rsid w:val="00F81089"/>
    <w:rsid w:val="00F8183C"/>
    <w:rsid w:val="00F81A8B"/>
    <w:rsid w:val="00F81BDE"/>
    <w:rsid w:val="00F81C01"/>
    <w:rsid w:val="00F82074"/>
    <w:rsid w:val="00F824BC"/>
    <w:rsid w:val="00F82C54"/>
    <w:rsid w:val="00F82E15"/>
    <w:rsid w:val="00F83617"/>
    <w:rsid w:val="00F84919"/>
    <w:rsid w:val="00F8491B"/>
    <w:rsid w:val="00F852AC"/>
    <w:rsid w:val="00F852CD"/>
    <w:rsid w:val="00F85A5E"/>
    <w:rsid w:val="00F85BCD"/>
    <w:rsid w:val="00F85F06"/>
    <w:rsid w:val="00F86BD2"/>
    <w:rsid w:val="00F875B4"/>
    <w:rsid w:val="00F87E54"/>
    <w:rsid w:val="00F9122A"/>
    <w:rsid w:val="00F918BE"/>
    <w:rsid w:val="00F919E0"/>
    <w:rsid w:val="00F921A8"/>
    <w:rsid w:val="00F9229B"/>
    <w:rsid w:val="00F927DC"/>
    <w:rsid w:val="00F9296E"/>
    <w:rsid w:val="00F936DD"/>
    <w:rsid w:val="00F93FBE"/>
    <w:rsid w:val="00F9451B"/>
    <w:rsid w:val="00F94657"/>
    <w:rsid w:val="00F94E8F"/>
    <w:rsid w:val="00F94F17"/>
    <w:rsid w:val="00F9525E"/>
    <w:rsid w:val="00F9535C"/>
    <w:rsid w:val="00F95A5F"/>
    <w:rsid w:val="00F9634D"/>
    <w:rsid w:val="00F97742"/>
    <w:rsid w:val="00F97EDA"/>
    <w:rsid w:val="00F97F08"/>
    <w:rsid w:val="00F97F38"/>
    <w:rsid w:val="00FA0EB9"/>
    <w:rsid w:val="00FA1CBA"/>
    <w:rsid w:val="00FA1FCD"/>
    <w:rsid w:val="00FA29E0"/>
    <w:rsid w:val="00FA2A86"/>
    <w:rsid w:val="00FA2D92"/>
    <w:rsid w:val="00FA3084"/>
    <w:rsid w:val="00FA3EB8"/>
    <w:rsid w:val="00FA41A6"/>
    <w:rsid w:val="00FA43F4"/>
    <w:rsid w:val="00FA6356"/>
    <w:rsid w:val="00FA715B"/>
    <w:rsid w:val="00FA7C42"/>
    <w:rsid w:val="00FB19BF"/>
    <w:rsid w:val="00FB2B73"/>
    <w:rsid w:val="00FB2E24"/>
    <w:rsid w:val="00FB3161"/>
    <w:rsid w:val="00FB372B"/>
    <w:rsid w:val="00FB479B"/>
    <w:rsid w:val="00FB4AA0"/>
    <w:rsid w:val="00FB55FD"/>
    <w:rsid w:val="00FB5AAF"/>
    <w:rsid w:val="00FB6413"/>
    <w:rsid w:val="00FB7146"/>
    <w:rsid w:val="00FB7216"/>
    <w:rsid w:val="00FB76EB"/>
    <w:rsid w:val="00FB7A05"/>
    <w:rsid w:val="00FC07C9"/>
    <w:rsid w:val="00FC083D"/>
    <w:rsid w:val="00FC0942"/>
    <w:rsid w:val="00FC1188"/>
    <w:rsid w:val="00FC14FC"/>
    <w:rsid w:val="00FC1582"/>
    <w:rsid w:val="00FC2AE4"/>
    <w:rsid w:val="00FC2B88"/>
    <w:rsid w:val="00FC3D5A"/>
    <w:rsid w:val="00FC3DB5"/>
    <w:rsid w:val="00FC4AE0"/>
    <w:rsid w:val="00FC5BA9"/>
    <w:rsid w:val="00FC6008"/>
    <w:rsid w:val="00FC613C"/>
    <w:rsid w:val="00FC6260"/>
    <w:rsid w:val="00FC741A"/>
    <w:rsid w:val="00FD0192"/>
    <w:rsid w:val="00FD0E79"/>
    <w:rsid w:val="00FD1DB2"/>
    <w:rsid w:val="00FD2F3C"/>
    <w:rsid w:val="00FD4E1A"/>
    <w:rsid w:val="00FD5078"/>
    <w:rsid w:val="00FD57FB"/>
    <w:rsid w:val="00FD5D7D"/>
    <w:rsid w:val="00FD641E"/>
    <w:rsid w:val="00FD64CE"/>
    <w:rsid w:val="00FD65CD"/>
    <w:rsid w:val="00FD6624"/>
    <w:rsid w:val="00FD72DC"/>
    <w:rsid w:val="00FD74E6"/>
    <w:rsid w:val="00FD7FB4"/>
    <w:rsid w:val="00FE08CF"/>
    <w:rsid w:val="00FE1350"/>
    <w:rsid w:val="00FE165C"/>
    <w:rsid w:val="00FE1821"/>
    <w:rsid w:val="00FE299D"/>
    <w:rsid w:val="00FE3A2C"/>
    <w:rsid w:val="00FE3F0E"/>
    <w:rsid w:val="00FE5396"/>
    <w:rsid w:val="00FE5A34"/>
    <w:rsid w:val="00FE6335"/>
    <w:rsid w:val="00FE63DA"/>
    <w:rsid w:val="00FE6E0A"/>
    <w:rsid w:val="00FE709E"/>
    <w:rsid w:val="00FE7EF2"/>
    <w:rsid w:val="00FF0360"/>
    <w:rsid w:val="00FF05E0"/>
    <w:rsid w:val="00FF0EFC"/>
    <w:rsid w:val="00FF111E"/>
    <w:rsid w:val="00FF13AA"/>
    <w:rsid w:val="00FF1504"/>
    <w:rsid w:val="00FF1558"/>
    <w:rsid w:val="00FF22C9"/>
    <w:rsid w:val="00FF3D29"/>
    <w:rsid w:val="00FF4456"/>
    <w:rsid w:val="00FF6294"/>
    <w:rsid w:val="00FF659E"/>
    <w:rsid w:val="00FF6C51"/>
    <w:rsid w:val="00FF767A"/>
    <w:rsid w:val="016A89F9"/>
    <w:rsid w:val="0183BF84"/>
    <w:rsid w:val="01AD4D12"/>
    <w:rsid w:val="01DDED9F"/>
    <w:rsid w:val="02092B10"/>
    <w:rsid w:val="026B1EA9"/>
    <w:rsid w:val="0287DC41"/>
    <w:rsid w:val="02EC605B"/>
    <w:rsid w:val="0306BB0B"/>
    <w:rsid w:val="033C2544"/>
    <w:rsid w:val="03683024"/>
    <w:rsid w:val="038F42B8"/>
    <w:rsid w:val="03B03639"/>
    <w:rsid w:val="04194AED"/>
    <w:rsid w:val="049B5E45"/>
    <w:rsid w:val="04B8ACD3"/>
    <w:rsid w:val="04CD5FA7"/>
    <w:rsid w:val="050CE942"/>
    <w:rsid w:val="050EFA1E"/>
    <w:rsid w:val="060AD8C0"/>
    <w:rsid w:val="064F6ED1"/>
    <w:rsid w:val="066E321F"/>
    <w:rsid w:val="0678E8A3"/>
    <w:rsid w:val="0773207E"/>
    <w:rsid w:val="0780B156"/>
    <w:rsid w:val="07B33E7E"/>
    <w:rsid w:val="0A2EFC98"/>
    <w:rsid w:val="0A7F2A07"/>
    <w:rsid w:val="0A97AD3F"/>
    <w:rsid w:val="0AB58917"/>
    <w:rsid w:val="0AF41219"/>
    <w:rsid w:val="0BDD218A"/>
    <w:rsid w:val="0C284F90"/>
    <w:rsid w:val="0C5906B2"/>
    <w:rsid w:val="0CC15BA6"/>
    <w:rsid w:val="0D9A3DD5"/>
    <w:rsid w:val="0DD8CD1C"/>
    <w:rsid w:val="0E505FE7"/>
    <w:rsid w:val="0E6231C2"/>
    <w:rsid w:val="0F056EBB"/>
    <w:rsid w:val="0FB580AC"/>
    <w:rsid w:val="1001CD39"/>
    <w:rsid w:val="103AAE87"/>
    <w:rsid w:val="10A8FCD5"/>
    <w:rsid w:val="10E2A2A2"/>
    <w:rsid w:val="10ECF632"/>
    <w:rsid w:val="110DDF61"/>
    <w:rsid w:val="1175BD2A"/>
    <w:rsid w:val="125DD3D8"/>
    <w:rsid w:val="12C784A1"/>
    <w:rsid w:val="12E5DE77"/>
    <w:rsid w:val="12F9DA25"/>
    <w:rsid w:val="136C437F"/>
    <w:rsid w:val="1389AF7C"/>
    <w:rsid w:val="13A5E67B"/>
    <w:rsid w:val="13AA1460"/>
    <w:rsid w:val="13CC2567"/>
    <w:rsid w:val="13F6ED80"/>
    <w:rsid w:val="141A4364"/>
    <w:rsid w:val="1466D2BA"/>
    <w:rsid w:val="1491C186"/>
    <w:rsid w:val="149CD155"/>
    <w:rsid w:val="14E8D128"/>
    <w:rsid w:val="154C4CFF"/>
    <w:rsid w:val="157805C1"/>
    <w:rsid w:val="1585BE84"/>
    <w:rsid w:val="15D31851"/>
    <w:rsid w:val="16245BB5"/>
    <w:rsid w:val="165BB94C"/>
    <w:rsid w:val="1695A8CC"/>
    <w:rsid w:val="16C4647E"/>
    <w:rsid w:val="178B1BCA"/>
    <w:rsid w:val="18BEC6C8"/>
    <w:rsid w:val="18CE3DA8"/>
    <w:rsid w:val="1918253D"/>
    <w:rsid w:val="1A094DA1"/>
    <w:rsid w:val="1A422793"/>
    <w:rsid w:val="1A59F7B0"/>
    <w:rsid w:val="1AB8A71B"/>
    <w:rsid w:val="1B0159A9"/>
    <w:rsid w:val="1BAC1460"/>
    <w:rsid w:val="1BD2E4C1"/>
    <w:rsid w:val="1C1CA239"/>
    <w:rsid w:val="1C7E94A2"/>
    <w:rsid w:val="1C8398C1"/>
    <w:rsid w:val="1CA8E938"/>
    <w:rsid w:val="1D07AA94"/>
    <w:rsid w:val="1D44E0D9"/>
    <w:rsid w:val="1E206E46"/>
    <w:rsid w:val="1E2EB307"/>
    <w:rsid w:val="1EC1FA74"/>
    <w:rsid w:val="1F60C525"/>
    <w:rsid w:val="1F84360F"/>
    <w:rsid w:val="1F8E35DE"/>
    <w:rsid w:val="1FC9A1C6"/>
    <w:rsid w:val="207EAD7A"/>
    <w:rsid w:val="211201CA"/>
    <w:rsid w:val="2161508A"/>
    <w:rsid w:val="21625768"/>
    <w:rsid w:val="220644A9"/>
    <w:rsid w:val="2295EE63"/>
    <w:rsid w:val="22D8BDD3"/>
    <w:rsid w:val="22D96322"/>
    <w:rsid w:val="22F2EC92"/>
    <w:rsid w:val="24050480"/>
    <w:rsid w:val="242790A9"/>
    <w:rsid w:val="252C32E3"/>
    <w:rsid w:val="253F008A"/>
    <w:rsid w:val="25B8361B"/>
    <w:rsid w:val="2600DC31"/>
    <w:rsid w:val="260228A7"/>
    <w:rsid w:val="2641C26D"/>
    <w:rsid w:val="26C15FEB"/>
    <w:rsid w:val="26FFC672"/>
    <w:rsid w:val="27253AAE"/>
    <w:rsid w:val="2778000A"/>
    <w:rsid w:val="2864E9DA"/>
    <w:rsid w:val="287658A9"/>
    <w:rsid w:val="2A3CC8AC"/>
    <w:rsid w:val="2A730556"/>
    <w:rsid w:val="2B6CE3D4"/>
    <w:rsid w:val="2B6E1F50"/>
    <w:rsid w:val="2B773409"/>
    <w:rsid w:val="2BA596EE"/>
    <w:rsid w:val="2C1FA14F"/>
    <w:rsid w:val="2C37ACD5"/>
    <w:rsid w:val="2C529177"/>
    <w:rsid w:val="2D43EBA5"/>
    <w:rsid w:val="2FB2F605"/>
    <w:rsid w:val="300EDA02"/>
    <w:rsid w:val="301FC442"/>
    <w:rsid w:val="3041D4F2"/>
    <w:rsid w:val="30A842A7"/>
    <w:rsid w:val="30CC79D3"/>
    <w:rsid w:val="313AEF95"/>
    <w:rsid w:val="31C08DD4"/>
    <w:rsid w:val="3275F703"/>
    <w:rsid w:val="32A4978C"/>
    <w:rsid w:val="32C1E5FB"/>
    <w:rsid w:val="32F0798E"/>
    <w:rsid w:val="3309105C"/>
    <w:rsid w:val="339CADC6"/>
    <w:rsid w:val="33AA2B48"/>
    <w:rsid w:val="33E8E25E"/>
    <w:rsid w:val="33FED88E"/>
    <w:rsid w:val="34AFE2B8"/>
    <w:rsid w:val="3513FA00"/>
    <w:rsid w:val="3554DBB1"/>
    <w:rsid w:val="35649A75"/>
    <w:rsid w:val="3585E830"/>
    <w:rsid w:val="35BE49B4"/>
    <w:rsid w:val="3676DEC9"/>
    <w:rsid w:val="36FBC8B4"/>
    <w:rsid w:val="372613DB"/>
    <w:rsid w:val="37386B1C"/>
    <w:rsid w:val="37C02664"/>
    <w:rsid w:val="382020D9"/>
    <w:rsid w:val="38A5FA53"/>
    <w:rsid w:val="3941CD63"/>
    <w:rsid w:val="3952940C"/>
    <w:rsid w:val="399C93EB"/>
    <w:rsid w:val="3A2A7896"/>
    <w:rsid w:val="3A593E5E"/>
    <w:rsid w:val="3AF1CF2E"/>
    <w:rsid w:val="3AFDA85B"/>
    <w:rsid w:val="3B91F159"/>
    <w:rsid w:val="3BC41D35"/>
    <w:rsid w:val="3BF6AA5D"/>
    <w:rsid w:val="3DCE925A"/>
    <w:rsid w:val="3DE3396E"/>
    <w:rsid w:val="3DEAF9AB"/>
    <w:rsid w:val="3E51CB06"/>
    <w:rsid w:val="3E65D87F"/>
    <w:rsid w:val="3E69F5C6"/>
    <w:rsid w:val="3E836E98"/>
    <w:rsid w:val="3ED24094"/>
    <w:rsid w:val="3FCA1577"/>
    <w:rsid w:val="405AF616"/>
    <w:rsid w:val="407CD650"/>
    <w:rsid w:val="40823257"/>
    <w:rsid w:val="409E1147"/>
    <w:rsid w:val="414137A1"/>
    <w:rsid w:val="4194F7CD"/>
    <w:rsid w:val="41C25B0D"/>
    <w:rsid w:val="420CAB07"/>
    <w:rsid w:val="42176F32"/>
    <w:rsid w:val="42559C86"/>
    <w:rsid w:val="426C79C2"/>
    <w:rsid w:val="428D01A2"/>
    <w:rsid w:val="42A3A67E"/>
    <w:rsid w:val="42CD55A1"/>
    <w:rsid w:val="42D8A90E"/>
    <w:rsid w:val="43485D0E"/>
    <w:rsid w:val="43BA6F1C"/>
    <w:rsid w:val="43E9B016"/>
    <w:rsid w:val="4440CA53"/>
    <w:rsid w:val="44C68647"/>
    <w:rsid w:val="457EAF88"/>
    <w:rsid w:val="45959F1D"/>
    <w:rsid w:val="463585C5"/>
    <w:rsid w:val="4683EECA"/>
    <w:rsid w:val="46983374"/>
    <w:rsid w:val="46EC0BCF"/>
    <w:rsid w:val="46F7E2C6"/>
    <w:rsid w:val="471764D2"/>
    <w:rsid w:val="47395D04"/>
    <w:rsid w:val="47C6326B"/>
    <w:rsid w:val="4810FE02"/>
    <w:rsid w:val="4850D74C"/>
    <w:rsid w:val="48ADEC1F"/>
    <w:rsid w:val="491A466D"/>
    <w:rsid w:val="497D3AD3"/>
    <w:rsid w:val="4A6E8EE1"/>
    <w:rsid w:val="4A903924"/>
    <w:rsid w:val="4B0491D0"/>
    <w:rsid w:val="4B190B34"/>
    <w:rsid w:val="4B94AF2D"/>
    <w:rsid w:val="4C0CCE27"/>
    <w:rsid w:val="4C61886C"/>
    <w:rsid w:val="4CFD6A59"/>
    <w:rsid w:val="4D23ACB8"/>
    <w:rsid w:val="4DC167BA"/>
    <w:rsid w:val="4E0E890A"/>
    <w:rsid w:val="4E975523"/>
    <w:rsid w:val="4EAB695F"/>
    <w:rsid w:val="4EBD27D8"/>
    <w:rsid w:val="4ED2B3A4"/>
    <w:rsid w:val="4EE9F9D0"/>
    <w:rsid w:val="4F2B792B"/>
    <w:rsid w:val="4F49969E"/>
    <w:rsid w:val="5024FE92"/>
    <w:rsid w:val="506955E0"/>
    <w:rsid w:val="507542C2"/>
    <w:rsid w:val="507AD0E0"/>
    <w:rsid w:val="50BED2E1"/>
    <w:rsid w:val="50F2D4BD"/>
    <w:rsid w:val="50F77463"/>
    <w:rsid w:val="510686DE"/>
    <w:rsid w:val="51D35CC6"/>
    <w:rsid w:val="51F34D1E"/>
    <w:rsid w:val="529344C4"/>
    <w:rsid w:val="52B0E09E"/>
    <w:rsid w:val="52B48C7D"/>
    <w:rsid w:val="52DA7647"/>
    <w:rsid w:val="5303F52C"/>
    <w:rsid w:val="535FB23A"/>
    <w:rsid w:val="53633D41"/>
    <w:rsid w:val="5399C10C"/>
    <w:rsid w:val="540B4AC0"/>
    <w:rsid w:val="544C57E1"/>
    <w:rsid w:val="54773342"/>
    <w:rsid w:val="54C53F6A"/>
    <w:rsid w:val="553968A1"/>
    <w:rsid w:val="5561B73C"/>
    <w:rsid w:val="55A55037"/>
    <w:rsid w:val="55ABC2E7"/>
    <w:rsid w:val="55B3B06D"/>
    <w:rsid w:val="562F5DC6"/>
    <w:rsid w:val="563188D5"/>
    <w:rsid w:val="56B1CC13"/>
    <w:rsid w:val="56C87417"/>
    <w:rsid w:val="5722C222"/>
    <w:rsid w:val="576BD553"/>
    <w:rsid w:val="5782EF56"/>
    <w:rsid w:val="579E0892"/>
    <w:rsid w:val="57CC11FD"/>
    <w:rsid w:val="5815D151"/>
    <w:rsid w:val="586566B2"/>
    <w:rsid w:val="58E03EBA"/>
    <w:rsid w:val="5907A5B4"/>
    <w:rsid w:val="590B899C"/>
    <w:rsid w:val="591F12BD"/>
    <w:rsid w:val="5981AACB"/>
    <w:rsid w:val="598E6C64"/>
    <w:rsid w:val="5AE4A0F5"/>
    <w:rsid w:val="5B1C8C5C"/>
    <w:rsid w:val="5B2F2EFE"/>
    <w:rsid w:val="5B571860"/>
    <w:rsid w:val="5BD3110C"/>
    <w:rsid w:val="5BECC974"/>
    <w:rsid w:val="5BFC7978"/>
    <w:rsid w:val="5BFD8877"/>
    <w:rsid w:val="5C11EC75"/>
    <w:rsid w:val="5C17644A"/>
    <w:rsid w:val="5C2E2789"/>
    <w:rsid w:val="5D0962D3"/>
    <w:rsid w:val="5DA92BBC"/>
    <w:rsid w:val="5DBEC252"/>
    <w:rsid w:val="5DFC7CA3"/>
    <w:rsid w:val="5E2709C5"/>
    <w:rsid w:val="5E2923CA"/>
    <w:rsid w:val="5E3F2AFE"/>
    <w:rsid w:val="5E4E0FDE"/>
    <w:rsid w:val="5E57E2AA"/>
    <w:rsid w:val="5E7AD313"/>
    <w:rsid w:val="5E995CE8"/>
    <w:rsid w:val="5E9CE41A"/>
    <w:rsid w:val="5EBC6543"/>
    <w:rsid w:val="5ECF485B"/>
    <w:rsid w:val="5EDA3E0C"/>
    <w:rsid w:val="5F5A92B3"/>
    <w:rsid w:val="5F8B9F32"/>
    <w:rsid w:val="5F9CFFAD"/>
    <w:rsid w:val="602B867A"/>
    <w:rsid w:val="604F8990"/>
    <w:rsid w:val="6091288E"/>
    <w:rsid w:val="60EA0088"/>
    <w:rsid w:val="61418012"/>
    <w:rsid w:val="6154897F"/>
    <w:rsid w:val="6165A0F2"/>
    <w:rsid w:val="61E45524"/>
    <w:rsid w:val="61EC7E49"/>
    <w:rsid w:val="61FEDD8F"/>
    <w:rsid w:val="6249B758"/>
    <w:rsid w:val="6296A523"/>
    <w:rsid w:val="62F6E380"/>
    <w:rsid w:val="635D214D"/>
    <w:rsid w:val="63F7046A"/>
    <w:rsid w:val="648A992F"/>
    <w:rsid w:val="64C4D66D"/>
    <w:rsid w:val="64EE1E46"/>
    <w:rsid w:val="6660A6CE"/>
    <w:rsid w:val="67127021"/>
    <w:rsid w:val="6767E0E2"/>
    <w:rsid w:val="67AB1839"/>
    <w:rsid w:val="67B2BAE3"/>
    <w:rsid w:val="67C5522E"/>
    <w:rsid w:val="682716D1"/>
    <w:rsid w:val="69FBDB89"/>
    <w:rsid w:val="6A024585"/>
    <w:rsid w:val="6A913A7C"/>
    <w:rsid w:val="6AC794BB"/>
    <w:rsid w:val="6B4918B0"/>
    <w:rsid w:val="6B8CB23F"/>
    <w:rsid w:val="6BCBE070"/>
    <w:rsid w:val="6BF9E60A"/>
    <w:rsid w:val="6C1F6575"/>
    <w:rsid w:val="6C3246F1"/>
    <w:rsid w:val="6CE9B04C"/>
    <w:rsid w:val="6CFA87F4"/>
    <w:rsid w:val="6D594F97"/>
    <w:rsid w:val="6E0AFA76"/>
    <w:rsid w:val="6EF19763"/>
    <w:rsid w:val="6EF9B58E"/>
    <w:rsid w:val="6F1D9D3A"/>
    <w:rsid w:val="6F30F535"/>
    <w:rsid w:val="6FCDCD2D"/>
    <w:rsid w:val="6FDC2103"/>
    <w:rsid w:val="7054EA4A"/>
    <w:rsid w:val="7061CE39"/>
    <w:rsid w:val="7062667B"/>
    <w:rsid w:val="70668CEC"/>
    <w:rsid w:val="70A9D855"/>
    <w:rsid w:val="710A700B"/>
    <w:rsid w:val="71B6BE57"/>
    <w:rsid w:val="71E150D4"/>
    <w:rsid w:val="72D299AD"/>
    <w:rsid w:val="73B2F7D5"/>
    <w:rsid w:val="73F1D732"/>
    <w:rsid w:val="74B164A0"/>
    <w:rsid w:val="74E270C5"/>
    <w:rsid w:val="75196AC3"/>
    <w:rsid w:val="75A5CE50"/>
    <w:rsid w:val="75B594CD"/>
    <w:rsid w:val="75C46189"/>
    <w:rsid w:val="7625569A"/>
    <w:rsid w:val="7700E9AC"/>
    <w:rsid w:val="77307019"/>
    <w:rsid w:val="774DC5C4"/>
    <w:rsid w:val="77852CF3"/>
    <w:rsid w:val="788BE51D"/>
    <w:rsid w:val="798959B3"/>
    <w:rsid w:val="799D2AE5"/>
    <w:rsid w:val="7B821274"/>
    <w:rsid w:val="7BE18D68"/>
    <w:rsid w:val="7C967E35"/>
    <w:rsid w:val="7C98DC15"/>
    <w:rsid w:val="7C9E1B32"/>
    <w:rsid w:val="7CD799C1"/>
    <w:rsid w:val="7D00BA04"/>
    <w:rsid w:val="7D1F3D23"/>
    <w:rsid w:val="7D402652"/>
    <w:rsid w:val="7D8E8426"/>
    <w:rsid w:val="7DE6EC8E"/>
    <w:rsid w:val="7EAE0716"/>
    <w:rsid w:val="7EC5B9DC"/>
    <w:rsid w:val="7EF8AF60"/>
    <w:rsid w:val="7F06E55C"/>
    <w:rsid w:val="7F3248AD"/>
    <w:rsid w:val="7FF8176D"/>
  </w:rsids>
  <m:mathPr>
    <m:mathFont m:val="Cambria Math"/>
    <m:brkBin m:val="before"/>
    <m:brkBinSub m:val="--"/>
    <m:smallFrac m:val="0"/>
    <m:dispDef/>
    <m:lMargin m:val="0"/>
    <m:rMargin m:val="0"/>
    <m:defJc m:val="centerGroup"/>
    <m:wrapIndent m:val="1440"/>
    <m:intLim m:val="subSup"/>
    <m:naryLim m:val="undOvr"/>
  </m:mathPr>
  <w:themeFontLang w:val="nb-NO"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A8B67A6"/>
  <w15:docId w15:val="{717BCD56-BB92-4614-A811-CA30757139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nb-NO" w:eastAsia="nb-NO"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622DD"/>
    <w:rPr>
      <w:sz w:val="24"/>
    </w:rPr>
  </w:style>
  <w:style w:type="paragraph" w:styleId="Overskrift1">
    <w:name w:val="heading 1"/>
    <w:basedOn w:val="Normal"/>
    <w:next w:val="Normal"/>
    <w:qFormat/>
    <w:rsid w:val="007954B8"/>
    <w:pPr>
      <w:keepNext/>
      <w:pageBreakBefore/>
      <w:numPr>
        <w:numId w:val="1"/>
      </w:numPr>
      <w:ind w:left="431" w:hanging="431"/>
      <w:jc w:val="both"/>
      <w:outlineLvl w:val="0"/>
    </w:pPr>
    <w:rPr>
      <w:rFonts w:ascii="Verdana" w:hAnsi="Verdana"/>
      <w:kern w:val="28"/>
      <w:sz w:val="26"/>
    </w:rPr>
  </w:style>
  <w:style w:type="paragraph" w:styleId="Overskrift2">
    <w:name w:val="heading 2"/>
    <w:basedOn w:val="Normal"/>
    <w:next w:val="Normal"/>
    <w:link w:val="Overskrift2Tegn"/>
    <w:qFormat/>
    <w:rsid w:val="007954B8"/>
    <w:pPr>
      <w:keepNext/>
      <w:numPr>
        <w:ilvl w:val="1"/>
        <w:numId w:val="1"/>
      </w:numPr>
      <w:jc w:val="both"/>
      <w:outlineLvl w:val="1"/>
    </w:pPr>
    <w:rPr>
      <w:rFonts w:ascii="Verdana" w:hAnsi="Verdana"/>
      <w:sz w:val="22"/>
    </w:rPr>
  </w:style>
  <w:style w:type="paragraph" w:styleId="Overskrift3">
    <w:name w:val="heading 3"/>
    <w:basedOn w:val="Normal"/>
    <w:next w:val="Normal"/>
    <w:qFormat/>
    <w:rsid w:val="007954B8"/>
    <w:pPr>
      <w:keepNext/>
      <w:numPr>
        <w:ilvl w:val="2"/>
        <w:numId w:val="1"/>
      </w:numPr>
      <w:jc w:val="both"/>
      <w:outlineLvl w:val="2"/>
    </w:pPr>
    <w:rPr>
      <w:rFonts w:ascii="Verdana" w:hAnsi="Verdana"/>
      <w:b/>
      <w:sz w:val="20"/>
    </w:rPr>
  </w:style>
  <w:style w:type="paragraph" w:styleId="Overskrift4">
    <w:name w:val="heading 4"/>
    <w:basedOn w:val="Normal"/>
    <w:next w:val="Normal"/>
    <w:qFormat/>
    <w:rsid w:val="007954B8"/>
    <w:pPr>
      <w:keepNext/>
      <w:numPr>
        <w:ilvl w:val="3"/>
        <w:numId w:val="1"/>
      </w:numPr>
      <w:jc w:val="both"/>
      <w:outlineLvl w:val="3"/>
    </w:pPr>
    <w:rPr>
      <w:rFonts w:ascii="Verdana" w:hAnsi="Verdana"/>
      <w:i/>
      <w:sz w:val="20"/>
    </w:rPr>
  </w:style>
  <w:style w:type="paragraph" w:styleId="Overskrift5">
    <w:name w:val="heading 5"/>
    <w:basedOn w:val="Normal"/>
    <w:next w:val="Normal"/>
    <w:qFormat/>
    <w:rsid w:val="007954B8"/>
    <w:pPr>
      <w:numPr>
        <w:ilvl w:val="4"/>
        <w:numId w:val="1"/>
      </w:numPr>
      <w:jc w:val="both"/>
      <w:outlineLvl w:val="4"/>
    </w:pPr>
    <w:rPr>
      <w:rFonts w:ascii="Verdana" w:hAnsi="Verdana"/>
      <w:i/>
      <w:sz w:val="20"/>
    </w:rPr>
  </w:style>
  <w:style w:type="paragraph" w:styleId="Overskrift6">
    <w:name w:val="heading 6"/>
    <w:basedOn w:val="Normal"/>
    <w:next w:val="Normal"/>
    <w:qFormat/>
    <w:rsid w:val="007954B8"/>
    <w:pPr>
      <w:numPr>
        <w:ilvl w:val="5"/>
        <w:numId w:val="1"/>
      </w:numPr>
      <w:jc w:val="both"/>
      <w:outlineLvl w:val="5"/>
    </w:pPr>
    <w:rPr>
      <w:rFonts w:ascii="Verdana" w:hAnsi="Verdana"/>
      <w:i/>
      <w:sz w:val="20"/>
    </w:rPr>
  </w:style>
  <w:style w:type="paragraph" w:styleId="Overskrift7">
    <w:name w:val="heading 7"/>
    <w:basedOn w:val="Normal"/>
    <w:next w:val="Normal"/>
    <w:qFormat/>
    <w:rsid w:val="007954B8"/>
    <w:pPr>
      <w:numPr>
        <w:ilvl w:val="6"/>
        <w:numId w:val="1"/>
      </w:numPr>
      <w:jc w:val="both"/>
      <w:outlineLvl w:val="6"/>
    </w:pPr>
    <w:rPr>
      <w:rFonts w:ascii="Verdana" w:hAnsi="Verdana"/>
      <w:i/>
      <w:sz w:val="20"/>
    </w:rPr>
  </w:style>
  <w:style w:type="paragraph" w:styleId="Overskrift8">
    <w:name w:val="heading 8"/>
    <w:basedOn w:val="Normal"/>
    <w:next w:val="Normal"/>
    <w:qFormat/>
    <w:rsid w:val="007954B8"/>
    <w:pPr>
      <w:numPr>
        <w:ilvl w:val="7"/>
        <w:numId w:val="1"/>
      </w:numPr>
      <w:jc w:val="both"/>
      <w:outlineLvl w:val="7"/>
    </w:pPr>
    <w:rPr>
      <w:rFonts w:ascii="Verdana" w:hAnsi="Verdana"/>
      <w:i/>
      <w:sz w:val="20"/>
    </w:rPr>
  </w:style>
  <w:style w:type="paragraph" w:styleId="Overskrift9">
    <w:name w:val="heading 9"/>
    <w:basedOn w:val="Normal"/>
    <w:next w:val="Normal"/>
    <w:qFormat/>
    <w:rsid w:val="007954B8"/>
    <w:pPr>
      <w:numPr>
        <w:ilvl w:val="8"/>
        <w:numId w:val="1"/>
      </w:numPr>
      <w:jc w:val="both"/>
      <w:outlineLvl w:val="8"/>
    </w:pPr>
    <w:rPr>
      <w:rFonts w:ascii="Verdana" w:hAnsi="Verdana"/>
      <w:i/>
      <w:sz w:val="20"/>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Bildetekst">
    <w:name w:val="caption"/>
    <w:basedOn w:val="Normal"/>
    <w:next w:val="Normal"/>
    <w:qFormat/>
    <w:rsid w:val="00A13787"/>
    <w:pPr>
      <w:spacing w:before="120" w:after="120"/>
      <w:jc w:val="both"/>
    </w:pPr>
    <w:rPr>
      <w:rFonts w:ascii="Verdana" w:hAnsi="Verdana"/>
      <w:b/>
      <w:sz w:val="20"/>
    </w:rPr>
  </w:style>
  <w:style w:type="paragraph" w:styleId="Brdtekst2">
    <w:name w:val="Body Text 2"/>
    <w:basedOn w:val="Normal"/>
    <w:rsid w:val="00A13787"/>
    <w:pPr>
      <w:jc w:val="both"/>
    </w:pPr>
    <w:rPr>
      <w:rFonts w:ascii="Verdana" w:hAnsi="Verdana"/>
      <w:color w:val="FF0000"/>
      <w:sz w:val="20"/>
    </w:rPr>
  </w:style>
  <w:style w:type="paragraph" w:styleId="Fotnotetekst">
    <w:name w:val="footnote text"/>
    <w:basedOn w:val="Normal"/>
    <w:semiHidden/>
    <w:rsid w:val="007954B8"/>
    <w:pPr>
      <w:jc w:val="both"/>
    </w:pPr>
    <w:rPr>
      <w:rFonts w:ascii="Verdana" w:hAnsi="Verdana"/>
      <w:sz w:val="16"/>
    </w:rPr>
  </w:style>
  <w:style w:type="character" w:styleId="Fotnotereferanse">
    <w:name w:val="footnote reference"/>
    <w:basedOn w:val="Standardskriftforavsnitt"/>
    <w:semiHidden/>
    <w:rsid w:val="007954B8"/>
    <w:rPr>
      <w:vertAlign w:val="superscript"/>
    </w:rPr>
  </w:style>
  <w:style w:type="paragraph" w:styleId="Tittel">
    <w:name w:val="Title"/>
    <w:basedOn w:val="Normal"/>
    <w:qFormat/>
    <w:rsid w:val="00A07D7B"/>
    <w:pPr>
      <w:jc w:val="center"/>
    </w:pPr>
    <w:rPr>
      <w:rFonts w:ascii="Verdana" w:hAnsi="Verdana"/>
      <w:b/>
      <w:sz w:val="32"/>
    </w:rPr>
  </w:style>
  <w:style w:type="paragraph" w:styleId="Bunntekst">
    <w:name w:val="footer"/>
    <w:basedOn w:val="Normal"/>
    <w:rsid w:val="00A07D7B"/>
    <w:pPr>
      <w:tabs>
        <w:tab w:val="center" w:pos="4536"/>
        <w:tab w:val="right" w:pos="9072"/>
      </w:tabs>
      <w:jc w:val="both"/>
    </w:pPr>
    <w:rPr>
      <w:rFonts w:ascii="Verdana" w:hAnsi="Verdana"/>
      <w:sz w:val="20"/>
    </w:rPr>
  </w:style>
  <w:style w:type="paragraph" w:styleId="Brdtekst3">
    <w:name w:val="Body Text 3"/>
    <w:basedOn w:val="Normal"/>
    <w:rsid w:val="002A434B"/>
    <w:pPr>
      <w:spacing w:after="120"/>
    </w:pPr>
    <w:rPr>
      <w:sz w:val="16"/>
      <w:szCs w:val="16"/>
    </w:rPr>
  </w:style>
  <w:style w:type="character" w:styleId="Sidetall">
    <w:name w:val="page number"/>
    <w:basedOn w:val="Standardskriftforavsnitt"/>
    <w:rsid w:val="004C6B8B"/>
  </w:style>
  <w:style w:type="paragraph" w:styleId="Topptekst">
    <w:name w:val="header"/>
    <w:basedOn w:val="Normal"/>
    <w:link w:val="TopptekstTegn"/>
    <w:uiPriority w:val="99"/>
    <w:rsid w:val="004C6B8B"/>
    <w:pPr>
      <w:tabs>
        <w:tab w:val="center" w:pos="4536"/>
        <w:tab w:val="right" w:pos="9072"/>
      </w:tabs>
    </w:pPr>
  </w:style>
  <w:style w:type="paragraph" w:styleId="INNH1">
    <w:name w:val="toc 1"/>
    <w:basedOn w:val="Normal"/>
    <w:next w:val="Normal"/>
    <w:autoRedefine/>
    <w:uiPriority w:val="39"/>
    <w:rsid w:val="00CD42B0"/>
    <w:pPr>
      <w:tabs>
        <w:tab w:val="left" w:pos="480"/>
        <w:tab w:val="right" w:leader="dot" w:pos="9062"/>
      </w:tabs>
      <w:spacing w:line="480" w:lineRule="auto"/>
    </w:pPr>
    <w:rPr>
      <w:rFonts w:asciiTheme="minorHAnsi" w:hAnsiTheme="minorHAnsi" w:cstheme="minorHAnsi"/>
      <w:noProof/>
      <w:color w:val="7F7F7F" w:themeColor="text1" w:themeTint="80"/>
    </w:rPr>
  </w:style>
  <w:style w:type="paragraph" w:styleId="INNH2">
    <w:name w:val="toc 2"/>
    <w:basedOn w:val="Normal"/>
    <w:next w:val="Normal"/>
    <w:autoRedefine/>
    <w:uiPriority w:val="39"/>
    <w:rsid w:val="00145E2F"/>
    <w:pPr>
      <w:tabs>
        <w:tab w:val="right" w:leader="dot" w:pos="9062"/>
      </w:tabs>
    </w:pPr>
    <w:rPr>
      <w:rFonts w:asciiTheme="minorHAnsi" w:hAnsiTheme="minorHAnsi" w:cstheme="minorHAnsi"/>
      <w:noProof/>
    </w:rPr>
  </w:style>
  <w:style w:type="character" w:styleId="Hyperkobling">
    <w:name w:val="Hyperlink"/>
    <w:basedOn w:val="Standardskriftforavsnitt"/>
    <w:uiPriority w:val="99"/>
    <w:rsid w:val="004C6B8B"/>
    <w:rPr>
      <w:color w:val="0000FF"/>
      <w:u w:val="single"/>
    </w:rPr>
  </w:style>
  <w:style w:type="paragraph" w:customStyle="1" w:styleId="Default">
    <w:name w:val="Default"/>
    <w:rsid w:val="00ED43D3"/>
    <w:pPr>
      <w:widowControl w:val="0"/>
      <w:autoSpaceDE w:val="0"/>
      <w:autoSpaceDN w:val="0"/>
      <w:adjustRightInd w:val="0"/>
    </w:pPr>
    <w:rPr>
      <w:rFonts w:ascii="CPFRZ B+ Arial" w:hAnsi="CPFRZ B+ Arial" w:cs="CPFRZ B+ Arial"/>
      <w:color w:val="000000"/>
      <w:sz w:val="24"/>
      <w:szCs w:val="24"/>
    </w:rPr>
  </w:style>
  <w:style w:type="paragraph" w:customStyle="1" w:styleId="CM9">
    <w:name w:val="CM9"/>
    <w:basedOn w:val="Default"/>
    <w:next w:val="Default"/>
    <w:rsid w:val="00ED43D3"/>
    <w:rPr>
      <w:rFonts w:cs="Times New Roman"/>
      <w:color w:val="auto"/>
    </w:rPr>
  </w:style>
  <w:style w:type="paragraph" w:customStyle="1" w:styleId="CM10">
    <w:name w:val="CM10"/>
    <w:basedOn w:val="Default"/>
    <w:next w:val="Default"/>
    <w:rsid w:val="00ED43D3"/>
    <w:rPr>
      <w:rFonts w:cs="Times New Roman"/>
      <w:color w:val="auto"/>
    </w:rPr>
  </w:style>
  <w:style w:type="paragraph" w:customStyle="1" w:styleId="CM3">
    <w:name w:val="CM3"/>
    <w:basedOn w:val="Default"/>
    <w:next w:val="Default"/>
    <w:rsid w:val="00ED43D3"/>
    <w:pPr>
      <w:spacing w:line="216" w:lineRule="atLeast"/>
    </w:pPr>
    <w:rPr>
      <w:rFonts w:cs="Times New Roman"/>
      <w:color w:val="auto"/>
    </w:rPr>
  </w:style>
  <w:style w:type="paragraph" w:customStyle="1" w:styleId="CM11">
    <w:name w:val="CM11"/>
    <w:basedOn w:val="Default"/>
    <w:next w:val="Default"/>
    <w:rsid w:val="00ED43D3"/>
    <w:rPr>
      <w:rFonts w:cs="Times New Roman"/>
      <w:color w:val="auto"/>
    </w:rPr>
  </w:style>
  <w:style w:type="paragraph" w:customStyle="1" w:styleId="CM12">
    <w:name w:val="CM12"/>
    <w:basedOn w:val="Default"/>
    <w:next w:val="Default"/>
    <w:rsid w:val="00ED43D3"/>
    <w:rPr>
      <w:rFonts w:cs="Times New Roman"/>
      <w:color w:val="auto"/>
    </w:rPr>
  </w:style>
  <w:style w:type="paragraph" w:customStyle="1" w:styleId="CM6">
    <w:name w:val="CM6"/>
    <w:basedOn w:val="Default"/>
    <w:next w:val="Default"/>
    <w:rsid w:val="00ED43D3"/>
    <w:pPr>
      <w:spacing w:line="193" w:lineRule="atLeast"/>
    </w:pPr>
    <w:rPr>
      <w:rFonts w:cs="Times New Roman"/>
      <w:color w:val="auto"/>
    </w:rPr>
  </w:style>
  <w:style w:type="paragraph" w:customStyle="1" w:styleId="CM13">
    <w:name w:val="CM13"/>
    <w:basedOn w:val="Default"/>
    <w:next w:val="Default"/>
    <w:rsid w:val="00ED43D3"/>
    <w:rPr>
      <w:rFonts w:cs="Times New Roman"/>
      <w:color w:val="auto"/>
    </w:rPr>
  </w:style>
  <w:style w:type="paragraph" w:customStyle="1" w:styleId="CM1">
    <w:name w:val="CM1"/>
    <w:basedOn w:val="Default"/>
    <w:next w:val="Default"/>
    <w:rsid w:val="00981664"/>
    <w:pPr>
      <w:spacing w:line="216" w:lineRule="atLeast"/>
    </w:pPr>
    <w:rPr>
      <w:rFonts w:ascii="TFFUR H+ Arial MT" w:hAnsi="TFFUR H+ Arial MT" w:cs="Times New Roman"/>
      <w:color w:val="auto"/>
    </w:rPr>
  </w:style>
  <w:style w:type="paragraph" w:customStyle="1" w:styleId="CM5">
    <w:name w:val="CM5"/>
    <w:basedOn w:val="Default"/>
    <w:next w:val="Default"/>
    <w:rsid w:val="00981664"/>
    <w:rPr>
      <w:rFonts w:ascii="TFFUR H+ Arial MT" w:hAnsi="TFFUR H+ Arial MT" w:cs="Times New Roman"/>
      <w:color w:val="auto"/>
    </w:rPr>
  </w:style>
  <w:style w:type="paragraph" w:customStyle="1" w:styleId="CM7">
    <w:name w:val="CM7"/>
    <w:basedOn w:val="Default"/>
    <w:next w:val="Default"/>
    <w:rsid w:val="00981664"/>
    <w:rPr>
      <w:rFonts w:ascii="TFFUR H+ Arial MT" w:hAnsi="TFFUR H+ Arial MT" w:cs="Times New Roman"/>
      <w:color w:val="auto"/>
    </w:rPr>
  </w:style>
  <w:style w:type="paragraph" w:customStyle="1" w:styleId="CM8">
    <w:name w:val="CM8"/>
    <w:basedOn w:val="Default"/>
    <w:next w:val="Default"/>
    <w:rsid w:val="00981664"/>
    <w:rPr>
      <w:rFonts w:ascii="TFFUR H+ Arial MT" w:hAnsi="TFFUR H+ Arial MT" w:cs="Times New Roman"/>
      <w:color w:val="auto"/>
    </w:rPr>
  </w:style>
  <w:style w:type="paragraph" w:customStyle="1" w:styleId="CM4">
    <w:name w:val="CM4"/>
    <w:basedOn w:val="Default"/>
    <w:next w:val="Default"/>
    <w:rsid w:val="00981664"/>
    <w:pPr>
      <w:spacing w:line="288" w:lineRule="atLeast"/>
    </w:pPr>
    <w:rPr>
      <w:rFonts w:ascii="TFFUR H+ Arial MT" w:hAnsi="TFFUR H+ Arial MT" w:cs="Times New Roman"/>
      <w:color w:val="auto"/>
    </w:rPr>
  </w:style>
  <w:style w:type="paragraph" w:styleId="Bobletekst">
    <w:name w:val="Balloon Text"/>
    <w:basedOn w:val="Normal"/>
    <w:link w:val="BobletekstTegn"/>
    <w:rsid w:val="007E479E"/>
    <w:rPr>
      <w:rFonts w:ascii="Tahoma" w:hAnsi="Tahoma" w:cs="Tahoma"/>
      <w:sz w:val="16"/>
      <w:szCs w:val="16"/>
    </w:rPr>
  </w:style>
  <w:style w:type="character" w:customStyle="1" w:styleId="BobletekstTegn">
    <w:name w:val="Bobletekst Tegn"/>
    <w:basedOn w:val="Standardskriftforavsnitt"/>
    <w:link w:val="Bobletekst"/>
    <w:rsid w:val="007E479E"/>
    <w:rPr>
      <w:rFonts w:ascii="Tahoma" w:hAnsi="Tahoma" w:cs="Tahoma"/>
      <w:sz w:val="16"/>
      <w:szCs w:val="16"/>
    </w:rPr>
  </w:style>
  <w:style w:type="paragraph" w:styleId="Overskriftforinnholdsfortegnelse">
    <w:name w:val="TOC Heading"/>
    <w:basedOn w:val="Overskrift1"/>
    <w:next w:val="Normal"/>
    <w:uiPriority w:val="39"/>
    <w:unhideWhenUsed/>
    <w:qFormat/>
    <w:rsid w:val="00EA7E83"/>
    <w:pPr>
      <w:keepLines/>
      <w:pageBreakBefore w:val="0"/>
      <w:numPr>
        <w:numId w:val="0"/>
      </w:numPr>
      <w:spacing w:before="480" w:line="276" w:lineRule="auto"/>
      <w:jc w:val="left"/>
      <w:outlineLvl w:val="9"/>
    </w:pPr>
    <w:rPr>
      <w:rFonts w:asciiTheme="majorHAnsi" w:eastAsiaTheme="majorEastAsia" w:hAnsiTheme="majorHAnsi" w:cstheme="majorBidi"/>
      <w:b/>
      <w:bCs/>
      <w:color w:val="365F91" w:themeColor="accent1" w:themeShade="BF"/>
      <w:kern w:val="0"/>
      <w:sz w:val="28"/>
      <w:szCs w:val="28"/>
    </w:rPr>
  </w:style>
  <w:style w:type="paragraph" w:styleId="NormalWeb">
    <w:name w:val="Normal (Web)"/>
    <w:basedOn w:val="Normal"/>
    <w:uiPriority w:val="99"/>
    <w:unhideWhenUsed/>
    <w:rsid w:val="001205F1"/>
    <w:pPr>
      <w:spacing w:before="100" w:beforeAutospacing="1" w:after="100" w:afterAutospacing="1"/>
    </w:pPr>
    <w:rPr>
      <w:rFonts w:eastAsiaTheme="minorHAnsi"/>
      <w:szCs w:val="24"/>
    </w:rPr>
  </w:style>
  <w:style w:type="table" w:styleId="Middelsskyggelegging1uthevingsfarge1">
    <w:name w:val="Medium Shading 1 Accent 1"/>
    <w:basedOn w:val="Vanligtabell"/>
    <w:uiPriority w:val="63"/>
    <w:rsid w:val="00F740A3"/>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iddelsliste1uthevingsfarge1">
    <w:name w:val="Medium List 1 Accent 1"/>
    <w:basedOn w:val="Vanligtabell"/>
    <w:uiPriority w:val="65"/>
    <w:rsid w:val="00F740A3"/>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Tabellrutenett">
    <w:name w:val="Table Grid"/>
    <w:basedOn w:val="Vanligtabell"/>
    <w:rsid w:val="00CA60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etabell1lysuthevingsfarge1">
    <w:name w:val="List Table 1 Light Accent 1"/>
    <w:basedOn w:val="Vanligtabell"/>
    <w:uiPriority w:val="46"/>
    <w:rsid w:val="002F78D4"/>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etabell6fargerikuthevingsfarge1">
    <w:name w:val="List Table 6 Colorful Accent 1"/>
    <w:basedOn w:val="Vanligtabell"/>
    <w:uiPriority w:val="51"/>
    <w:rsid w:val="003E3A0E"/>
    <w:rPr>
      <w:color w:val="365F91" w:themeColor="accent1" w:themeShade="BF"/>
    </w:rPr>
    <w:tblPr>
      <w:tblStyleRowBandSize w:val="1"/>
      <w:tblStyleColBandSize w:val="1"/>
      <w:tblBorders>
        <w:top w:val="single" w:sz="4" w:space="0" w:color="4F81BD" w:themeColor="accent1"/>
        <w:bottom w:val="single" w:sz="4" w:space="0" w:color="4F81BD" w:themeColor="accent1"/>
      </w:tblBorders>
    </w:tblPr>
    <w:tblStylePr w:type="firstRow">
      <w:rPr>
        <w:b/>
        <w:bCs/>
      </w:rPr>
      <w:tblPr/>
      <w:tcPr>
        <w:tcBorders>
          <w:bottom w:val="single" w:sz="4" w:space="0" w:color="4F81BD" w:themeColor="accent1"/>
        </w:tcBorders>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Rutenettabell3uthevingsfarge1">
    <w:name w:val="Grid Table 3 Accent 1"/>
    <w:basedOn w:val="Vanligtabell"/>
    <w:uiPriority w:val="48"/>
    <w:rsid w:val="003E3A0E"/>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styleId="Rutenettabell2uthevingsfarge1">
    <w:name w:val="Grid Table 2 Accent 1"/>
    <w:basedOn w:val="Vanligtabell"/>
    <w:uiPriority w:val="47"/>
    <w:rsid w:val="00862CE3"/>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etabell2uthevingsfarge1">
    <w:name w:val="List Table 2 Accent 1"/>
    <w:basedOn w:val="Vanligtabell"/>
    <w:uiPriority w:val="47"/>
    <w:rsid w:val="00CB23E8"/>
    <w:tblPr>
      <w:tblStyleRowBandSize w:val="1"/>
      <w:tblStyleColBandSize w:val="1"/>
      <w:tblBorders>
        <w:top w:val="single" w:sz="4" w:space="0" w:color="95B3D7" w:themeColor="accent1" w:themeTint="99"/>
        <w:bottom w:val="single" w:sz="4" w:space="0" w:color="95B3D7" w:themeColor="accent1" w:themeTint="99"/>
        <w:insideH w:val="single" w:sz="4" w:space="0" w:color="95B3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Rutenettabell7fargerikuthevingsfarge1">
    <w:name w:val="Grid Table 7 Colorful Accent 1"/>
    <w:basedOn w:val="Vanligtabell"/>
    <w:uiPriority w:val="52"/>
    <w:rsid w:val="00CB23E8"/>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paragraph" w:styleId="Listeavsnitt">
    <w:name w:val="List Paragraph"/>
    <w:basedOn w:val="Normal"/>
    <w:uiPriority w:val="34"/>
    <w:qFormat/>
    <w:rsid w:val="002C158D"/>
    <w:pPr>
      <w:ind w:left="720"/>
      <w:contextualSpacing/>
    </w:pPr>
  </w:style>
  <w:style w:type="character" w:styleId="Merknadsreferanse">
    <w:name w:val="annotation reference"/>
    <w:basedOn w:val="Standardskriftforavsnitt"/>
    <w:semiHidden/>
    <w:unhideWhenUsed/>
    <w:rsid w:val="00B3686C"/>
    <w:rPr>
      <w:sz w:val="16"/>
      <w:szCs w:val="16"/>
    </w:rPr>
  </w:style>
  <w:style w:type="paragraph" w:styleId="Merknadstekst">
    <w:name w:val="annotation text"/>
    <w:basedOn w:val="Normal"/>
    <w:link w:val="MerknadstekstTegn"/>
    <w:semiHidden/>
    <w:unhideWhenUsed/>
    <w:rsid w:val="00B3686C"/>
    <w:rPr>
      <w:sz w:val="20"/>
    </w:rPr>
  </w:style>
  <w:style w:type="character" w:customStyle="1" w:styleId="MerknadstekstTegn">
    <w:name w:val="Merknadstekst Tegn"/>
    <w:basedOn w:val="Standardskriftforavsnitt"/>
    <w:link w:val="Merknadstekst"/>
    <w:semiHidden/>
    <w:rsid w:val="00B3686C"/>
  </w:style>
  <w:style w:type="paragraph" w:styleId="Kommentaremne">
    <w:name w:val="annotation subject"/>
    <w:basedOn w:val="Merknadstekst"/>
    <w:next w:val="Merknadstekst"/>
    <w:link w:val="KommentaremneTegn"/>
    <w:semiHidden/>
    <w:unhideWhenUsed/>
    <w:rsid w:val="00B3686C"/>
    <w:rPr>
      <w:b/>
      <w:bCs/>
    </w:rPr>
  </w:style>
  <w:style w:type="character" w:customStyle="1" w:styleId="KommentaremneTegn">
    <w:name w:val="Kommentaremne Tegn"/>
    <w:basedOn w:val="MerknadstekstTegn"/>
    <w:link w:val="Kommentaremne"/>
    <w:semiHidden/>
    <w:rsid w:val="00B3686C"/>
    <w:rPr>
      <w:b/>
      <w:bCs/>
    </w:rPr>
  </w:style>
  <w:style w:type="paragraph" w:styleId="Revisjon">
    <w:name w:val="Revision"/>
    <w:hidden/>
    <w:uiPriority w:val="99"/>
    <w:semiHidden/>
    <w:rsid w:val="00B3686C"/>
    <w:rPr>
      <w:sz w:val="24"/>
    </w:rPr>
  </w:style>
  <w:style w:type="table" w:styleId="Listetabell4uthevingsfarge1">
    <w:name w:val="List Table 4 Accent 1"/>
    <w:basedOn w:val="Vanligtabell"/>
    <w:uiPriority w:val="49"/>
    <w:rsid w:val="00D359AD"/>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TopptekstTegn">
    <w:name w:val="Topptekst Tegn"/>
    <w:basedOn w:val="Standardskriftforavsnitt"/>
    <w:link w:val="Topptekst"/>
    <w:uiPriority w:val="99"/>
    <w:rsid w:val="00AA79E5"/>
    <w:rPr>
      <w:sz w:val="24"/>
    </w:rPr>
  </w:style>
  <w:style w:type="table" w:styleId="Listetabell1lys">
    <w:name w:val="List Table 1 Light"/>
    <w:basedOn w:val="Vanligtabell"/>
    <w:uiPriority w:val="46"/>
    <w:rsid w:val="00CC7454"/>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Overskrift2Tegn">
    <w:name w:val="Overskrift 2 Tegn"/>
    <w:basedOn w:val="Standardskriftforavsnitt"/>
    <w:link w:val="Overskrift2"/>
    <w:rsid w:val="0046786E"/>
    <w:rPr>
      <w:rFonts w:ascii="Verdana" w:hAnsi="Verdana"/>
      <w:sz w:val="22"/>
    </w:rPr>
  </w:style>
  <w:style w:type="table" w:styleId="Rutenettabelllys">
    <w:name w:val="Grid Table Light"/>
    <w:basedOn w:val="Vanligtabell"/>
    <w:uiPriority w:val="40"/>
    <w:rsid w:val="00682A1C"/>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550105">
      <w:bodyDiv w:val="1"/>
      <w:marLeft w:val="0"/>
      <w:marRight w:val="0"/>
      <w:marTop w:val="0"/>
      <w:marBottom w:val="0"/>
      <w:divBdr>
        <w:top w:val="none" w:sz="0" w:space="0" w:color="auto"/>
        <w:left w:val="none" w:sz="0" w:space="0" w:color="auto"/>
        <w:bottom w:val="none" w:sz="0" w:space="0" w:color="auto"/>
        <w:right w:val="none" w:sz="0" w:space="0" w:color="auto"/>
      </w:divBdr>
    </w:div>
    <w:div w:id="39407715">
      <w:bodyDiv w:val="1"/>
      <w:marLeft w:val="0"/>
      <w:marRight w:val="0"/>
      <w:marTop w:val="0"/>
      <w:marBottom w:val="0"/>
      <w:divBdr>
        <w:top w:val="none" w:sz="0" w:space="0" w:color="auto"/>
        <w:left w:val="none" w:sz="0" w:space="0" w:color="auto"/>
        <w:bottom w:val="none" w:sz="0" w:space="0" w:color="auto"/>
        <w:right w:val="none" w:sz="0" w:space="0" w:color="auto"/>
      </w:divBdr>
    </w:div>
    <w:div w:id="40135797">
      <w:bodyDiv w:val="1"/>
      <w:marLeft w:val="0"/>
      <w:marRight w:val="0"/>
      <w:marTop w:val="0"/>
      <w:marBottom w:val="0"/>
      <w:divBdr>
        <w:top w:val="none" w:sz="0" w:space="0" w:color="auto"/>
        <w:left w:val="none" w:sz="0" w:space="0" w:color="auto"/>
        <w:bottom w:val="none" w:sz="0" w:space="0" w:color="auto"/>
        <w:right w:val="none" w:sz="0" w:space="0" w:color="auto"/>
      </w:divBdr>
    </w:div>
    <w:div w:id="46536637">
      <w:bodyDiv w:val="1"/>
      <w:marLeft w:val="0"/>
      <w:marRight w:val="0"/>
      <w:marTop w:val="0"/>
      <w:marBottom w:val="0"/>
      <w:divBdr>
        <w:top w:val="none" w:sz="0" w:space="0" w:color="auto"/>
        <w:left w:val="none" w:sz="0" w:space="0" w:color="auto"/>
        <w:bottom w:val="none" w:sz="0" w:space="0" w:color="auto"/>
        <w:right w:val="none" w:sz="0" w:space="0" w:color="auto"/>
      </w:divBdr>
    </w:div>
    <w:div w:id="46995700">
      <w:bodyDiv w:val="1"/>
      <w:marLeft w:val="0"/>
      <w:marRight w:val="0"/>
      <w:marTop w:val="0"/>
      <w:marBottom w:val="0"/>
      <w:divBdr>
        <w:top w:val="none" w:sz="0" w:space="0" w:color="auto"/>
        <w:left w:val="none" w:sz="0" w:space="0" w:color="auto"/>
        <w:bottom w:val="none" w:sz="0" w:space="0" w:color="auto"/>
        <w:right w:val="none" w:sz="0" w:space="0" w:color="auto"/>
      </w:divBdr>
    </w:div>
    <w:div w:id="57485813">
      <w:bodyDiv w:val="1"/>
      <w:marLeft w:val="0"/>
      <w:marRight w:val="0"/>
      <w:marTop w:val="0"/>
      <w:marBottom w:val="0"/>
      <w:divBdr>
        <w:top w:val="none" w:sz="0" w:space="0" w:color="auto"/>
        <w:left w:val="none" w:sz="0" w:space="0" w:color="auto"/>
        <w:bottom w:val="none" w:sz="0" w:space="0" w:color="auto"/>
        <w:right w:val="none" w:sz="0" w:space="0" w:color="auto"/>
      </w:divBdr>
    </w:div>
    <w:div w:id="75170590">
      <w:bodyDiv w:val="1"/>
      <w:marLeft w:val="0"/>
      <w:marRight w:val="0"/>
      <w:marTop w:val="0"/>
      <w:marBottom w:val="0"/>
      <w:divBdr>
        <w:top w:val="none" w:sz="0" w:space="0" w:color="auto"/>
        <w:left w:val="none" w:sz="0" w:space="0" w:color="auto"/>
        <w:bottom w:val="none" w:sz="0" w:space="0" w:color="auto"/>
        <w:right w:val="none" w:sz="0" w:space="0" w:color="auto"/>
      </w:divBdr>
    </w:div>
    <w:div w:id="103423214">
      <w:bodyDiv w:val="1"/>
      <w:marLeft w:val="0"/>
      <w:marRight w:val="0"/>
      <w:marTop w:val="0"/>
      <w:marBottom w:val="0"/>
      <w:divBdr>
        <w:top w:val="none" w:sz="0" w:space="0" w:color="auto"/>
        <w:left w:val="none" w:sz="0" w:space="0" w:color="auto"/>
        <w:bottom w:val="none" w:sz="0" w:space="0" w:color="auto"/>
        <w:right w:val="none" w:sz="0" w:space="0" w:color="auto"/>
      </w:divBdr>
    </w:div>
    <w:div w:id="115373547">
      <w:bodyDiv w:val="1"/>
      <w:marLeft w:val="0"/>
      <w:marRight w:val="0"/>
      <w:marTop w:val="0"/>
      <w:marBottom w:val="0"/>
      <w:divBdr>
        <w:top w:val="none" w:sz="0" w:space="0" w:color="auto"/>
        <w:left w:val="none" w:sz="0" w:space="0" w:color="auto"/>
        <w:bottom w:val="none" w:sz="0" w:space="0" w:color="auto"/>
        <w:right w:val="none" w:sz="0" w:space="0" w:color="auto"/>
      </w:divBdr>
    </w:div>
    <w:div w:id="144326319">
      <w:bodyDiv w:val="1"/>
      <w:marLeft w:val="0"/>
      <w:marRight w:val="0"/>
      <w:marTop w:val="0"/>
      <w:marBottom w:val="0"/>
      <w:divBdr>
        <w:top w:val="none" w:sz="0" w:space="0" w:color="auto"/>
        <w:left w:val="none" w:sz="0" w:space="0" w:color="auto"/>
        <w:bottom w:val="none" w:sz="0" w:space="0" w:color="auto"/>
        <w:right w:val="none" w:sz="0" w:space="0" w:color="auto"/>
      </w:divBdr>
    </w:div>
    <w:div w:id="164442577">
      <w:bodyDiv w:val="1"/>
      <w:marLeft w:val="0"/>
      <w:marRight w:val="0"/>
      <w:marTop w:val="0"/>
      <w:marBottom w:val="0"/>
      <w:divBdr>
        <w:top w:val="none" w:sz="0" w:space="0" w:color="auto"/>
        <w:left w:val="none" w:sz="0" w:space="0" w:color="auto"/>
        <w:bottom w:val="none" w:sz="0" w:space="0" w:color="auto"/>
        <w:right w:val="none" w:sz="0" w:space="0" w:color="auto"/>
      </w:divBdr>
    </w:div>
    <w:div w:id="172501067">
      <w:bodyDiv w:val="1"/>
      <w:marLeft w:val="0"/>
      <w:marRight w:val="0"/>
      <w:marTop w:val="0"/>
      <w:marBottom w:val="0"/>
      <w:divBdr>
        <w:top w:val="none" w:sz="0" w:space="0" w:color="auto"/>
        <w:left w:val="none" w:sz="0" w:space="0" w:color="auto"/>
        <w:bottom w:val="none" w:sz="0" w:space="0" w:color="auto"/>
        <w:right w:val="none" w:sz="0" w:space="0" w:color="auto"/>
      </w:divBdr>
    </w:div>
    <w:div w:id="177891226">
      <w:bodyDiv w:val="1"/>
      <w:marLeft w:val="0"/>
      <w:marRight w:val="0"/>
      <w:marTop w:val="0"/>
      <w:marBottom w:val="0"/>
      <w:divBdr>
        <w:top w:val="none" w:sz="0" w:space="0" w:color="auto"/>
        <w:left w:val="none" w:sz="0" w:space="0" w:color="auto"/>
        <w:bottom w:val="none" w:sz="0" w:space="0" w:color="auto"/>
        <w:right w:val="none" w:sz="0" w:space="0" w:color="auto"/>
      </w:divBdr>
    </w:div>
    <w:div w:id="179439698">
      <w:bodyDiv w:val="1"/>
      <w:marLeft w:val="0"/>
      <w:marRight w:val="0"/>
      <w:marTop w:val="0"/>
      <w:marBottom w:val="0"/>
      <w:divBdr>
        <w:top w:val="none" w:sz="0" w:space="0" w:color="auto"/>
        <w:left w:val="none" w:sz="0" w:space="0" w:color="auto"/>
        <w:bottom w:val="none" w:sz="0" w:space="0" w:color="auto"/>
        <w:right w:val="none" w:sz="0" w:space="0" w:color="auto"/>
      </w:divBdr>
    </w:div>
    <w:div w:id="187644114">
      <w:bodyDiv w:val="1"/>
      <w:marLeft w:val="0"/>
      <w:marRight w:val="0"/>
      <w:marTop w:val="0"/>
      <w:marBottom w:val="0"/>
      <w:divBdr>
        <w:top w:val="none" w:sz="0" w:space="0" w:color="auto"/>
        <w:left w:val="none" w:sz="0" w:space="0" w:color="auto"/>
        <w:bottom w:val="none" w:sz="0" w:space="0" w:color="auto"/>
        <w:right w:val="none" w:sz="0" w:space="0" w:color="auto"/>
      </w:divBdr>
    </w:div>
    <w:div w:id="189497120">
      <w:bodyDiv w:val="1"/>
      <w:marLeft w:val="0"/>
      <w:marRight w:val="0"/>
      <w:marTop w:val="0"/>
      <w:marBottom w:val="0"/>
      <w:divBdr>
        <w:top w:val="none" w:sz="0" w:space="0" w:color="auto"/>
        <w:left w:val="none" w:sz="0" w:space="0" w:color="auto"/>
        <w:bottom w:val="none" w:sz="0" w:space="0" w:color="auto"/>
        <w:right w:val="none" w:sz="0" w:space="0" w:color="auto"/>
      </w:divBdr>
    </w:div>
    <w:div w:id="223681964">
      <w:bodyDiv w:val="1"/>
      <w:marLeft w:val="0"/>
      <w:marRight w:val="0"/>
      <w:marTop w:val="0"/>
      <w:marBottom w:val="0"/>
      <w:divBdr>
        <w:top w:val="none" w:sz="0" w:space="0" w:color="auto"/>
        <w:left w:val="none" w:sz="0" w:space="0" w:color="auto"/>
        <w:bottom w:val="none" w:sz="0" w:space="0" w:color="auto"/>
        <w:right w:val="none" w:sz="0" w:space="0" w:color="auto"/>
      </w:divBdr>
    </w:div>
    <w:div w:id="229000450">
      <w:bodyDiv w:val="1"/>
      <w:marLeft w:val="0"/>
      <w:marRight w:val="0"/>
      <w:marTop w:val="0"/>
      <w:marBottom w:val="0"/>
      <w:divBdr>
        <w:top w:val="none" w:sz="0" w:space="0" w:color="auto"/>
        <w:left w:val="none" w:sz="0" w:space="0" w:color="auto"/>
        <w:bottom w:val="none" w:sz="0" w:space="0" w:color="auto"/>
        <w:right w:val="none" w:sz="0" w:space="0" w:color="auto"/>
      </w:divBdr>
    </w:div>
    <w:div w:id="247813675">
      <w:bodyDiv w:val="1"/>
      <w:marLeft w:val="0"/>
      <w:marRight w:val="0"/>
      <w:marTop w:val="0"/>
      <w:marBottom w:val="0"/>
      <w:divBdr>
        <w:top w:val="none" w:sz="0" w:space="0" w:color="auto"/>
        <w:left w:val="none" w:sz="0" w:space="0" w:color="auto"/>
        <w:bottom w:val="none" w:sz="0" w:space="0" w:color="auto"/>
        <w:right w:val="none" w:sz="0" w:space="0" w:color="auto"/>
      </w:divBdr>
    </w:div>
    <w:div w:id="247886054">
      <w:bodyDiv w:val="1"/>
      <w:marLeft w:val="0"/>
      <w:marRight w:val="0"/>
      <w:marTop w:val="0"/>
      <w:marBottom w:val="0"/>
      <w:divBdr>
        <w:top w:val="none" w:sz="0" w:space="0" w:color="auto"/>
        <w:left w:val="none" w:sz="0" w:space="0" w:color="auto"/>
        <w:bottom w:val="none" w:sz="0" w:space="0" w:color="auto"/>
        <w:right w:val="none" w:sz="0" w:space="0" w:color="auto"/>
      </w:divBdr>
    </w:div>
    <w:div w:id="257178408">
      <w:bodyDiv w:val="1"/>
      <w:marLeft w:val="0"/>
      <w:marRight w:val="0"/>
      <w:marTop w:val="0"/>
      <w:marBottom w:val="0"/>
      <w:divBdr>
        <w:top w:val="none" w:sz="0" w:space="0" w:color="auto"/>
        <w:left w:val="none" w:sz="0" w:space="0" w:color="auto"/>
        <w:bottom w:val="none" w:sz="0" w:space="0" w:color="auto"/>
        <w:right w:val="none" w:sz="0" w:space="0" w:color="auto"/>
      </w:divBdr>
    </w:div>
    <w:div w:id="260182630">
      <w:bodyDiv w:val="1"/>
      <w:marLeft w:val="0"/>
      <w:marRight w:val="0"/>
      <w:marTop w:val="0"/>
      <w:marBottom w:val="0"/>
      <w:divBdr>
        <w:top w:val="none" w:sz="0" w:space="0" w:color="auto"/>
        <w:left w:val="none" w:sz="0" w:space="0" w:color="auto"/>
        <w:bottom w:val="none" w:sz="0" w:space="0" w:color="auto"/>
        <w:right w:val="none" w:sz="0" w:space="0" w:color="auto"/>
      </w:divBdr>
    </w:div>
    <w:div w:id="293800714">
      <w:bodyDiv w:val="1"/>
      <w:marLeft w:val="0"/>
      <w:marRight w:val="0"/>
      <w:marTop w:val="0"/>
      <w:marBottom w:val="0"/>
      <w:divBdr>
        <w:top w:val="none" w:sz="0" w:space="0" w:color="auto"/>
        <w:left w:val="none" w:sz="0" w:space="0" w:color="auto"/>
        <w:bottom w:val="none" w:sz="0" w:space="0" w:color="auto"/>
        <w:right w:val="none" w:sz="0" w:space="0" w:color="auto"/>
      </w:divBdr>
    </w:div>
    <w:div w:id="294944478">
      <w:bodyDiv w:val="1"/>
      <w:marLeft w:val="0"/>
      <w:marRight w:val="0"/>
      <w:marTop w:val="0"/>
      <w:marBottom w:val="0"/>
      <w:divBdr>
        <w:top w:val="none" w:sz="0" w:space="0" w:color="auto"/>
        <w:left w:val="none" w:sz="0" w:space="0" w:color="auto"/>
        <w:bottom w:val="none" w:sz="0" w:space="0" w:color="auto"/>
        <w:right w:val="none" w:sz="0" w:space="0" w:color="auto"/>
      </w:divBdr>
    </w:div>
    <w:div w:id="309095403">
      <w:bodyDiv w:val="1"/>
      <w:marLeft w:val="0"/>
      <w:marRight w:val="0"/>
      <w:marTop w:val="0"/>
      <w:marBottom w:val="0"/>
      <w:divBdr>
        <w:top w:val="none" w:sz="0" w:space="0" w:color="auto"/>
        <w:left w:val="none" w:sz="0" w:space="0" w:color="auto"/>
        <w:bottom w:val="none" w:sz="0" w:space="0" w:color="auto"/>
        <w:right w:val="none" w:sz="0" w:space="0" w:color="auto"/>
      </w:divBdr>
    </w:div>
    <w:div w:id="341782351">
      <w:bodyDiv w:val="1"/>
      <w:marLeft w:val="0"/>
      <w:marRight w:val="0"/>
      <w:marTop w:val="0"/>
      <w:marBottom w:val="0"/>
      <w:divBdr>
        <w:top w:val="none" w:sz="0" w:space="0" w:color="auto"/>
        <w:left w:val="none" w:sz="0" w:space="0" w:color="auto"/>
        <w:bottom w:val="none" w:sz="0" w:space="0" w:color="auto"/>
        <w:right w:val="none" w:sz="0" w:space="0" w:color="auto"/>
      </w:divBdr>
    </w:div>
    <w:div w:id="353649842">
      <w:bodyDiv w:val="1"/>
      <w:marLeft w:val="0"/>
      <w:marRight w:val="0"/>
      <w:marTop w:val="0"/>
      <w:marBottom w:val="0"/>
      <w:divBdr>
        <w:top w:val="none" w:sz="0" w:space="0" w:color="auto"/>
        <w:left w:val="none" w:sz="0" w:space="0" w:color="auto"/>
        <w:bottom w:val="none" w:sz="0" w:space="0" w:color="auto"/>
        <w:right w:val="none" w:sz="0" w:space="0" w:color="auto"/>
      </w:divBdr>
    </w:div>
    <w:div w:id="373769714">
      <w:bodyDiv w:val="1"/>
      <w:marLeft w:val="0"/>
      <w:marRight w:val="0"/>
      <w:marTop w:val="0"/>
      <w:marBottom w:val="0"/>
      <w:divBdr>
        <w:top w:val="none" w:sz="0" w:space="0" w:color="auto"/>
        <w:left w:val="none" w:sz="0" w:space="0" w:color="auto"/>
        <w:bottom w:val="none" w:sz="0" w:space="0" w:color="auto"/>
        <w:right w:val="none" w:sz="0" w:space="0" w:color="auto"/>
      </w:divBdr>
    </w:div>
    <w:div w:id="376466458">
      <w:bodyDiv w:val="1"/>
      <w:marLeft w:val="0"/>
      <w:marRight w:val="0"/>
      <w:marTop w:val="0"/>
      <w:marBottom w:val="0"/>
      <w:divBdr>
        <w:top w:val="none" w:sz="0" w:space="0" w:color="auto"/>
        <w:left w:val="none" w:sz="0" w:space="0" w:color="auto"/>
        <w:bottom w:val="none" w:sz="0" w:space="0" w:color="auto"/>
        <w:right w:val="none" w:sz="0" w:space="0" w:color="auto"/>
      </w:divBdr>
    </w:div>
    <w:div w:id="409348189">
      <w:bodyDiv w:val="1"/>
      <w:marLeft w:val="0"/>
      <w:marRight w:val="0"/>
      <w:marTop w:val="0"/>
      <w:marBottom w:val="0"/>
      <w:divBdr>
        <w:top w:val="none" w:sz="0" w:space="0" w:color="auto"/>
        <w:left w:val="none" w:sz="0" w:space="0" w:color="auto"/>
        <w:bottom w:val="none" w:sz="0" w:space="0" w:color="auto"/>
        <w:right w:val="none" w:sz="0" w:space="0" w:color="auto"/>
      </w:divBdr>
    </w:div>
    <w:div w:id="413933932">
      <w:bodyDiv w:val="1"/>
      <w:marLeft w:val="0"/>
      <w:marRight w:val="0"/>
      <w:marTop w:val="0"/>
      <w:marBottom w:val="0"/>
      <w:divBdr>
        <w:top w:val="none" w:sz="0" w:space="0" w:color="auto"/>
        <w:left w:val="none" w:sz="0" w:space="0" w:color="auto"/>
        <w:bottom w:val="none" w:sz="0" w:space="0" w:color="auto"/>
        <w:right w:val="none" w:sz="0" w:space="0" w:color="auto"/>
      </w:divBdr>
    </w:div>
    <w:div w:id="470364989">
      <w:bodyDiv w:val="1"/>
      <w:marLeft w:val="0"/>
      <w:marRight w:val="0"/>
      <w:marTop w:val="0"/>
      <w:marBottom w:val="0"/>
      <w:divBdr>
        <w:top w:val="none" w:sz="0" w:space="0" w:color="auto"/>
        <w:left w:val="none" w:sz="0" w:space="0" w:color="auto"/>
        <w:bottom w:val="none" w:sz="0" w:space="0" w:color="auto"/>
        <w:right w:val="none" w:sz="0" w:space="0" w:color="auto"/>
      </w:divBdr>
    </w:div>
    <w:div w:id="476071996">
      <w:bodyDiv w:val="1"/>
      <w:marLeft w:val="0"/>
      <w:marRight w:val="0"/>
      <w:marTop w:val="0"/>
      <w:marBottom w:val="0"/>
      <w:divBdr>
        <w:top w:val="none" w:sz="0" w:space="0" w:color="auto"/>
        <w:left w:val="none" w:sz="0" w:space="0" w:color="auto"/>
        <w:bottom w:val="none" w:sz="0" w:space="0" w:color="auto"/>
        <w:right w:val="none" w:sz="0" w:space="0" w:color="auto"/>
      </w:divBdr>
    </w:div>
    <w:div w:id="501118155">
      <w:bodyDiv w:val="1"/>
      <w:marLeft w:val="0"/>
      <w:marRight w:val="0"/>
      <w:marTop w:val="0"/>
      <w:marBottom w:val="0"/>
      <w:divBdr>
        <w:top w:val="none" w:sz="0" w:space="0" w:color="auto"/>
        <w:left w:val="none" w:sz="0" w:space="0" w:color="auto"/>
        <w:bottom w:val="none" w:sz="0" w:space="0" w:color="auto"/>
        <w:right w:val="none" w:sz="0" w:space="0" w:color="auto"/>
      </w:divBdr>
    </w:div>
    <w:div w:id="503058643">
      <w:bodyDiv w:val="1"/>
      <w:marLeft w:val="0"/>
      <w:marRight w:val="0"/>
      <w:marTop w:val="0"/>
      <w:marBottom w:val="0"/>
      <w:divBdr>
        <w:top w:val="none" w:sz="0" w:space="0" w:color="auto"/>
        <w:left w:val="none" w:sz="0" w:space="0" w:color="auto"/>
        <w:bottom w:val="none" w:sz="0" w:space="0" w:color="auto"/>
        <w:right w:val="none" w:sz="0" w:space="0" w:color="auto"/>
      </w:divBdr>
    </w:div>
    <w:div w:id="560561886">
      <w:bodyDiv w:val="1"/>
      <w:marLeft w:val="0"/>
      <w:marRight w:val="0"/>
      <w:marTop w:val="0"/>
      <w:marBottom w:val="0"/>
      <w:divBdr>
        <w:top w:val="none" w:sz="0" w:space="0" w:color="auto"/>
        <w:left w:val="none" w:sz="0" w:space="0" w:color="auto"/>
        <w:bottom w:val="none" w:sz="0" w:space="0" w:color="auto"/>
        <w:right w:val="none" w:sz="0" w:space="0" w:color="auto"/>
      </w:divBdr>
    </w:div>
    <w:div w:id="568150772">
      <w:bodyDiv w:val="1"/>
      <w:marLeft w:val="0"/>
      <w:marRight w:val="0"/>
      <w:marTop w:val="0"/>
      <w:marBottom w:val="0"/>
      <w:divBdr>
        <w:top w:val="none" w:sz="0" w:space="0" w:color="auto"/>
        <w:left w:val="none" w:sz="0" w:space="0" w:color="auto"/>
        <w:bottom w:val="none" w:sz="0" w:space="0" w:color="auto"/>
        <w:right w:val="none" w:sz="0" w:space="0" w:color="auto"/>
      </w:divBdr>
    </w:div>
    <w:div w:id="577714971">
      <w:bodyDiv w:val="1"/>
      <w:marLeft w:val="0"/>
      <w:marRight w:val="0"/>
      <w:marTop w:val="0"/>
      <w:marBottom w:val="0"/>
      <w:divBdr>
        <w:top w:val="none" w:sz="0" w:space="0" w:color="auto"/>
        <w:left w:val="none" w:sz="0" w:space="0" w:color="auto"/>
        <w:bottom w:val="none" w:sz="0" w:space="0" w:color="auto"/>
        <w:right w:val="none" w:sz="0" w:space="0" w:color="auto"/>
      </w:divBdr>
    </w:div>
    <w:div w:id="610018552">
      <w:bodyDiv w:val="1"/>
      <w:marLeft w:val="0"/>
      <w:marRight w:val="0"/>
      <w:marTop w:val="0"/>
      <w:marBottom w:val="0"/>
      <w:divBdr>
        <w:top w:val="none" w:sz="0" w:space="0" w:color="auto"/>
        <w:left w:val="none" w:sz="0" w:space="0" w:color="auto"/>
        <w:bottom w:val="none" w:sz="0" w:space="0" w:color="auto"/>
        <w:right w:val="none" w:sz="0" w:space="0" w:color="auto"/>
      </w:divBdr>
    </w:div>
    <w:div w:id="614216625">
      <w:bodyDiv w:val="1"/>
      <w:marLeft w:val="0"/>
      <w:marRight w:val="0"/>
      <w:marTop w:val="0"/>
      <w:marBottom w:val="0"/>
      <w:divBdr>
        <w:top w:val="none" w:sz="0" w:space="0" w:color="auto"/>
        <w:left w:val="none" w:sz="0" w:space="0" w:color="auto"/>
        <w:bottom w:val="none" w:sz="0" w:space="0" w:color="auto"/>
        <w:right w:val="none" w:sz="0" w:space="0" w:color="auto"/>
      </w:divBdr>
    </w:div>
    <w:div w:id="630091386">
      <w:bodyDiv w:val="1"/>
      <w:marLeft w:val="0"/>
      <w:marRight w:val="0"/>
      <w:marTop w:val="0"/>
      <w:marBottom w:val="0"/>
      <w:divBdr>
        <w:top w:val="none" w:sz="0" w:space="0" w:color="auto"/>
        <w:left w:val="none" w:sz="0" w:space="0" w:color="auto"/>
        <w:bottom w:val="none" w:sz="0" w:space="0" w:color="auto"/>
        <w:right w:val="none" w:sz="0" w:space="0" w:color="auto"/>
      </w:divBdr>
    </w:div>
    <w:div w:id="631178567">
      <w:bodyDiv w:val="1"/>
      <w:marLeft w:val="0"/>
      <w:marRight w:val="0"/>
      <w:marTop w:val="0"/>
      <w:marBottom w:val="0"/>
      <w:divBdr>
        <w:top w:val="none" w:sz="0" w:space="0" w:color="auto"/>
        <w:left w:val="none" w:sz="0" w:space="0" w:color="auto"/>
        <w:bottom w:val="none" w:sz="0" w:space="0" w:color="auto"/>
        <w:right w:val="none" w:sz="0" w:space="0" w:color="auto"/>
      </w:divBdr>
    </w:div>
    <w:div w:id="646974205">
      <w:bodyDiv w:val="1"/>
      <w:marLeft w:val="0"/>
      <w:marRight w:val="0"/>
      <w:marTop w:val="0"/>
      <w:marBottom w:val="0"/>
      <w:divBdr>
        <w:top w:val="none" w:sz="0" w:space="0" w:color="auto"/>
        <w:left w:val="none" w:sz="0" w:space="0" w:color="auto"/>
        <w:bottom w:val="none" w:sz="0" w:space="0" w:color="auto"/>
        <w:right w:val="none" w:sz="0" w:space="0" w:color="auto"/>
      </w:divBdr>
    </w:div>
    <w:div w:id="650712004">
      <w:bodyDiv w:val="1"/>
      <w:marLeft w:val="0"/>
      <w:marRight w:val="0"/>
      <w:marTop w:val="0"/>
      <w:marBottom w:val="0"/>
      <w:divBdr>
        <w:top w:val="none" w:sz="0" w:space="0" w:color="auto"/>
        <w:left w:val="none" w:sz="0" w:space="0" w:color="auto"/>
        <w:bottom w:val="none" w:sz="0" w:space="0" w:color="auto"/>
        <w:right w:val="none" w:sz="0" w:space="0" w:color="auto"/>
      </w:divBdr>
    </w:div>
    <w:div w:id="653265896">
      <w:bodyDiv w:val="1"/>
      <w:marLeft w:val="0"/>
      <w:marRight w:val="0"/>
      <w:marTop w:val="0"/>
      <w:marBottom w:val="0"/>
      <w:divBdr>
        <w:top w:val="none" w:sz="0" w:space="0" w:color="auto"/>
        <w:left w:val="none" w:sz="0" w:space="0" w:color="auto"/>
        <w:bottom w:val="none" w:sz="0" w:space="0" w:color="auto"/>
        <w:right w:val="none" w:sz="0" w:space="0" w:color="auto"/>
      </w:divBdr>
    </w:div>
    <w:div w:id="697319360">
      <w:bodyDiv w:val="1"/>
      <w:marLeft w:val="0"/>
      <w:marRight w:val="0"/>
      <w:marTop w:val="0"/>
      <w:marBottom w:val="0"/>
      <w:divBdr>
        <w:top w:val="none" w:sz="0" w:space="0" w:color="auto"/>
        <w:left w:val="none" w:sz="0" w:space="0" w:color="auto"/>
        <w:bottom w:val="none" w:sz="0" w:space="0" w:color="auto"/>
        <w:right w:val="none" w:sz="0" w:space="0" w:color="auto"/>
      </w:divBdr>
    </w:div>
    <w:div w:id="719209037">
      <w:bodyDiv w:val="1"/>
      <w:marLeft w:val="0"/>
      <w:marRight w:val="0"/>
      <w:marTop w:val="0"/>
      <w:marBottom w:val="0"/>
      <w:divBdr>
        <w:top w:val="none" w:sz="0" w:space="0" w:color="auto"/>
        <w:left w:val="none" w:sz="0" w:space="0" w:color="auto"/>
        <w:bottom w:val="none" w:sz="0" w:space="0" w:color="auto"/>
        <w:right w:val="none" w:sz="0" w:space="0" w:color="auto"/>
      </w:divBdr>
    </w:div>
    <w:div w:id="723456201">
      <w:bodyDiv w:val="1"/>
      <w:marLeft w:val="0"/>
      <w:marRight w:val="0"/>
      <w:marTop w:val="0"/>
      <w:marBottom w:val="0"/>
      <w:divBdr>
        <w:top w:val="none" w:sz="0" w:space="0" w:color="auto"/>
        <w:left w:val="none" w:sz="0" w:space="0" w:color="auto"/>
        <w:bottom w:val="none" w:sz="0" w:space="0" w:color="auto"/>
        <w:right w:val="none" w:sz="0" w:space="0" w:color="auto"/>
      </w:divBdr>
    </w:div>
    <w:div w:id="726143555">
      <w:bodyDiv w:val="1"/>
      <w:marLeft w:val="0"/>
      <w:marRight w:val="0"/>
      <w:marTop w:val="0"/>
      <w:marBottom w:val="0"/>
      <w:divBdr>
        <w:top w:val="none" w:sz="0" w:space="0" w:color="auto"/>
        <w:left w:val="none" w:sz="0" w:space="0" w:color="auto"/>
        <w:bottom w:val="none" w:sz="0" w:space="0" w:color="auto"/>
        <w:right w:val="none" w:sz="0" w:space="0" w:color="auto"/>
      </w:divBdr>
    </w:div>
    <w:div w:id="726295711">
      <w:bodyDiv w:val="1"/>
      <w:marLeft w:val="0"/>
      <w:marRight w:val="0"/>
      <w:marTop w:val="0"/>
      <w:marBottom w:val="0"/>
      <w:divBdr>
        <w:top w:val="none" w:sz="0" w:space="0" w:color="auto"/>
        <w:left w:val="none" w:sz="0" w:space="0" w:color="auto"/>
        <w:bottom w:val="none" w:sz="0" w:space="0" w:color="auto"/>
        <w:right w:val="none" w:sz="0" w:space="0" w:color="auto"/>
      </w:divBdr>
    </w:div>
    <w:div w:id="736709525">
      <w:bodyDiv w:val="1"/>
      <w:marLeft w:val="0"/>
      <w:marRight w:val="0"/>
      <w:marTop w:val="0"/>
      <w:marBottom w:val="0"/>
      <w:divBdr>
        <w:top w:val="none" w:sz="0" w:space="0" w:color="auto"/>
        <w:left w:val="none" w:sz="0" w:space="0" w:color="auto"/>
        <w:bottom w:val="none" w:sz="0" w:space="0" w:color="auto"/>
        <w:right w:val="none" w:sz="0" w:space="0" w:color="auto"/>
      </w:divBdr>
    </w:div>
    <w:div w:id="757948060">
      <w:bodyDiv w:val="1"/>
      <w:marLeft w:val="0"/>
      <w:marRight w:val="0"/>
      <w:marTop w:val="0"/>
      <w:marBottom w:val="0"/>
      <w:divBdr>
        <w:top w:val="none" w:sz="0" w:space="0" w:color="auto"/>
        <w:left w:val="none" w:sz="0" w:space="0" w:color="auto"/>
        <w:bottom w:val="none" w:sz="0" w:space="0" w:color="auto"/>
        <w:right w:val="none" w:sz="0" w:space="0" w:color="auto"/>
      </w:divBdr>
    </w:div>
    <w:div w:id="762994711">
      <w:bodyDiv w:val="1"/>
      <w:marLeft w:val="0"/>
      <w:marRight w:val="0"/>
      <w:marTop w:val="0"/>
      <w:marBottom w:val="0"/>
      <w:divBdr>
        <w:top w:val="none" w:sz="0" w:space="0" w:color="auto"/>
        <w:left w:val="none" w:sz="0" w:space="0" w:color="auto"/>
        <w:bottom w:val="none" w:sz="0" w:space="0" w:color="auto"/>
        <w:right w:val="none" w:sz="0" w:space="0" w:color="auto"/>
      </w:divBdr>
    </w:div>
    <w:div w:id="770466588">
      <w:bodyDiv w:val="1"/>
      <w:marLeft w:val="0"/>
      <w:marRight w:val="0"/>
      <w:marTop w:val="0"/>
      <w:marBottom w:val="0"/>
      <w:divBdr>
        <w:top w:val="none" w:sz="0" w:space="0" w:color="auto"/>
        <w:left w:val="none" w:sz="0" w:space="0" w:color="auto"/>
        <w:bottom w:val="none" w:sz="0" w:space="0" w:color="auto"/>
        <w:right w:val="none" w:sz="0" w:space="0" w:color="auto"/>
      </w:divBdr>
    </w:div>
    <w:div w:id="806122682">
      <w:bodyDiv w:val="1"/>
      <w:marLeft w:val="0"/>
      <w:marRight w:val="0"/>
      <w:marTop w:val="0"/>
      <w:marBottom w:val="0"/>
      <w:divBdr>
        <w:top w:val="none" w:sz="0" w:space="0" w:color="auto"/>
        <w:left w:val="none" w:sz="0" w:space="0" w:color="auto"/>
        <w:bottom w:val="none" w:sz="0" w:space="0" w:color="auto"/>
        <w:right w:val="none" w:sz="0" w:space="0" w:color="auto"/>
      </w:divBdr>
    </w:div>
    <w:div w:id="813109962">
      <w:bodyDiv w:val="1"/>
      <w:marLeft w:val="0"/>
      <w:marRight w:val="0"/>
      <w:marTop w:val="0"/>
      <w:marBottom w:val="0"/>
      <w:divBdr>
        <w:top w:val="none" w:sz="0" w:space="0" w:color="auto"/>
        <w:left w:val="none" w:sz="0" w:space="0" w:color="auto"/>
        <w:bottom w:val="none" w:sz="0" w:space="0" w:color="auto"/>
        <w:right w:val="none" w:sz="0" w:space="0" w:color="auto"/>
      </w:divBdr>
    </w:div>
    <w:div w:id="813790553">
      <w:bodyDiv w:val="1"/>
      <w:marLeft w:val="0"/>
      <w:marRight w:val="0"/>
      <w:marTop w:val="0"/>
      <w:marBottom w:val="0"/>
      <w:divBdr>
        <w:top w:val="none" w:sz="0" w:space="0" w:color="auto"/>
        <w:left w:val="none" w:sz="0" w:space="0" w:color="auto"/>
        <w:bottom w:val="none" w:sz="0" w:space="0" w:color="auto"/>
        <w:right w:val="none" w:sz="0" w:space="0" w:color="auto"/>
      </w:divBdr>
    </w:div>
    <w:div w:id="821849708">
      <w:bodyDiv w:val="1"/>
      <w:marLeft w:val="0"/>
      <w:marRight w:val="0"/>
      <w:marTop w:val="0"/>
      <w:marBottom w:val="0"/>
      <w:divBdr>
        <w:top w:val="none" w:sz="0" w:space="0" w:color="auto"/>
        <w:left w:val="none" w:sz="0" w:space="0" w:color="auto"/>
        <w:bottom w:val="none" w:sz="0" w:space="0" w:color="auto"/>
        <w:right w:val="none" w:sz="0" w:space="0" w:color="auto"/>
      </w:divBdr>
    </w:div>
    <w:div w:id="828904003">
      <w:bodyDiv w:val="1"/>
      <w:marLeft w:val="0"/>
      <w:marRight w:val="0"/>
      <w:marTop w:val="0"/>
      <w:marBottom w:val="0"/>
      <w:divBdr>
        <w:top w:val="none" w:sz="0" w:space="0" w:color="auto"/>
        <w:left w:val="none" w:sz="0" w:space="0" w:color="auto"/>
        <w:bottom w:val="none" w:sz="0" w:space="0" w:color="auto"/>
        <w:right w:val="none" w:sz="0" w:space="0" w:color="auto"/>
      </w:divBdr>
    </w:div>
    <w:div w:id="835345261">
      <w:bodyDiv w:val="1"/>
      <w:marLeft w:val="0"/>
      <w:marRight w:val="0"/>
      <w:marTop w:val="0"/>
      <w:marBottom w:val="0"/>
      <w:divBdr>
        <w:top w:val="none" w:sz="0" w:space="0" w:color="auto"/>
        <w:left w:val="none" w:sz="0" w:space="0" w:color="auto"/>
        <w:bottom w:val="none" w:sz="0" w:space="0" w:color="auto"/>
        <w:right w:val="none" w:sz="0" w:space="0" w:color="auto"/>
      </w:divBdr>
    </w:div>
    <w:div w:id="846334686">
      <w:bodyDiv w:val="1"/>
      <w:marLeft w:val="0"/>
      <w:marRight w:val="0"/>
      <w:marTop w:val="0"/>
      <w:marBottom w:val="0"/>
      <w:divBdr>
        <w:top w:val="none" w:sz="0" w:space="0" w:color="auto"/>
        <w:left w:val="none" w:sz="0" w:space="0" w:color="auto"/>
        <w:bottom w:val="none" w:sz="0" w:space="0" w:color="auto"/>
        <w:right w:val="none" w:sz="0" w:space="0" w:color="auto"/>
      </w:divBdr>
    </w:div>
    <w:div w:id="854854268">
      <w:bodyDiv w:val="1"/>
      <w:marLeft w:val="0"/>
      <w:marRight w:val="0"/>
      <w:marTop w:val="0"/>
      <w:marBottom w:val="0"/>
      <w:divBdr>
        <w:top w:val="none" w:sz="0" w:space="0" w:color="auto"/>
        <w:left w:val="none" w:sz="0" w:space="0" w:color="auto"/>
        <w:bottom w:val="none" w:sz="0" w:space="0" w:color="auto"/>
        <w:right w:val="none" w:sz="0" w:space="0" w:color="auto"/>
      </w:divBdr>
    </w:div>
    <w:div w:id="863247013">
      <w:bodyDiv w:val="1"/>
      <w:marLeft w:val="0"/>
      <w:marRight w:val="0"/>
      <w:marTop w:val="0"/>
      <w:marBottom w:val="0"/>
      <w:divBdr>
        <w:top w:val="none" w:sz="0" w:space="0" w:color="auto"/>
        <w:left w:val="none" w:sz="0" w:space="0" w:color="auto"/>
        <w:bottom w:val="none" w:sz="0" w:space="0" w:color="auto"/>
        <w:right w:val="none" w:sz="0" w:space="0" w:color="auto"/>
      </w:divBdr>
    </w:div>
    <w:div w:id="883447459">
      <w:bodyDiv w:val="1"/>
      <w:marLeft w:val="0"/>
      <w:marRight w:val="0"/>
      <w:marTop w:val="0"/>
      <w:marBottom w:val="0"/>
      <w:divBdr>
        <w:top w:val="none" w:sz="0" w:space="0" w:color="auto"/>
        <w:left w:val="none" w:sz="0" w:space="0" w:color="auto"/>
        <w:bottom w:val="none" w:sz="0" w:space="0" w:color="auto"/>
        <w:right w:val="none" w:sz="0" w:space="0" w:color="auto"/>
      </w:divBdr>
    </w:div>
    <w:div w:id="921913003">
      <w:bodyDiv w:val="1"/>
      <w:marLeft w:val="0"/>
      <w:marRight w:val="0"/>
      <w:marTop w:val="0"/>
      <w:marBottom w:val="0"/>
      <w:divBdr>
        <w:top w:val="none" w:sz="0" w:space="0" w:color="auto"/>
        <w:left w:val="none" w:sz="0" w:space="0" w:color="auto"/>
        <w:bottom w:val="none" w:sz="0" w:space="0" w:color="auto"/>
        <w:right w:val="none" w:sz="0" w:space="0" w:color="auto"/>
      </w:divBdr>
    </w:div>
    <w:div w:id="926815897">
      <w:bodyDiv w:val="1"/>
      <w:marLeft w:val="0"/>
      <w:marRight w:val="0"/>
      <w:marTop w:val="0"/>
      <w:marBottom w:val="0"/>
      <w:divBdr>
        <w:top w:val="none" w:sz="0" w:space="0" w:color="auto"/>
        <w:left w:val="none" w:sz="0" w:space="0" w:color="auto"/>
        <w:bottom w:val="none" w:sz="0" w:space="0" w:color="auto"/>
        <w:right w:val="none" w:sz="0" w:space="0" w:color="auto"/>
      </w:divBdr>
    </w:div>
    <w:div w:id="956568915">
      <w:bodyDiv w:val="1"/>
      <w:marLeft w:val="0"/>
      <w:marRight w:val="0"/>
      <w:marTop w:val="0"/>
      <w:marBottom w:val="0"/>
      <w:divBdr>
        <w:top w:val="none" w:sz="0" w:space="0" w:color="auto"/>
        <w:left w:val="none" w:sz="0" w:space="0" w:color="auto"/>
        <w:bottom w:val="none" w:sz="0" w:space="0" w:color="auto"/>
        <w:right w:val="none" w:sz="0" w:space="0" w:color="auto"/>
      </w:divBdr>
    </w:div>
    <w:div w:id="971859430">
      <w:bodyDiv w:val="1"/>
      <w:marLeft w:val="0"/>
      <w:marRight w:val="0"/>
      <w:marTop w:val="0"/>
      <w:marBottom w:val="0"/>
      <w:divBdr>
        <w:top w:val="none" w:sz="0" w:space="0" w:color="auto"/>
        <w:left w:val="none" w:sz="0" w:space="0" w:color="auto"/>
        <w:bottom w:val="none" w:sz="0" w:space="0" w:color="auto"/>
        <w:right w:val="none" w:sz="0" w:space="0" w:color="auto"/>
      </w:divBdr>
    </w:div>
    <w:div w:id="975332588">
      <w:bodyDiv w:val="1"/>
      <w:marLeft w:val="0"/>
      <w:marRight w:val="0"/>
      <w:marTop w:val="0"/>
      <w:marBottom w:val="0"/>
      <w:divBdr>
        <w:top w:val="none" w:sz="0" w:space="0" w:color="auto"/>
        <w:left w:val="none" w:sz="0" w:space="0" w:color="auto"/>
        <w:bottom w:val="none" w:sz="0" w:space="0" w:color="auto"/>
        <w:right w:val="none" w:sz="0" w:space="0" w:color="auto"/>
      </w:divBdr>
    </w:div>
    <w:div w:id="978269155">
      <w:bodyDiv w:val="1"/>
      <w:marLeft w:val="0"/>
      <w:marRight w:val="0"/>
      <w:marTop w:val="0"/>
      <w:marBottom w:val="0"/>
      <w:divBdr>
        <w:top w:val="none" w:sz="0" w:space="0" w:color="auto"/>
        <w:left w:val="none" w:sz="0" w:space="0" w:color="auto"/>
        <w:bottom w:val="none" w:sz="0" w:space="0" w:color="auto"/>
        <w:right w:val="none" w:sz="0" w:space="0" w:color="auto"/>
      </w:divBdr>
    </w:div>
    <w:div w:id="980504800">
      <w:bodyDiv w:val="1"/>
      <w:marLeft w:val="0"/>
      <w:marRight w:val="0"/>
      <w:marTop w:val="0"/>
      <w:marBottom w:val="0"/>
      <w:divBdr>
        <w:top w:val="none" w:sz="0" w:space="0" w:color="auto"/>
        <w:left w:val="none" w:sz="0" w:space="0" w:color="auto"/>
        <w:bottom w:val="none" w:sz="0" w:space="0" w:color="auto"/>
        <w:right w:val="none" w:sz="0" w:space="0" w:color="auto"/>
      </w:divBdr>
    </w:div>
    <w:div w:id="1004626861">
      <w:bodyDiv w:val="1"/>
      <w:marLeft w:val="0"/>
      <w:marRight w:val="0"/>
      <w:marTop w:val="0"/>
      <w:marBottom w:val="0"/>
      <w:divBdr>
        <w:top w:val="none" w:sz="0" w:space="0" w:color="auto"/>
        <w:left w:val="none" w:sz="0" w:space="0" w:color="auto"/>
        <w:bottom w:val="none" w:sz="0" w:space="0" w:color="auto"/>
        <w:right w:val="none" w:sz="0" w:space="0" w:color="auto"/>
      </w:divBdr>
    </w:div>
    <w:div w:id="1014959225">
      <w:bodyDiv w:val="1"/>
      <w:marLeft w:val="0"/>
      <w:marRight w:val="0"/>
      <w:marTop w:val="0"/>
      <w:marBottom w:val="0"/>
      <w:divBdr>
        <w:top w:val="none" w:sz="0" w:space="0" w:color="auto"/>
        <w:left w:val="none" w:sz="0" w:space="0" w:color="auto"/>
        <w:bottom w:val="none" w:sz="0" w:space="0" w:color="auto"/>
        <w:right w:val="none" w:sz="0" w:space="0" w:color="auto"/>
      </w:divBdr>
    </w:div>
    <w:div w:id="1062606384">
      <w:bodyDiv w:val="1"/>
      <w:marLeft w:val="0"/>
      <w:marRight w:val="0"/>
      <w:marTop w:val="0"/>
      <w:marBottom w:val="0"/>
      <w:divBdr>
        <w:top w:val="none" w:sz="0" w:space="0" w:color="auto"/>
        <w:left w:val="none" w:sz="0" w:space="0" w:color="auto"/>
        <w:bottom w:val="none" w:sz="0" w:space="0" w:color="auto"/>
        <w:right w:val="none" w:sz="0" w:space="0" w:color="auto"/>
      </w:divBdr>
    </w:div>
    <w:div w:id="1071806703">
      <w:bodyDiv w:val="1"/>
      <w:marLeft w:val="0"/>
      <w:marRight w:val="0"/>
      <w:marTop w:val="0"/>
      <w:marBottom w:val="0"/>
      <w:divBdr>
        <w:top w:val="none" w:sz="0" w:space="0" w:color="auto"/>
        <w:left w:val="none" w:sz="0" w:space="0" w:color="auto"/>
        <w:bottom w:val="none" w:sz="0" w:space="0" w:color="auto"/>
        <w:right w:val="none" w:sz="0" w:space="0" w:color="auto"/>
      </w:divBdr>
    </w:div>
    <w:div w:id="1090468440">
      <w:bodyDiv w:val="1"/>
      <w:marLeft w:val="0"/>
      <w:marRight w:val="0"/>
      <w:marTop w:val="0"/>
      <w:marBottom w:val="0"/>
      <w:divBdr>
        <w:top w:val="none" w:sz="0" w:space="0" w:color="auto"/>
        <w:left w:val="none" w:sz="0" w:space="0" w:color="auto"/>
        <w:bottom w:val="none" w:sz="0" w:space="0" w:color="auto"/>
        <w:right w:val="none" w:sz="0" w:space="0" w:color="auto"/>
      </w:divBdr>
    </w:div>
    <w:div w:id="1104961309">
      <w:bodyDiv w:val="1"/>
      <w:marLeft w:val="0"/>
      <w:marRight w:val="0"/>
      <w:marTop w:val="0"/>
      <w:marBottom w:val="0"/>
      <w:divBdr>
        <w:top w:val="none" w:sz="0" w:space="0" w:color="auto"/>
        <w:left w:val="none" w:sz="0" w:space="0" w:color="auto"/>
        <w:bottom w:val="none" w:sz="0" w:space="0" w:color="auto"/>
        <w:right w:val="none" w:sz="0" w:space="0" w:color="auto"/>
      </w:divBdr>
    </w:div>
    <w:div w:id="1109620480">
      <w:bodyDiv w:val="1"/>
      <w:marLeft w:val="0"/>
      <w:marRight w:val="0"/>
      <w:marTop w:val="0"/>
      <w:marBottom w:val="0"/>
      <w:divBdr>
        <w:top w:val="none" w:sz="0" w:space="0" w:color="auto"/>
        <w:left w:val="none" w:sz="0" w:space="0" w:color="auto"/>
        <w:bottom w:val="none" w:sz="0" w:space="0" w:color="auto"/>
        <w:right w:val="none" w:sz="0" w:space="0" w:color="auto"/>
      </w:divBdr>
    </w:div>
    <w:div w:id="1120805048">
      <w:bodyDiv w:val="1"/>
      <w:marLeft w:val="0"/>
      <w:marRight w:val="0"/>
      <w:marTop w:val="0"/>
      <w:marBottom w:val="0"/>
      <w:divBdr>
        <w:top w:val="none" w:sz="0" w:space="0" w:color="auto"/>
        <w:left w:val="none" w:sz="0" w:space="0" w:color="auto"/>
        <w:bottom w:val="none" w:sz="0" w:space="0" w:color="auto"/>
        <w:right w:val="none" w:sz="0" w:space="0" w:color="auto"/>
      </w:divBdr>
    </w:div>
    <w:div w:id="1139494830">
      <w:bodyDiv w:val="1"/>
      <w:marLeft w:val="0"/>
      <w:marRight w:val="0"/>
      <w:marTop w:val="0"/>
      <w:marBottom w:val="0"/>
      <w:divBdr>
        <w:top w:val="none" w:sz="0" w:space="0" w:color="auto"/>
        <w:left w:val="none" w:sz="0" w:space="0" w:color="auto"/>
        <w:bottom w:val="none" w:sz="0" w:space="0" w:color="auto"/>
        <w:right w:val="none" w:sz="0" w:space="0" w:color="auto"/>
      </w:divBdr>
    </w:div>
    <w:div w:id="1189098881">
      <w:bodyDiv w:val="1"/>
      <w:marLeft w:val="0"/>
      <w:marRight w:val="0"/>
      <w:marTop w:val="0"/>
      <w:marBottom w:val="0"/>
      <w:divBdr>
        <w:top w:val="none" w:sz="0" w:space="0" w:color="auto"/>
        <w:left w:val="none" w:sz="0" w:space="0" w:color="auto"/>
        <w:bottom w:val="none" w:sz="0" w:space="0" w:color="auto"/>
        <w:right w:val="none" w:sz="0" w:space="0" w:color="auto"/>
      </w:divBdr>
    </w:div>
    <w:div w:id="1199658668">
      <w:bodyDiv w:val="1"/>
      <w:marLeft w:val="0"/>
      <w:marRight w:val="0"/>
      <w:marTop w:val="0"/>
      <w:marBottom w:val="0"/>
      <w:divBdr>
        <w:top w:val="none" w:sz="0" w:space="0" w:color="auto"/>
        <w:left w:val="none" w:sz="0" w:space="0" w:color="auto"/>
        <w:bottom w:val="none" w:sz="0" w:space="0" w:color="auto"/>
        <w:right w:val="none" w:sz="0" w:space="0" w:color="auto"/>
      </w:divBdr>
    </w:div>
    <w:div w:id="1204441183">
      <w:bodyDiv w:val="1"/>
      <w:marLeft w:val="0"/>
      <w:marRight w:val="0"/>
      <w:marTop w:val="0"/>
      <w:marBottom w:val="0"/>
      <w:divBdr>
        <w:top w:val="none" w:sz="0" w:space="0" w:color="auto"/>
        <w:left w:val="none" w:sz="0" w:space="0" w:color="auto"/>
        <w:bottom w:val="none" w:sz="0" w:space="0" w:color="auto"/>
        <w:right w:val="none" w:sz="0" w:space="0" w:color="auto"/>
      </w:divBdr>
    </w:div>
    <w:div w:id="1223364750">
      <w:bodyDiv w:val="1"/>
      <w:marLeft w:val="0"/>
      <w:marRight w:val="0"/>
      <w:marTop w:val="0"/>
      <w:marBottom w:val="0"/>
      <w:divBdr>
        <w:top w:val="none" w:sz="0" w:space="0" w:color="auto"/>
        <w:left w:val="none" w:sz="0" w:space="0" w:color="auto"/>
        <w:bottom w:val="none" w:sz="0" w:space="0" w:color="auto"/>
        <w:right w:val="none" w:sz="0" w:space="0" w:color="auto"/>
      </w:divBdr>
    </w:div>
    <w:div w:id="1223639841">
      <w:bodyDiv w:val="1"/>
      <w:marLeft w:val="0"/>
      <w:marRight w:val="0"/>
      <w:marTop w:val="0"/>
      <w:marBottom w:val="0"/>
      <w:divBdr>
        <w:top w:val="none" w:sz="0" w:space="0" w:color="auto"/>
        <w:left w:val="none" w:sz="0" w:space="0" w:color="auto"/>
        <w:bottom w:val="none" w:sz="0" w:space="0" w:color="auto"/>
        <w:right w:val="none" w:sz="0" w:space="0" w:color="auto"/>
      </w:divBdr>
    </w:div>
    <w:div w:id="1226256265">
      <w:bodyDiv w:val="1"/>
      <w:marLeft w:val="0"/>
      <w:marRight w:val="0"/>
      <w:marTop w:val="0"/>
      <w:marBottom w:val="0"/>
      <w:divBdr>
        <w:top w:val="none" w:sz="0" w:space="0" w:color="auto"/>
        <w:left w:val="none" w:sz="0" w:space="0" w:color="auto"/>
        <w:bottom w:val="none" w:sz="0" w:space="0" w:color="auto"/>
        <w:right w:val="none" w:sz="0" w:space="0" w:color="auto"/>
      </w:divBdr>
    </w:div>
    <w:div w:id="1234782270">
      <w:bodyDiv w:val="1"/>
      <w:marLeft w:val="0"/>
      <w:marRight w:val="0"/>
      <w:marTop w:val="0"/>
      <w:marBottom w:val="0"/>
      <w:divBdr>
        <w:top w:val="none" w:sz="0" w:space="0" w:color="auto"/>
        <w:left w:val="none" w:sz="0" w:space="0" w:color="auto"/>
        <w:bottom w:val="none" w:sz="0" w:space="0" w:color="auto"/>
        <w:right w:val="none" w:sz="0" w:space="0" w:color="auto"/>
      </w:divBdr>
    </w:div>
    <w:div w:id="1241020757">
      <w:bodyDiv w:val="1"/>
      <w:marLeft w:val="0"/>
      <w:marRight w:val="0"/>
      <w:marTop w:val="0"/>
      <w:marBottom w:val="0"/>
      <w:divBdr>
        <w:top w:val="none" w:sz="0" w:space="0" w:color="auto"/>
        <w:left w:val="none" w:sz="0" w:space="0" w:color="auto"/>
        <w:bottom w:val="none" w:sz="0" w:space="0" w:color="auto"/>
        <w:right w:val="none" w:sz="0" w:space="0" w:color="auto"/>
      </w:divBdr>
    </w:div>
    <w:div w:id="1247421509">
      <w:bodyDiv w:val="1"/>
      <w:marLeft w:val="0"/>
      <w:marRight w:val="0"/>
      <w:marTop w:val="0"/>
      <w:marBottom w:val="0"/>
      <w:divBdr>
        <w:top w:val="none" w:sz="0" w:space="0" w:color="auto"/>
        <w:left w:val="none" w:sz="0" w:space="0" w:color="auto"/>
        <w:bottom w:val="none" w:sz="0" w:space="0" w:color="auto"/>
        <w:right w:val="none" w:sz="0" w:space="0" w:color="auto"/>
      </w:divBdr>
    </w:div>
    <w:div w:id="1259950545">
      <w:bodyDiv w:val="1"/>
      <w:marLeft w:val="0"/>
      <w:marRight w:val="0"/>
      <w:marTop w:val="0"/>
      <w:marBottom w:val="0"/>
      <w:divBdr>
        <w:top w:val="none" w:sz="0" w:space="0" w:color="auto"/>
        <w:left w:val="none" w:sz="0" w:space="0" w:color="auto"/>
        <w:bottom w:val="none" w:sz="0" w:space="0" w:color="auto"/>
        <w:right w:val="none" w:sz="0" w:space="0" w:color="auto"/>
      </w:divBdr>
    </w:div>
    <w:div w:id="1280264196">
      <w:bodyDiv w:val="1"/>
      <w:marLeft w:val="0"/>
      <w:marRight w:val="0"/>
      <w:marTop w:val="0"/>
      <w:marBottom w:val="0"/>
      <w:divBdr>
        <w:top w:val="none" w:sz="0" w:space="0" w:color="auto"/>
        <w:left w:val="none" w:sz="0" w:space="0" w:color="auto"/>
        <w:bottom w:val="none" w:sz="0" w:space="0" w:color="auto"/>
        <w:right w:val="none" w:sz="0" w:space="0" w:color="auto"/>
      </w:divBdr>
    </w:div>
    <w:div w:id="1295336047">
      <w:bodyDiv w:val="1"/>
      <w:marLeft w:val="0"/>
      <w:marRight w:val="0"/>
      <w:marTop w:val="0"/>
      <w:marBottom w:val="0"/>
      <w:divBdr>
        <w:top w:val="none" w:sz="0" w:space="0" w:color="auto"/>
        <w:left w:val="none" w:sz="0" w:space="0" w:color="auto"/>
        <w:bottom w:val="none" w:sz="0" w:space="0" w:color="auto"/>
        <w:right w:val="none" w:sz="0" w:space="0" w:color="auto"/>
      </w:divBdr>
    </w:div>
    <w:div w:id="1298222522">
      <w:bodyDiv w:val="1"/>
      <w:marLeft w:val="0"/>
      <w:marRight w:val="0"/>
      <w:marTop w:val="0"/>
      <w:marBottom w:val="0"/>
      <w:divBdr>
        <w:top w:val="none" w:sz="0" w:space="0" w:color="auto"/>
        <w:left w:val="none" w:sz="0" w:space="0" w:color="auto"/>
        <w:bottom w:val="none" w:sz="0" w:space="0" w:color="auto"/>
        <w:right w:val="none" w:sz="0" w:space="0" w:color="auto"/>
      </w:divBdr>
    </w:div>
    <w:div w:id="1349482019">
      <w:bodyDiv w:val="1"/>
      <w:marLeft w:val="0"/>
      <w:marRight w:val="0"/>
      <w:marTop w:val="0"/>
      <w:marBottom w:val="0"/>
      <w:divBdr>
        <w:top w:val="none" w:sz="0" w:space="0" w:color="auto"/>
        <w:left w:val="none" w:sz="0" w:space="0" w:color="auto"/>
        <w:bottom w:val="none" w:sz="0" w:space="0" w:color="auto"/>
        <w:right w:val="none" w:sz="0" w:space="0" w:color="auto"/>
      </w:divBdr>
    </w:div>
    <w:div w:id="1351486805">
      <w:bodyDiv w:val="1"/>
      <w:marLeft w:val="0"/>
      <w:marRight w:val="0"/>
      <w:marTop w:val="0"/>
      <w:marBottom w:val="0"/>
      <w:divBdr>
        <w:top w:val="none" w:sz="0" w:space="0" w:color="auto"/>
        <w:left w:val="none" w:sz="0" w:space="0" w:color="auto"/>
        <w:bottom w:val="none" w:sz="0" w:space="0" w:color="auto"/>
        <w:right w:val="none" w:sz="0" w:space="0" w:color="auto"/>
      </w:divBdr>
    </w:div>
    <w:div w:id="1364094226">
      <w:bodyDiv w:val="1"/>
      <w:marLeft w:val="0"/>
      <w:marRight w:val="0"/>
      <w:marTop w:val="0"/>
      <w:marBottom w:val="0"/>
      <w:divBdr>
        <w:top w:val="none" w:sz="0" w:space="0" w:color="auto"/>
        <w:left w:val="none" w:sz="0" w:space="0" w:color="auto"/>
        <w:bottom w:val="none" w:sz="0" w:space="0" w:color="auto"/>
        <w:right w:val="none" w:sz="0" w:space="0" w:color="auto"/>
      </w:divBdr>
    </w:div>
    <w:div w:id="1373648274">
      <w:bodyDiv w:val="1"/>
      <w:marLeft w:val="0"/>
      <w:marRight w:val="0"/>
      <w:marTop w:val="0"/>
      <w:marBottom w:val="0"/>
      <w:divBdr>
        <w:top w:val="none" w:sz="0" w:space="0" w:color="auto"/>
        <w:left w:val="none" w:sz="0" w:space="0" w:color="auto"/>
        <w:bottom w:val="none" w:sz="0" w:space="0" w:color="auto"/>
        <w:right w:val="none" w:sz="0" w:space="0" w:color="auto"/>
      </w:divBdr>
    </w:div>
    <w:div w:id="1411073855">
      <w:bodyDiv w:val="1"/>
      <w:marLeft w:val="0"/>
      <w:marRight w:val="0"/>
      <w:marTop w:val="0"/>
      <w:marBottom w:val="0"/>
      <w:divBdr>
        <w:top w:val="none" w:sz="0" w:space="0" w:color="auto"/>
        <w:left w:val="none" w:sz="0" w:space="0" w:color="auto"/>
        <w:bottom w:val="none" w:sz="0" w:space="0" w:color="auto"/>
        <w:right w:val="none" w:sz="0" w:space="0" w:color="auto"/>
      </w:divBdr>
    </w:div>
    <w:div w:id="1418667661">
      <w:bodyDiv w:val="1"/>
      <w:marLeft w:val="0"/>
      <w:marRight w:val="0"/>
      <w:marTop w:val="0"/>
      <w:marBottom w:val="0"/>
      <w:divBdr>
        <w:top w:val="none" w:sz="0" w:space="0" w:color="auto"/>
        <w:left w:val="none" w:sz="0" w:space="0" w:color="auto"/>
        <w:bottom w:val="none" w:sz="0" w:space="0" w:color="auto"/>
        <w:right w:val="none" w:sz="0" w:space="0" w:color="auto"/>
      </w:divBdr>
    </w:div>
    <w:div w:id="1419251819">
      <w:bodyDiv w:val="1"/>
      <w:marLeft w:val="0"/>
      <w:marRight w:val="0"/>
      <w:marTop w:val="0"/>
      <w:marBottom w:val="0"/>
      <w:divBdr>
        <w:top w:val="none" w:sz="0" w:space="0" w:color="auto"/>
        <w:left w:val="none" w:sz="0" w:space="0" w:color="auto"/>
        <w:bottom w:val="none" w:sz="0" w:space="0" w:color="auto"/>
        <w:right w:val="none" w:sz="0" w:space="0" w:color="auto"/>
      </w:divBdr>
    </w:div>
    <w:div w:id="1421565432">
      <w:bodyDiv w:val="1"/>
      <w:marLeft w:val="0"/>
      <w:marRight w:val="0"/>
      <w:marTop w:val="0"/>
      <w:marBottom w:val="0"/>
      <w:divBdr>
        <w:top w:val="none" w:sz="0" w:space="0" w:color="auto"/>
        <w:left w:val="none" w:sz="0" w:space="0" w:color="auto"/>
        <w:bottom w:val="none" w:sz="0" w:space="0" w:color="auto"/>
        <w:right w:val="none" w:sz="0" w:space="0" w:color="auto"/>
      </w:divBdr>
    </w:div>
    <w:div w:id="1436094982">
      <w:bodyDiv w:val="1"/>
      <w:marLeft w:val="0"/>
      <w:marRight w:val="0"/>
      <w:marTop w:val="0"/>
      <w:marBottom w:val="0"/>
      <w:divBdr>
        <w:top w:val="none" w:sz="0" w:space="0" w:color="auto"/>
        <w:left w:val="none" w:sz="0" w:space="0" w:color="auto"/>
        <w:bottom w:val="none" w:sz="0" w:space="0" w:color="auto"/>
        <w:right w:val="none" w:sz="0" w:space="0" w:color="auto"/>
      </w:divBdr>
    </w:div>
    <w:div w:id="1438672373">
      <w:bodyDiv w:val="1"/>
      <w:marLeft w:val="0"/>
      <w:marRight w:val="0"/>
      <w:marTop w:val="0"/>
      <w:marBottom w:val="0"/>
      <w:divBdr>
        <w:top w:val="none" w:sz="0" w:space="0" w:color="auto"/>
        <w:left w:val="none" w:sz="0" w:space="0" w:color="auto"/>
        <w:bottom w:val="none" w:sz="0" w:space="0" w:color="auto"/>
        <w:right w:val="none" w:sz="0" w:space="0" w:color="auto"/>
      </w:divBdr>
    </w:div>
    <w:div w:id="1468931126">
      <w:bodyDiv w:val="1"/>
      <w:marLeft w:val="0"/>
      <w:marRight w:val="0"/>
      <w:marTop w:val="0"/>
      <w:marBottom w:val="0"/>
      <w:divBdr>
        <w:top w:val="none" w:sz="0" w:space="0" w:color="auto"/>
        <w:left w:val="none" w:sz="0" w:space="0" w:color="auto"/>
        <w:bottom w:val="none" w:sz="0" w:space="0" w:color="auto"/>
        <w:right w:val="none" w:sz="0" w:space="0" w:color="auto"/>
      </w:divBdr>
    </w:div>
    <w:div w:id="1472211408">
      <w:bodyDiv w:val="1"/>
      <w:marLeft w:val="0"/>
      <w:marRight w:val="0"/>
      <w:marTop w:val="0"/>
      <w:marBottom w:val="0"/>
      <w:divBdr>
        <w:top w:val="none" w:sz="0" w:space="0" w:color="auto"/>
        <w:left w:val="none" w:sz="0" w:space="0" w:color="auto"/>
        <w:bottom w:val="none" w:sz="0" w:space="0" w:color="auto"/>
        <w:right w:val="none" w:sz="0" w:space="0" w:color="auto"/>
      </w:divBdr>
    </w:div>
    <w:div w:id="1492406010">
      <w:bodyDiv w:val="1"/>
      <w:marLeft w:val="0"/>
      <w:marRight w:val="0"/>
      <w:marTop w:val="0"/>
      <w:marBottom w:val="0"/>
      <w:divBdr>
        <w:top w:val="none" w:sz="0" w:space="0" w:color="auto"/>
        <w:left w:val="none" w:sz="0" w:space="0" w:color="auto"/>
        <w:bottom w:val="none" w:sz="0" w:space="0" w:color="auto"/>
        <w:right w:val="none" w:sz="0" w:space="0" w:color="auto"/>
      </w:divBdr>
    </w:div>
    <w:div w:id="1517498509">
      <w:bodyDiv w:val="1"/>
      <w:marLeft w:val="0"/>
      <w:marRight w:val="0"/>
      <w:marTop w:val="0"/>
      <w:marBottom w:val="0"/>
      <w:divBdr>
        <w:top w:val="none" w:sz="0" w:space="0" w:color="auto"/>
        <w:left w:val="none" w:sz="0" w:space="0" w:color="auto"/>
        <w:bottom w:val="none" w:sz="0" w:space="0" w:color="auto"/>
        <w:right w:val="none" w:sz="0" w:space="0" w:color="auto"/>
      </w:divBdr>
    </w:div>
    <w:div w:id="1555890265">
      <w:bodyDiv w:val="1"/>
      <w:marLeft w:val="0"/>
      <w:marRight w:val="0"/>
      <w:marTop w:val="0"/>
      <w:marBottom w:val="0"/>
      <w:divBdr>
        <w:top w:val="none" w:sz="0" w:space="0" w:color="auto"/>
        <w:left w:val="none" w:sz="0" w:space="0" w:color="auto"/>
        <w:bottom w:val="none" w:sz="0" w:space="0" w:color="auto"/>
        <w:right w:val="none" w:sz="0" w:space="0" w:color="auto"/>
      </w:divBdr>
    </w:div>
    <w:div w:id="1566379667">
      <w:bodyDiv w:val="1"/>
      <w:marLeft w:val="0"/>
      <w:marRight w:val="0"/>
      <w:marTop w:val="0"/>
      <w:marBottom w:val="0"/>
      <w:divBdr>
        <w:top w:val="none" w:sz="0" w:space="0" w:color="auto"/>
        <w:left w:val="none" w:sz="0" w:space="0" w:color="auto"/>
        <w:bottom w:val="none" w:sz="0" w:space="0" w:color="auto"/>
        <w:right w:val="none" w:sz="0" w:space="0" w:color="auto"/>
      </w:divBdr>
    </w:div>
    <w:div w:id="1580749369">
      <w:bodyDiv w:val="1"/>
      <w:marLeft w:val="0"/>
      <w:marRight w:val="0"/>
      <w:marTop w:val="0"/>
      <w:marBottom w:val="0"/>
      <w:divBdr>
        <w:top w:val="none" w:sz="0" w:space="0" w:color="auto"/>
        <w:left w:val="none" w:sz="0" w:space="0" w:color="auto"/>
        <w:bottom w:val="none" w:sz="0" w:space="0" w:color="auto"/>
        <w:right w:val="none" w:sz="0" w:space="0" w:color="auto"/>
      </w:divBdr>
    </w:div>
    <w:div w:id="1587611504">
      <w:bodyDiv w:val="1"/>
      <w:marLeft w:val="0"/>
      <w:marRight w:val="0"/>
      <w:marTop w:val="0"/>
      <w:marBottom w:val="0"/>
      <w:divBdr>
        <w:top w:val="none" w:sz="0" w:space="0" w:color="auto"/>
        <w:left w:val="none" w:sz="0" w:space="0" w:color="auto"/>
        <w:bottom w:val="none" w:sz="0" w:space="0" w:color="auto"/>
        <w:right w:val="none" w:sz="0" w:space="0" w:color="auto"/>
      </w:divBdr>
    </w:div>
    <w:div w:id="1600483369">
      <w:bodyDiv w:val="1"/>
      <w:marLeft w:val="0"/>
      <w:marRight w:val="0"/>
      <w:marTop w:val="0"/>
      <w:marBottom w:val="0"/>
      <w:divBdr>
        <w:top w:val="none" w:sz="0" w:space="0" w:color="auto"/>
        <w:left w:val="none" w:sz="0" w:space="0" w:color="auto"/>
        <w:bottom w:val="none" w:sz="0" w:space="0" w:color="auto"/>
        <w:right w:val="none" w:sz="0" w:space="0" w:color="auto"/>
      </w:divBdr>
    </w:div>
    <w:div w:id="1612203992">
      <w:bodyDiv w:val="1"/>
      <w:marLeft w:val="0"/>
      <w:marRight w:val="0"/>
      <w:marTop w:val="0"/>
      <w:marBottom w:val="0"/>
      <w:divBdr>
        <w:top w:val="none" w:sz="0" w:space="0" w:color="auto"/>
        <w:left w:val="none" w:sz="0" w:space="0" w:color="auto"/>
        <w:bottom w:val="none" w:sz="0" w:space="0" w:color="auto"/>
        <w:right w:val="none" w:sz="0" w:space="0" w:color="auto"/>
      </w:divBdr>
    </w:div>
    <w:div w:id="1638681740">
      <w:bodyDiv w:val="1"/>
      <w:marLeft w:val="0"/>
      <w:marRight w:val="0"/>
      <w:marTop w:val="0"/>
      <w:marBottom w:val="0"/>
      <w:divBdr>
        <w:top w:val="none" w:sz="0" w:space="0" w:color="auto"/>
        <w:left w:val="none" w:sz="0" w:space="0" w:color="auto"/>
        <w:bottom w:val="none" w:sz="0" w:space="0" w:color="auto"/>
        <w:right w:val="none" w:sz="0" w:space="0" w:color="auto"/>
      </w:divBdr>
    </w:div>
    <w:div w:id="1685401123">
      <w:bodyDiv w:val="1"/>
      <w:marLeft w:val="0"/>
      <w:marRight w:val="0"/>
      <w:marTop w:val="0"/>
      <w:marBottom w:val="0"/>
      <w:divBdr>
        <w:top w:val="none" w:sz="0" w:space="0" w:color="auto"/>
        <w:left w:val="none" w:sz="0" w:space="0" w:color="auto"/>
        <w:bottom w:val="none" w:sz="0" w:space="0" w:color="auto"/>
        <w:right w:val="none" w:sz="0" w:space="0" w:color="auto"/>
      </w:divBdr>
    </w:div>
    <w:div w:id="1685596777">
      <w:bodyDiv w:val="1"/>
      <w:marLeft w:val="0"/>
      <w:marRight w:val="0"/>
      <w:marTop w:val="0"/>
      <w:marBottom w:val="0"/>
      <w:divBdr>
        <w:top w:val="none" w:sz="0" w:space="0" w:color="auto"/>
        <w:left w:val="none" w:sz="0" w:space="0" w:color="auto"/>
        <w:bottom w:val="none" w:sz="0" w:space="0" w:color="auto"/>
        <w:right w:val="none" w:sz="0" w:space="0" w:color="auto"/>
      </w:divBdr>
    </w:div>
    <w:div w:id="1691687605">
      <w:bodyDiv w:val="1"/>
      <w:marLeft w:val="0"/>
      <w:marRight w:val="0"/>
      <w:marTop w:val="0"/>
      <w:marBottom w:val="0"/>
      <w:divBdr>
        <w:top w:val="none" w:sz="0" w:space="0" w:color="auto"/>
        <w:left w:val="none" w:sz="0" w:space="0" w:color="auto"/>
        <w:bottom w:val="none" w:sz="0" w:space="0" w:color="auto"/>
        <w:right w:val="none" w:sz="0" w:space="0" w:color="auto"/>
      </w:divBdr>
    </w:div>
    <w:div w:id="1695691786">
      <w:bodyDiv w:val="1"/>
      <w:marLeft w:val="0"/>
      <w:marRight w:val="0"/>
      <w:marTop w:val="0"/>
      <w:marBottom w:val="0"/>
      <w:divBdr>
        <w:top w:val="none" w:sz="0" w:space="0" w:color="auto"/>
        <w:left w:val="none" w:sz="0" w:space="0" w:color="auto"/>
        <w:bottom w:val="none" w:sz="0" w:space="0" w:color="auto"/>
        <w:right w:val="none" w:sz="0" w:space="0" w:color="auto"/>
      </w:divBdr>
    </w:div>
    <w:div w:id="1720934808">
      <w:bodyDiv w:val="1"/>
      <w:marLeft w:val="0"/>
      <w:marRight w:val="0"/>
      <w:marTop w:val="0"/>
      <w:marBottom w:val="0"/>
      <w:divBdr>
        <w:top w:val="none" w:sz="0" w:space="0" w:color="auto"/>
        <w:left w:val="none" w:sz="0" w:space="0" w:color="auto"/>
        <w:bottom w:val="none" w:sz="0" w:space="0" w:color="auto"/>
        <w:right w:val="none" w:sz="0" w:space="0" w:color="auto"/>
      </w:divBdr>
    </w:div>
    <w:div w:id="1743720210">
      <w:bodyDiv w:val="1"/>
      <w:marLeft w:val="0"/>
      <w:marRight w:val="0"/>
      <w:marTop w:val="0"/>
      <w:marBottom w:val="0"/>
      <w:divBdr>
        <w:top w:val="none" w:sz="0" w:space="0" w:color="auto"/>
        <w:left w:val="none" w:sz="0" w:space="0" w:color="auto"/>
        <w:bottom w:val="none" w:sz="0" w:space="0" w:color="auto"/>
        <w:right w:val="none" w:sz="0" w:space="0" w:color="auto"/>
      </w:divBdr>
    </w:div>
    <w:div w:id="1866626301">
      <w:bodyDiv w:val="1"/>
      <w:marLeft w:val="0"/>
      <w:marRight w:val="0"/>
      <w:marTop w:val="0"/>
      <w:marBottom w:val="0"/>
      <w:divBdr>
        <w:top w:val="none" w:sz="0" w:space="0" w:color="auto"/>
        <w:left w:val="none" w:sz="0" w:space="0" w:color="auto"/>
        <w:bottom w:val="none" w:sz="0" w:space="0" w:color="auto"/>
        <w:right w:val="none" w:sz="0" w:space="0" w:color="auto"/>
      </w:divBdr>
    </w:div>
    <w:div w:id="1882939552">
      <w:bodyDiv w:val="1"/>
      <w:marLeft w:val="0"/>
      <w:marRight w:val="0"/>
      <w:marTop w:val="0"/>
      <w:marBottom w:val="0"/>
      <w:divBdr>
        <w:top w:val="none" w:sz="0" w:space="0" w:color="auto"/>
        <w:left w:val="none" w:sz="0" w:space="0" w:color="auto"/>
        <w:bottom w:val="none" w:sz="0" w:space="0" w:color="auto"/>
        <w:right w:val="none" w:sz="0" w:space="0" w:color="auto"/>
      </w:divBdr>
    </w:div>
    <w:div w:id="1886990276">
      <w:bodyDiv w:val="1"/>
      <w:marLeft w:val="0"/>
      <w:marRight w:val="0"/>
      <w:marTop w:val="0"/>
      <w:marBottom w:val="0"/>
      <w:divBdr>
        <w:top w:val="none" w:sz="0" w:space="0" w:color="auto"/>
        <w:left w:val="none" w:sz="0" w:space="0" w:color="auto"/>
        <w:bottom w:val="none" w:sz="0" w:space="0" w:color="auto"/>
        <w:right w:val="none" w:sz="0" w:space="0" w:color="auto"/>
      </w:divBdr>
    </w:div>
    <w:div w:id="1889342911">
      <w:bodyDiv w:val="1"/>
      <w:marLeft w:val="0"/>
      <w:marRight w:val="0"/>
      <w:marTop w:val="0"/>
      <w:marBottom w:val="0"/>
      <w:divBdr>
        <w:top w:val="none" w:sz="0" w:space="0" w:color="auto"/>
        <w:left w:val="none" w:sz="0" w:space="0" w:color="auto"/>
        <w:bottom w:val="none" w:sz="0" w:space="0" w:color="auto"/>
        <w:right w:val="none" w:sz="0" w:space="0" w:color="auto"/>
      </w:divBdr>
    </w:div>
    <w:div w:id="1891578309">
      <w:bodyDiv w:val="1"/>
      <w:marLeft w:val="0"/>
      <w:marRight w:val="0"/>
      <w:marTop w:val="0"/>
      <w:marBottom w:val="0"/>
      <w:divBdr>
        <w:top w:val="none" w:sz="0" w:space="0" w:color="auto"/>
        <w:left w:val="none" w:sz="0" w:space="0" w:color="auto"/>
        <w:bottom w:val="none" w:sz="0" w:space="0" w:color="auto"/>
        <w:right w:val="none" w:sz="0" w:space="0" w:color="auto"/>
      </w:divBdr>
    </w:div>
    <w:div w:id="1905215706">
      <w:bodyDiv w:val="1"/>
      <w:marLeft w:val="0"/>
      <w:marRight w:val="0"/>
      <w:marTop w:val="0"/>
      <w:marBottom w:val="0"/>
      <w:divBdr>
        <w:top w:val="none" w:sz="0" w:space="0" w:color="auto"/>
        <w:left w:val="none" w:sz="0" w:space="0" w:color="auto"/>
        <w:bottom w:val="none" w:sz="0" w:space="0" w:color="auto"/>
        <w:right w:val="none" w:sz="0" w:space="0" w:color="auto"/>
      </w:divBdr>
    </w:div>
    <w:div w:id="1907839386">
      <w:bodyDiv w:val="1"/>
      <w:marLeft w:val="0"/>
      <w:marRight w:val="0"/>
      <w:marTop w:val="0"/>
      <w:marBottom w:val="0"/>
      <w:divBdr>
        <w:top w:val="none" w:sz="0" w:space="0" w:color="auto"/>
        <w:left w:val="none" w:sz="0" w:space="0" w:color="auto"/>
        <w:bottom w:val="none" w:sz="0" w:space="0" w:color="auto"/>
        <w:right w:val="none" w:sz="0" w:space="0" w:color="auto"/>
      </w:divBdr>
    </w:div>
    <w:div w:id="1927766994">
      <w:bodyDiv w:val="1"/>
      <w:marLeft w:val="0"/>
      <w:marRight w:val="0"/>
      <w:marTop w:val="0"/>
      <w:marBottom w:val="0"/>
      <w:divBdr>
        <w:top w:val="none" w:sz="0" w:space="0" w:color="auto"/>
        <w:left w:val="none" w:sz="0" w:space="0" w:color="auto"/>
        <w:bottom w:val="none" w:sz="0" w:space="0" w:color="auto"/>
        <w:right w:val="none" w:sz="0" w:space="0" w:color="auto"/>
      </w:divBdr>
    </w:div>
    <w:div w:id="1928080127">
      <w:bodyDiv w:val="1"/>
      <w:marLeft w:val="0"/>
      <w:marRight w:val="0"/>
      <w:marTop w:val="0"/>
      <w:marBottom w:val="0"/>
      <w:divBdr>
        <w:top w:val="none" w:sz="0" w:space="0" w:color="auto"/>
        <w:left w:val="none" w:sz="0" w:space="0" w:color="auto"/>
        <w:bottom w:val="none" w:sz="0" w:space="0" w:color="auto"/>
        <w:right w:val="none" w:sz="0" w:space="0" w:color="auto"/>
      </w:divBdr>
    </w:div>
    <w:div w:id="1934824819">
      <w:bodyDiv w:val="1"/>
      <w:marLeft w:val="0"/>
      <w:marRight w:val="0"/>
      <w:marTop w:val="0"/>
      <w:marBottom w:val="0"/>
      <w:divBdr>
        <w:top w:val="none" w:sz="0" w:space="0" w:color="auto"/>
        <w:left w:val="none" w:sz="0" w:space="0" w:color="auto"/>
        <w:bottom w:val="none" w:sz="0" w:space="0" w:color="auto"/>
        <w:right w:val="none" w:sz="0" w:space="0" w:color="auto"/>
      </w:divBdr>
    </w:div>
    <w:div w:id="1975406652">
      <w:bodyDiv w:val="1"/>
      <w:marLeft w:val="0"/>
      <w:marRight w:val="0"/>
      <w:marTop w:val="0"/>
      <w:marBottom w:val="0"/>
      <w:divBdr>
        <w:top w:val="none" w:sz="0" w:space="0" w:color="auto"/>
        <w:left w:val="none" w:sz="0" w:space="0" w:color="auto"/>
        <w:bottom w:val="none" w:sz="0" w:space="0" w:color="auto"/>
        <w:right w:val="none" w:sz="0" w:space="0" w:color="auto"/>
      </w:divBdr>
    </w:div>
    <w:div w:id="1984655663">
      <w:bodyDiv w:val="1"/>
      <w:marLeft w:val="0"/>
      <w:marRight w:val="0"/>
      <w:marTop w:val="0"/>
      <w:marBottom w:val="0"/>
      <w:divBdr>
        <w:top w:val="none" w:sz="0" w:space="0" w:color="auto"/>
        <w:left w:val="none" w:sz="0" w:space="0" w:color="auto"/>
        <w:bottom w:val="none" w:sz="0" w:space="0" w:color="auto"/>
        <w:right w:val="none" w:sz="0" w:space="0" w:color="auto"/>
      </w:divBdr>
    </w:div>
    <w:div w:id="2021540545">
      <w:bodyDiv w:val="1"/>
      <w:marLeft w:val="0"/>
      <w:marRight w:val="0"/>
      <w:marTop w:val="0"/>
      <w:marBottom w:val="0"/>
      <w:divBdr>
        <w:top w:val="none" w:sz="0" w:space="0" w:color="auto"/>
        <w:left w:val="none" w:sz="0" w:space="0" w:color="auto"/>
        <w:bottom w:val="none" w:sz="0" w:space="0" w:color="auto"/>
        <w:right w:val="none" w:sz="0" w:space="0" w:color="auto"/>
      </w:divBdr>
    </w:div>
    <w:div w:id="2050228679">
      <w:bodyDiv w:val="1"/>
      <w:marLeft w:val="0"/>
      <w:marRight w:val="0"/>
      <w:marTop w:val="0"/>
      <w:marBottom w:val="0"/>
      <w:divBdr>
        <w:top w:val="none" w:sz="0" w:space="0" w:color="auto"/>
        <w:left w:val="none" w:sz="0" w:space="0" w:color="auto"/>
        <w:bottom w:val="none" w:sz="0" w:space="0" w:color="auto"/>
        <w:right w:val="none" w:sz="0" w:space="0" w:color="auto"/>
      </w:divBdr>
    </w:div>
    <w:div w:id="2059427770">
      <w:bodyDiv w:val="1"/>
      <w:marLeft w:val="0"/>
      <w:marRight w:val="0"/>
      <w:marTop w:val="0"/>
      <w:marBottom w:val="0"/>
      <w:divBdr>
        <w:top w:val="none" w:sz="0" w:space="0" w:color="auto"/>
        <w:left w:val="none" w:sz="0" w:space="0" w:color="auto"/>
        <w:bottom w:val="none" w:sz="0" w:space="0" w:color="auto"/>
        <w:right w:val="none" w:sz="0" w:space="0" w:color="auto"/>
      </w:divBdr>
    </w:div>
    <w:div w:id="2067411408">
      <w:bodyDiv w:val="1"/>
      <w:marLeft w:val="0"/>
      <w:marRight w:val="0"/>
      <w:marTop w:val="0"/>
      <w:marBottom w:val="0"/>
      <w:divBdr>
        <w:top w:val="none" w:sz="0" w:space="0" w:color="auto"/>
        <w:left w:val="none" w:sz="0" w:space="0" w:color="auto"/>
        <w:bottom w:val="none" w:sz="0" w:space="0" w:color="auto"/>
        <w:right w:val="none" w:sz="0" w:space="0" w:color="auto"/>
      </w:divBdr>
    </w:div>
    <w:div w:id="2075349088">
      <w:bodyDiv w:val="1"/>
      <w:marLeft w:val="0"/>
      <w:marRight w:val="0"/>
      <w:marTop w:val="0"/>
      <w:marBottom w:val="0"/>
      <w:divBdr>
        <w:top w:val="none" w:sz="0" w:space="0" w:color="auto"/>
        <w:left w:val="none" w:sz="0" w:space="0" w:color="auto"/>
        <w:bottom w:val="none" w:sz="0" w:space="0" w:color="auto"/>
        <w:right w:val="none" w:sz="0" w:space="0" w:color="auto"/>
      </w:divBdr>
    </w:div>
    <w:div w:id="214492909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chart" Target="charts/chart4.xml"/><Relationship Id="rId26" Type="http://schemas.openxmlformats.org/officeDocument/2006/relationships/chart" Target="charts/chart12.xml"/><Relationship Id="rId3" Type="http://schemas.openxmlformats.org/officeDocument/2006/relationships/customXml" Target="../customXml/item3.xml"/><Relationship Id="rId21" Type="http://schemas.openxmlformats.org/officeDocument/2006/relationships/chart" Target="charts/chart7.xml"/><Relationship Id="rId34" Type="http://schemas.openxmlformats.org/officeDocument/2006/relationships/header" Target="header5.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chart" Target="charts/chart3.xml"/><Relationship Id="rId25" Type="http://schemas.openxmlformats.org/officeDocument/2006/relationships/chart" Target="charts/chart11.xml"/><Relationship Id="rId33"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chart" Target="charts/chart2.xml"/><Relationship Id="rId20" Type="http://schemas.openxmlformats.org/officeDocument/2006/relationships/chart" Target="charts/chart6.xml"/><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chart" Target="charts/chart10.xml"/><Relationship Id="rId32" Type="http://schemas.openxmlformats.org/officeDocument/2006/relationships/header" Target="header4.xml"/><Relationship Id="rId5" Type="http://schemas.openxmlformats.org/officeDocument/2006/relationships/numbering" Target="numbering.xml"/><Relationship Id="rId15" Type="http://schemas.openxmlformats.org/officeDocument/2006/relationships/chart" Target="charts/chart1.xml"/><Relationship Id="rId23" Type="http://schemas.openxmlformats.org/officeDocument/2006/relationships/chart" Target="charts/chart9.xml"/><Relationship Id="rId28" Type="http://schemas.openxmlformats.org/officeDocument/2006/relationships/header" Target="header2.xml"/><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chart" Target="charts/chart5.xml"/><Relationship Id="rId31"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chart" Target="charts/chart8.xml"/><Relationship Id="rId27" Type="http://schemas.openxmlformats.org/officeDocument/2006/relationships/chart" Target="charts/chart13.xml"/><Relationship Id="rId30" Type="http://schemas.openxmlformats.org/officeDocument/2006/relationships/footer" Target="footer3.xml"/><Relationship Id="rId35" Type="http://schemas.openxmlformats.org/officeDocument/2006/relationships/fontTable" Target="fontTable.xml"/><Relationship Id="rId8" Type="http://schemas.openxmlformats.org/officeDocument/2006/relationships/webSettings" Target="webSettings.xml"/></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3" Type="http://schemas.openxmlformats.org/officeDocument/2006/relationships/oleObject" Target="https://navno-my.sharepoint.com/personal/linn_farstad_nav_no/Documents/Statistikk%20og%20analyse/Pressemeldinger/PM%20ledighet/2025/HL+T+S.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Microsoft_Excel_Worksheet5.xlsx"/></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package" Target="../embeddings/Microsoft_Excel_Worksheet6.xlsx"/></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package" Target="../embeddings/Microsoft_Excel_Worksheet7.xlsx"/></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package" Target="../embeddings/Microsoft_Excel_Worksheet8.xlsx"/></Relationships>
</file>

<file path=word/charts/_rels/chart2.xml.rels><?xml version="1.0" encoding="UTF-8" standalone="yes"?>
<Relationships xmlns="http://schemas.openxmlformats.org/package/2006/relationships"><Relationship Id="rId3" Type="http://schemas.openxmlformats.org/officeDocument/2006/relationships/oleObject" Target="https://navno-my.sharepoint.com/personal/linn_farstad_nav_no/Documents/Statistikk%20og%20analyse/Bedriftsunders&#248;kelsen/BU2025%20Vestfold%20fylke%20og%20Telemark%20fylke/Resultater/Ledighet/Helt%20ledige%20og%20arbeidss&#248;kere%20p&#229;%20tiltak.%20Tidsserie.%20Lande"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1.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2.xlsx"/></Relationships>
</file>

<file path=word/charts/_rels/chart6.xml.rels><?xml version="1.0" encoding="UTF-8" standalone="yes"?>
<Relationships xmlns="http://schemas.openxmlformats.org/package/2006/relationships"><Relationship Id="rId3" Type="http://schemas.openxmlformats.org/officeDocument/2006/relationships/oleObject" Target="https://navno-my.sharepoint.com/personal/linn_farstad_nav_no/Documents/Statistikk%20og%20analyse/Bedriftsunders&#248;kelsen/BU2025%20Vestfold%20fylke%20og%20Telemark%20fylke/Resultater/Resultat%20til%20fylkene%202025.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3.xlsx"/></Relationships>
</file>

<file path=word/charts/_rels/chart8.xml.rels><?xml version="1.0" encoding="UTF-8" standalone="yes"?>
<Relationships xmlns="http://schemas.openxmlformats.org/package/2006/relationships"><Relationship Id="rId3" Type="http://schemas.openxmlformats.org/officeDocument/2006/relationships/oleObject" Target="https://navno-my.sharepoint.com/personal/linn_farstad_nav_no/Documents/Statistikk%20og%20analyse/Bedriftsunders&#248;kelsen/BU2025%20Vestfold%20fylke%20og%20Telemark%20fylke/Resultater/Resultat%20til%20fylkene%202025.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Microsoft_Excel_Worksheet4.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areaChart>
        <c:grouping val="stacked"/>
        <c:varyColors val="0"/>
        <c:ser>
          <c:idx val="0"/>
          <c:order val="0"/>
          <c:tx>
            <c:strRef>
              <c:f>'Rapport 1'!$B$5</c:f>
              <c:strCache>
                <c:ptCount val="1"/>
                <c:pt idx="0">
                  <c:v>Ledige stillinger</c:v>
                </c:pt>
              </c:strCache>
            </c:strRef>
          </c:tx>
          <c:spPr>
            <a:solidFill>
              <a:schemeClr val="tx2">
                <a:lumMod val="40000"/>
                <a:lumOff val="60000"/>
              </a:schemeClr>
            </a:solidFill>
            <a:ln>
              <a:noFill/>
            </a:ln>
            <a:effectLst/>
          </c:spPr>
          <c:cat>
            <c:multiLvlStrRef>
              <c:f>'Rapport 1'!$E$3:$AO$4</c:f>
              <c:multiLvlStrCache>
                <c:ptCount val="37"/>
                <c:lvl>
                  <c:pt idx="0">
                    <c:v>Mars</c:v>
                  </c:pt>
                  <c:pt idx="1">
                    <c:v>April</c:v>
                  </c:pt>
                  <c:pt idx="2">
                    <c:v>Mai</c:v>
                  </c:pt>
                  <c:pt idx="3">
                    <c:v>Juni</c:v>
                  </c:pt>
                  <c:pt idx="4">
                    <c:v>Juli</c:v>
                  </c:pt>
                  <c:pt idx="5">
                    <c:v>August</c:v>
                  </c:pt>
                  <c:pt idx="6">
                    <c:v>September</c:v>
                  </c:pt>
                  <c:pt idx="7">
                    <c:v>Oktober</c:v>
                  </c:pt>
                  <c:pt idx="8">
                    <c:v>November</c:v>
                  </c:pt>
                  <c:pt idx="9">
                    <c:v>Desember</c:v>
                  </c:pt>
                  <c:pt idx="10">
                    <c:v>Januar</c:v>
                  </c:pt>
                  <c:pt idx="11">
                    <c:v>Februar</c:v>
                  </c:pt>
                  <c:pt idx="12">
                    <c:v>Mars</c:v>
                  </c:pt>
                  <c:pt idx="13">
                    <c:v>April</c:v>
                  </c:pt>
                  <c:pt idx="14">
                    <c:v>Mai</c:v>
                  </c:pt>
                  <c:pt idx="15">
                    <c:v>Juni</c:v>
                  </c:pt>
                  <c:pt idx="16">
                    <c:v>Juli</c:v>
                  </c:pt>
                  <c:pt idx="17">
                    <c:v>August</c:v>
                  </c:pt>
                  <c:pt idx="18">
                    <c:v>September</c:v>
                  </c:pt>
                  <c:pt idx="19">
                    <c:v>Oktober</c:v>
                  </c:pt>
                  <c:pt idx="20">
                    <c:v>November</c:v>
                  </c:pt>
                  <c:pt idx="21">
                    <c:v>Desember</c:v>
                  </c:pt>
                  <c:pt idx="22">
                    <c:v>Januar</c:v>
                  </c:pt>
                  <c:pt idx="23">
                    <c:v>Februar</c:v>
                  </c:pt>
                  <c:pt idx="24">
                    <c:v>Mars</c:v>
                  </c:pt>
                  <c:pt idx="25">
                    <c:v>April</c:v>
                  </c:pt>
                  <c:pt idx="26">
                    <c:v>Mai</c:v>
                  </c:pt>
                  <c:pt idx="27">
                    <c:v>Juni</c:v>
                  </c:pt>
                  <c:pt idx="28">
                    <c:v>Juli</c:v>
                  </c:pt>
                  <c:pt idx="29">
                    <c:v>August</c:v>
                  </c:pt>
                  <c:pt idx="30">
                    <c:v>September</c:v>
                  </c:pt>
                  <c:pt idx="31">
                    <c:v>Oktober</c:v>
                  </c:pt>
                  <c:pt idx="32">
                    <c:v>November</c:v>
                  </c:pt>
                  <c:pt idx="33">
                    <c:v>Desember</c:v>
                  </c:pt>
                  <c:pt idx="34">
                    <c:v>Januar</c:v>
                  </c:pt>
                  <c:pt idx="35">
                    <c:v>Februar</c:v>
                  </c:pt>
                  <c:pt idx="36">
                    <c:v>Mars</c:v>
                  </c:pt>
                </c:lvl>
                <c:lvl>
                  <c:pt idx="0">
                    <c:v>2022</c:v>
                  </c:pt>
                  <c:pt idx="10">
                    <c:v>2023</c:v>
                  </c:pt>
                  <c:pt idx="22">
                    <c:v>2024</c:v>
                  </c:pt>
                  <c:pt idx="34">
                    <c:v>2025</c:v>
                  </c:pt>
                </c:lvl>
              </c:multiLvlStrCache>
            </c:multiLvlStrRef>
          </c:cat>
          <c:val>
            <c:numRef>
              <c:f>'Rapport 1'!$E$5:$AO$5</c:f>
              <c:numCache>
                <c:formatCode>#,##0</c:formatCode>
                <c:ptCount val="37"/>
                <c:pt idx="0">
                  <c:v>2941</c:v>
                </c:pt>
                <c:pt idx="1">
                  <c:v>2112</c:v>
                </c:pt>
                <c:pt idx="2">
                  <c:v>2939</c:v>
                </c:pt>
                <c:pt idx="3">
                  <c:v>1881</c:v>
                </c:pt>
                <c:pt idx="4">
                  <c:v>1037</c:v>
                </c:pt>
                <c:pt idx="5">
                  <c:v>1726</c:v>
                </c:pt>
                <c:pt idx="6">
                  <c:v>1428</c:v>
                </c:pt>
                <c:pt idx="7">
                  <c:v>1457</c:v>
                </c:pt>
                <c:pt idx="8">
                  <c:v>1529</c:v>
                </c:pt>
                <c:pt idx="9">
                  <c:v>941</c:v>
                </c:pt>
                <c:pt idx="10">
                  <c:v>2671</c:v>
                </c:pt>
                <c:pt idx="11">
                  <c:v>1930</c:v>
                </c:pt>
                <c:pt idx="12">
                  <c:v>1889</c:v>
                </c:pt>
                <c:pt idx="13">
                  <c:v>1255</c:v>
                </c:pt>
                <c:pt idx="14">
                  <c:v>2136</c:v>
                </c:pt>
                <c:pt idx="15">
                  <c:v>1554</c:v>
                </c:pt>
                <c:pt idx="16">
                  <c:v>1049</c:v>
                </c:pt>
                <c:pt idx="17">
                  <c:v>1477</c:v>
                </c:pt>
                <c:pt idx="18">
                  <c:v>1177</c:v>
                </c:pt>
                <c:pt idx="19">
                  <c:v>1716</c:v>
                </c:pt>
                <c:pt idx="20">
                  <c:v>1252</c:v>
                </c:pt>
                <c:pt idx="21">
                  <c:v>928</c:v>
                </c:pt>
                <c:pt idx="22">
                  <c:v>1891</c:v>
                </c:pt>
                <c:pt idx="23">
                  <c:v>2056</c:v>
                </c:pt>
                <c:pt idx="24">
                  <c:v>1736</c:v>
                </c:pt>
                <c:pt idx="25">
                  <c:v>2946</c:v>
                </c:pt>
                <c:pt idx="26">
                  <c:v>1568</c:v>
                </c:pt>
                <c:pt idx="27">
                  <c:v>1650</c:v>
                </c:pt>
                <c:pt idx="28">
                  <c:v>1295</c:v>
                </c:pt>
                <c:pt idx="29">
                  <c:v>1241</c:v>
                </c:pt>
                <c:pt idx="30">
                  <c:v>1431</c:v>
                </c:pt>
                <c:pt idx="31">
                  <c:v>1509</c:v>
                </c:pt>
                <c:pt idx="32">
                  <c:v>1267</c:v>
                </c:pt>
                <c:pt idx="33">
                  <c:v>832</c:v>
                </c:pt>
                <c:pt idx="34">
                  <c:v>2201</c:v>
                </c:pt>
                <c:pt idx="35">
                  <c:v>1951</c:v>
                </c:pt>
                <c:pt idx="36">
                  <c:v>1749</c:v>
                </c:pt>
              </c:numCache>
            </c:numRef>
          </c:val>
          <c:extLst>
            <c:ext xmlns:c16="http://schemas.microsoft.com/office/drawing/2014/chart" uri="{C3380CC4-5D6E-409C-BE32-E72D297353CC}">
              <c16:uniqueId val="{00000000-37E1-42E2-8891-9C1B73475317}"/>
            </c:ext>
          </c:extLst>
        </c:ser>
        <c:dLbls>
          <c:showLegendKey val="0"/>
          <c:showVal val="0"/>
          <c:showCatName val="0"/>
          <c:showSerName val="0"/>
          <c:showPercent val="0"/>
          <c:showBubbleSize val="0"/>
        </c:dLbls>
        <c:axId val="453476015"/>
        <c:axId val="453472655"/>
      </c:areaChart>
      <c:barChart>
        <c:barDir val="col"/>
        <c:grouping val="clustered"/>
        <c:varyColors val="0"/>
        <c:ser>
          <c:idx val="1"/>
          <c:order val="1"/>
          <c:tx>
            <c:strRef>
              <c:f>'Rapport 1'!$B$6</c:f>
              <c:strCache>
                <c:ptCount val="1"/>
                <c:pt idx="0">
                  <c:v>Helt ledige og/eller på arbeidsmarkedstiltak</c:v>
                </c:pt>
              </c:strCache>
            </c:strRef>
          </c:tx>
          <c:spPr>
            <a:solidFill>
              <a:schemeClr val="tx2">
                <a:lumMod val="75000"/>
              </a:schemeClr>
            </a:solidFill>
            <a:ln>
              <a:noFill/>
            </a:ln>
            <a:effectLst/>
          </c:spPr>
          <c:invertIfNegative val="0"/>
          <c:cat>
            <c:multiLvlStrRef>
              <c:f>'Rapport 1'!$E$3:$AO$4</c:f>
              <c:multiLvlStrCache>
                <c:ptCount val="37"/>
                <c:lvl>
                  <c:pt idx="0">
                    <c:v>Mars</c:v>
                  </c:pt>
                  <c:pt idx="1">
                    <c:v>April</c:v>
                  </c:pt>
                  <c:pt idx="2">
                    <c:v>Mai</c:v>
                  </c:pt>
                  <c:pt idx="3">
                    <c:v>Juni</c:v>
                  </c:pt>
                  <c:pt idx="4">
                    <c:v>Juli</c:v>
                  </c:pt>
                  <c:pt idx="5">
                    <c:v>August</c:v>
                  </c:pt>
                  <c:pt idx="6">
                    <c:v>September</c:v>
                  </c:pt>
                  <c:pt idx="7">
                    <c:v>Oktober</c:v>
                  </c:pt>
                  <c:pt idx="8">
                    <c:v>November</c:v>
                  </c:pt>
                  <c:pt idx="9">
                    <c:v>Desember</c:v>
                  </c:pt>
                  <c:pt idx="10">
                    <c:v>Januar</c:v>
                  </c:pt>
                  <c:pt idx="11">
                    <c:v>Februar</c:v>
                  </c:pt>
                  <c:pt idx="12">
                    <c:v>Mars</c:v>
                  </c:pt>
                  <c:pt idx="13">
                    <c:v>April</c:v>
                  </c:pt>
                  <c:pt idx="14">
                    <c:v>Mai</c:v>
                  </c:pt>
                  <c:pt idx="15">
                    <c:v>Juni</c:v>
                  </c:pt>
                  <c:pt idx="16">
                    <c:v>Juli</c:v>
                  </c:pt>
                  <c:pt idx="17">
                    <c:v>August</c:v>
                  </c:pt>
                  <c:pt idx="18">
                    <c:v>September</c:v>
                  </c:pt>
                  <c:pt idx="19">
                    <c:v>Oktober</c:v>
                  </c:pt>
                  <c:pt idx="20">
                    <c:v>November</c:v>
                  </c:pt>
                  <c:pt idx="21">
                    <c:v>Desember</c:v>
                  </c:pt>
                  <c:pt idx="22">
                    <c:v>Januar</c:v>
                  </c:pt>
                  <c:pt idx="23">
                    <c:v>Februar</c:v>
                  </c:pt>
                  <c:pt idx="24">
                    <c:v>Mars</c:v>
                  </c:pt>
                  <c:pt idx="25">
                    <c:v>April</c:v>
                  </c:pt>
                  <c:pt idx="26">
                    <c:v>Mai</c:v>
                  </c:pt>
                  <c:pt idx="27">
                    <c:v>Juni</c:v>
                  </c:pt>
                  <c:pt idx="28">
                    <c:v>Juli</c:v>
                  </c:pt>
                  <c:pt idx="29">
                    <c:v>August</c:v>
                  </c:pt>
                  <c:pt idx="30">
                    <c:v>September</c:v>
                  </c:pt>
                  <c:pt idx="31">
                    <c:v>Oktober</c:v>
                  </c:pt>
                  <c:pt idx="32">
                    <c:v>November</c:v>
                  </c:pt>
                  <c:pt idx="33">
                    <c:v>Desember</c:v>
                  </c:pt>
                  <c:pt idx="34">
                    <c:v>Januar</c:v>
                  </c:pt>
                  <c:pt idx="35">
                    <c:v>Februar</c:v>
                  </c:pt>
                  <c:pt idx="36">
                    <c:v>Mars</c:v>
                  </c:pt>
                </c:lvl>
                <c:lvl>
                  <c:pt idx="0">
                    <c:v>2022</c:v>
                  </c:pt>
                  <c:pt idx="10">
                    <c:v>2023</c:v>
                  </c:pt>
                  <c:pt idx="22">
                    <c:v>2024</c:v>
                  </c:pt>
                  <c:pt idx="34">
                    <c:v>2025</c:v>
                  </c:pt>
                </c:lvl>
              </c:multiLvlStrCache>
            </c:multiLvlStrRef>
          </c:cat>
          <c:val>
            <c:numRef>
              <c:f>'Rapport 1'!$E$6:$AO$6</c:f>
              <c:numCache>
                <c:formatCode>General</c:formatCode>
                <c:ptCount val="37"/>
                <c:pt idx="0">
                  <c:v>3787</c:v>
                </c:pt>
                <c:pt idx="1">
                  <c:v>3458</c:v>
                </c:pt>
                <c:pt idx="2">
                  <c:v>3087</c:v>
                </c:pt>
                <c:pt idx="3">
                  <c:v>2933</c:v>
                </c:pt>
                <c:pt idx="4">
                  <c:v>2946</c:v>
                </c:pt>
                <c:pt idx="5">
                  <c:v>3031</c:v>
                </c:pt>
                <c:pt idx="6">
                  <c:v>2960</c:v>
                </c:pt>
                <c:pt idx="7">
                  <c:v>2953</c:v>
                </c:pt>
                <c:pt idx="8">
                  <c:v>3012</c:v>
                </c:pt>
                <c:pt idx="9">
                  <c:v>3108</c:v>
                </c:pt>
                <c:pt idx="10">
                  <c:v>3624</c:v>
                </c:pt>
                <c:pt idx="11">
                  <c:v>3559</c:v>
                </c:pt>
                <c:pt idx="12">
                  <c:v>3437</c:v>
                </c:pt>
                <c:pt idx="13">
                  <c:v>3341</c:v>
                </c:pt>
                <c:pt idx="14">
                  <c:v>3010</c:v>
                </c:pt>
                <c:pt idx="15">
                  <c:v>2898</c:v>
                </c:pt>
                <c:pt idx="16">
                  <c:v>3111</c:v>
                </c:pt>
                <c:pt idx="17">
                  <c:v>3235</c:v>
                </c:pt>
                <c:pt idx="18">
                  <c:v>3250</c:v>
                </c:pt>
                <c:pt idx="19">
                  <c:v>3372</c:v>
                </c:pt>
                <c:pt idx="20">
                  <c:v>3497</c:v>
                </c:pt>
                <c:pt idx="21">
                  <c:v>3504</c:v>
                </c:pt>
                <c:pt idx="22">
                  <c:v>4006</c:v>
                </c:pt>
                <c:pt idx="23">
                  <c:v>4068</c:v>
                </c:pt>
                <c:pt idx="24">
                  <c:v>4013</c:v>
                </c:pt>
                <c:pt idx="25">
                  <c:v>3698</c:v>
                </c:pt>
                <c:pt idx="26">
                  <c:v>3464</c:v>
                </c:pt>
                <c:pt idx="27">
                  <c:v>3288</c:v>
                </c:pt>
                <c:pt idx="28">
                  <c:v>3590</c:v>
                </c:pt>
                <c:pt idx="29">
                  <c:v>3598</c:v>
                </c:pt>
                <c:pt idx="30">
                  <c:v>3717</c:v>
                </c:pt>
                <c:pt idx="31">
                  <c:v>3658</c:v>
                </c:pt>
                <c:pt idx="32">
                  <c:v>3623</c:v>
                </c:pt>
                <c:pt idx="33">
                  <c:v>3702</c:v>
                </c:pt>
                <c:pt idx="34">
                  <c:v>4291</c:v>
                </c:pt>
                <c:pt idx="35">
                  <c:v>4167</c:v>
                </c:pt>
                <c:pt idx="36">
                  <c:v>4104</c:v>
                </c:pt>
              </c:numCache>
            </c:numRef>
          </c:val>
          <c:extLst>
            <c:ext xmlns:c16="http://schemas.microsoft.com/office/drawing/2014/chart" uri="{C3380CC4-5D6E-409C-BE32-E72D297353CC}">
              <c16:uniqueId val="{00000001-37E1-42E2-8891-9C1B73475317}"/>
            </c:ext>
          </c:extLst>
        </c:ser>
        <c:dLbls>
          <c:showLegendKey val="0"/>
          <c:showVal val="0"/>
          <c:showCatName val="0"/>
          <c:showSerName val="0"/>
          <c:showPercent val="0"/>
          <c:showBubbleSize val="0"/>
        </c:dLbls>
        <c:gapWidth val="219"/>
        <c:overlap val="-27"/>
        <c:axId val="453476015"/>
        <c:axId val="453472655"/>
      </c:barChart>
      <c:catAx>
        <c:axId val="45347601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nb-NO"/>
          </a:p>
        </c:txPr>
        <c:crossAx val="453472655"/>
        <c:crosses val="autoZero"/>
        <c:auto val="1"/>
        <c:lblAlgn val="ctr"/>
        <c:lblOffset val="100"/>
        <c:noMultiLvlLbl val="0"/>
      </c:catAx>
      <c:valAx>
        <c:axId val="453472655"/>
        <c:scaling>
          <c:orientation val="minMax"/>
          <c:max val="450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nb-NO"/>
          </a:p>
        </c:txPr>
        <c:crossAx val="45347601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nb-N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nb-NO"/>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'sp4-historisk'!$A$10</c:f>
              <c:strCache>
                <c:ptCount val="1"/>
                <c:pt idx="0">
                  <c:v>For få /ingen kvalifiserte søkere</c:v>
                </c:pt>
              </c:strCache>
            </c:strRef>
          </c:tx>
          <c:spPr>
            <a:solidFill>
              <a:schemeClr val="tx2">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nb-N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'sp4-historisk'!$B$9:$H$9</c:f>
              <c:numCache>
                <c:formatCode>General</c:formatCode>
                <c:ptCount val="7"/>
                <c:pt idx="0">
                  <c:v>2019</c:v>
                </c:pt>
                <c:pt idx="1">
                  <c:v>2020</c:v>
                </c:pt>
                <c:pt idx="2">
                  <c:v>2021</c:v>
                </c:pt>
                <c:pt idx="3">
                  <c:v>2022</c:v>
                </c:pt>
                <c:pt idx="4">
                  <c:v>2023</c:v>
                </c:pt>
                <c:pt idx="5">
                  <c:v>2024</c:v>
                </c:pt>
                <c:pt idx="6">
                  <c:v>2025</c:v>
                </c:pt>
              </c:numCache>
            </c:numRef>
          </c:cat>
          <c:val>
            <c:numRef>
              <c:f>'sp4-historisk'!$B$10:$H$10</c:f>
              <c:numCache>
                <c:formatCode>0%</c:formatCode>
                <c:ptCount val="7"/>
                <c:pt idx="0">
                  <c:v>0.16</c:v>
                </c:pt>
                <c:pt idx="1">
                  <c:v>0.16</c:v>
                </c:pt>
                <c:pt idx="2">
                  <c:v>0.14000000000000001</c:v>
                </c:pt>
                <c:pt idx="3">
                  <c:v>0.23</c:v>
                </c:pt>
                <c:pt idx="4">
                  <c:v>0.20399999999999999</c:v>
                </c:pt>
                <c:pt idx="5">
                  <c:v>0.16900000000000001</c:v>
                </c:pt>
                <c:pt idx="6">
                  <c:v>0.105</c:v>
                </c:pt>
              </c:numCache>
            </c:numRef>
          </c:val>
          <c:extLst>
            <c:ext xmlns:c16="http://schemas.microsoft.com/office/drawing/2014/chart" uri="{C3380CC4-5D6E-409C-BE32-E72D297353CC}">
              <c16:uniqueId val="{00000000-C54A-4C6F-A999-0978EFDD2A4F}"/>
            </c:ext>
          </c:extLst>
        </c:ser>
        <c:ser>
          <c:idx val="1"/>
          <c:order val="1"/>
          <c:tx>
            <c:strRef>
              <c:f>'sp4-historisk'!$A$11</c:f>
              <c:strCache>
                <c:ptCount val="1"/>
                <c:pt idx="0">
                  <c:v>Annet</c:v>
                </c:pt>
              </c:strCache>
            </c:strRef>
          </c:tx>
          <c:spPr>
            <a:solidFill>
              <a:schemeClr val="tx2">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nb-N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'sp4-historisk'!$B$9:$H$9</c:f>
              <c:numCache>
                <c:formatCode>General</c:formatCode>
                <c:ptCount val="7"/>
                <c:pt idx="0">
                  <c:v>2019</c:v>
                </c:pt>
                <c:pt idx="1">
                  <c:v>2020</c:v>
                </c:pt>
                <c:pt idx="2">
                  <c:v>2021</c:v>
                </c:pt>
                <c:pt idx="3">
                  <c:v>2022</c:v>
                </c:pt>
                <c:pt idx="4">
                  <c:v>2023</c:v>
                </c:pt>
                <c:pt idx="5">
                  <c:v>2024</c:v>
                </c:pt>
                <c:pt idx="6">
                  <c:v>2025</c:v>
                </c:pt>
              </c:numCache>
            </c:numRef>
          </c:cat>
          <c:val>
            <c:numRef>
              <c:f>'sp4-historisk'!$B$11:$H$11</c:f>
              <c:numCache>
                <c:formatCode>0%</c:formatCode>
                <c:ptCount val="7"/>
                <c:pt idx="0">
                  <c:v>0.04</c:v>
                </c:pt>
                <c:pt idx="1">
                  <c:v>0.04</c:v>
                </c:pt>
                <c:pt idx="2">
                  <c:v>0.04</c:v>
                </c:pt>
                <c:pt idx="3">
                  <c:v>0.04</c:v>
                </c:pt>
                <c:pt idx="4">
                  <c:v>3.9E-2</c:v>
                </c:pt>
                <c:pt idx="5">
                  <c:v>0.05</c:v>
                </c:pt>
                <c:pt idx="6">
                  <c:v>4.1000000000000002E-2</c:v>
                </c:pt>
              </c:numCache>
            </c:numRef>
          </c:val>
          <c:extLst>
            <c:ext xmlns:c16="http://schemas.microsoft.com/office/drawing/2014/chart" uri="{C3380CC4-5D6E-409C-BE32-E72D297353CC}">
              <c16:uniqueId val="{00000001-C54A-4C6F-A999-0978EFDD2A4F}"/>
            </c:ext>
          </c:extLst>
        </c:ser>
        <c:dLbls>
          <c:showLegendKey val="0"/>
          <c:showVal val="0"/>
          <c:showCatName val="0"/>
          <c:showSerName val="0"/>
          <c:showPercent val="0"/>
          <c:showBubbleSize val="0"/>
        </c:dLbls>
        <c:gapWidth val="150"/>
        <c:overlap val="100"/>
        <c:axId val="1284547280"/>
        <c:axId val="1284545840"/>
      </c:barChart>
      <c:catAx>
        <c:axId val="12845472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nb-NO"/>
          </a:p>
        </c:txPr>
        <c:crossAx val="1284545840"/>
        <c:crosses val="autoZero"/>
        <c:auto val="1"/>
        <c:lblAlgn val="ctr"/>
        <c:lblOffset val="100"/>
        <c:noMultiLvlLbl val="0"/>
      </c:catAx>
      <c:valAx>
        <c:axId val="128454584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nb-NO"/>
          </a:p>
        </c:txPr>
        <c:crossAx val="12845472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nb-NO"/>
        </a:p>
      </c:txPr>
    </c:legend>
    <c:plotVisOnly val="1"/>
    <c:dispBlanksAs val="gap"/>
    <c:showDLblsOverMax val="0"/>
  </c:chart>
  <c:spPr>
    <a:solidFill>
      <a:schemeClr val="bg1"/>
    </a:solidFill>
    <a:ln w="9525" cap="flat" cmpd="sng" algn="ctr">
      <a:noFill/>
      <a:round/>
    </a:ln>
    <a:effectLst/>
  </c:spPr>
  <c:txPr>
    <a:bodyPr/>
    <a:lstStyle/>
    <a:p>
      <a:pPr>
        <a:defRPr/>
      </a:pPr>
      <a:endParaRPr lang="nb-NO"/>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stacked"/>
        <c:varyColors val="0"/>
        <c:ser>
          <c:idx val="0"/>
          <c:order val="0"/>
          <c:tx>
            <c:strRef>
              <c:f>'sp 4'!$AH$6</c:f>
              <c:strCache>
                <c:ptCount val="1"/>
                <c:pt idx="0">
                  <c:v>For få/ingen kvalifiserte søkere</c:v>
                </c:pt>
              </c:strCache>
            </c:strRef>
          </c:tx>
          <c:spPr>
            <a:solidFill>
              <a:srgbClr val="1F497D">
                <a:lumMod val="75000"/>
              </a:srgb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nb-N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'sp 4'!$AG$7:$AG$23</c:f>
              <c:strCache>
                <c:ptCount val="17"/>
                <c:pt idx="0">
                  <c:v>I alt</c:v>
                </c:pt>
                <c:pt idx="2">
                  <c:v>Bergverksdrift og utvinning</c:v>
                </c:pt>
                <c:pt idx="3">
                  <c:v>Elektrisitet, vann og renovasjon</c:v>
                </c:pt>
                <c:pt idx="4">
                  <c:v>Finansierings- og forsikringsvirksomhet</c:v>
                </c:pt>
                <c:pt idx="5">
                  <c:v>Transport og lagring</c:v>
                </c:pt>
                <c:pt idx="6">
                  <c:v>Overnattings- og serveringsvirksomhet</c:v>
                </c:pt>
                <c:pt idx="7">
                  <c:v>Varehandel, motorvognreparasjoner</c:v>
                </c:pt>
                <c:pt idx="8">
                  <c:v>Eiendomsdrift, forretningsmessig og faglig tjenesteyting</c:v>
                </c:pt>
                <c:pt idx="9">
                  <c:v>Personlig tjenesteyting</c:v>
                </c:pt>
                <c:pt idx="10">
                  <c:v>Informasjon og kommunikasjon</c:v>
                </c:pt>
                <c:pt idx="11">
                  <c:v>Jordbruk, skogbruk og fiske</c:v>
                </c:pt>
                <c:pt idx="12">
                  <c:v>Undervisning</c:v>
                </c:pt>
                <c:pt idx="13">
                  <c:v>Helse- og sosialtjeneste</c:v>
                </c:pt>
                <c:pt idx="14">
                  <c:v>Offentlig forvaltning</c:v>
                </c:pt>
                <c:pt idx="15">
                  <c:v>Bygge- og anleggsvirksomhet</c:v>
                </c:pt>
                <c:pt idx="16">
                  <c:v>Industrien, samlet</c:v>
                </c:pt>
              </c:strCache>
            </c:strRef>
          </c:cat>
          <c:val>
            <c:numRef>
              <c:f>'sp 4'!$AH$7:$AH$23</c:f>
              <c:numCache>
                <c:formatCode>General</c:formatCode>
                <c:ptCount val="17"/>
                <c:pt idx="0" formatCode="0%">
                  <c:v>0.105</c:v>
                </c:pt>
                <c:pt idx="5" formatCode="0%">
                  <c:v>4.2999999999999997E-2</c:v>
                </c:pt>
                <c:pt idx="6" formatCode="0%">
                  <c:v>4.2999999999999997E-2</c:v>
                </c:pt>
                <c:pt idx="7" formatCode="0%">
                  <c:v>6.4000000000000001E-2</c:v>
                </c:pt>
                <c:pt idx="8" formatCode="0%">
                  <c:v>7.0999999999999994E-2</c:v>
                </c:pt>
                <c:pt idx="9" formatCode="0%">
                  <c:v>9.5000000000000001E-2</c:v>
                </c:pt>
                <c:pt idx="10" formatCode="0%">
                  <c:v>0.105</c:v>
                </c:pt>
                <c:pt idx="11" formatCode="0%">
                  <c:v>0.11799999999999999</c:v>
                </c:pt>
                <c:pt idx="12" formatCode="0%">
                  <c:v>0.121</c:v>
                </c:pt>
                <c:pt idx="13" formatCode="0%">
                  <c:v>0.13100000000000001</c:v>
                </c:pt>
                <c:pt idx="14" formatCode="0%">
                  <c:v>0.13800000000000001</c:v>
                </c:pt>
                <c:pt idx="15" formatCode="0%">
                  <c:v>0.158</c:v>
                </c:pt>
                <c:pt idx="16" formatCode="0%">
                  <c:v>0.17399999999999999</c:v>
                </c:pt>
              </c:numCache>
            </c:numRef>
          </c:val>
          <c:extLst>
            <c:ext xmlns:c16="http://schemas.microsoft.com/office/drawing/2014/chart" uri="{C3380CC4-5D6E-409C-BE32-E72D297353CC}">
              <c16:uniqueId val="{00000000-2B6A-4018-99A2-9C05B9CFA4FC}"/>
            </c:ext>
          </c:extLst>
        </c:ser>
        <c:ser>
          <c:idx val="1"/>
          <c:order val="1"/>
          <c:tx>
            <c:strRef>
              <c:f>'sp 4'!$AI$6</c:f>
              <c:strCache>
                <c:ptCount val="1"/>
                <c:pt idx="0">
                  <c:v>Annet</c:v>
                </c:pt>
              </c:strCache>
            </c:strRef>
          </c:tx>
          <c:spPr>
            <a:solidFill>
              <a:srgbClr val="1F497D">
                <a:lumMod val="40000"/>
                <a:lumOff val="60000"/>
              </a:srgb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nb-N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'sp 4'!$AG$7:$AG$23</c:f>
              <c:strCache>
                <c:ptCount val="17"/>
                <c:pt idx="0">
                  <c:v>I alt</c:v>
                </c:pt>
                <c:pt idx="2">
                  <c:v>Bergverksdrift og utvinning</c:v>
                </c:pt>
                <c:pt idx="3">
                  <c:v>Elektrisitet, vann og renovasjon</c:v>
                </c:pt>
                <c:pt idx="4">
                  <c:v>Finansierings- og forsikringsvirksomhet</c:v>
                </c:pt>
                <c:pt idx="5">
                  <c:v>Transport og lagring</c:v>
                </c:pt>
                <c:pt idx="6">
                  <c:v>Overnattings- og serveringsvirksomhet</c:v>
                </c:pt>
                <c:pt idx="7">
                  <c:v>Varehandel, motorvognreparasjoner</c:v>
                </c:pt>
                <c:pt idx="8">
                  <c:v>Eiendomsdrift, forretningsmessig og faglig tjenesteyting</c:v>
                </c:pt>
                <c:pt idx="9">
                  <c:v>Personlig tjenesteyting</c:v>
                </c:pt>
                <c:pt idx="10">
                  <c:v>Informasjon og kommunikasjon</c:v>
                </c:pt>
                <c:pt idx="11">
                  <c:v>Jordbruk, skogbruk og fiske</c:v>
                </c:pt>
                <c:pt idx="12">
                  <c:v>Undervisning</c:v>
                </c:pt>
                <c:pt idx="13">
                  <c:v>Helse- og sosialtjeneste</c:v>
                </c:pt>
                <c:pt idx="14">
                  <c:v>Offentlig forvaltning</c:v>
                </c:pt>
                <c:pt idx="15">
                  <c:v>Bygge- og anleggsvirksomhet</c:v>
                </c:pt>
                <c:pt idx="16">
                  <c:v>Industrien, samlet</c:v>
                </c:pt>
              </c:strCache>
            </c:strRef>
          </c:cat>
          <c:val>
            <c:numRef>
              <c:f>'sp 4'!$AI$7:$AI$23</c:f>
              <c:numCache>
                <c:formatCode>General</c:formatCode>
                <c:ptCount val="17"/>
                <c:pt idx="0" formatCode="0%">
                  <c:v>4.1000000000000002E-2</c:v>
                </c:pt>
                <c:pt idx="5" formatCode="0%">
                  <c:v>8.6999999999999994E-2</c:v>
                </c:pt>
                <c:pt idx="6" formatCode="0%">
                  <c:v>8.6999999999999994E-2</c:v>
                </c:pt>
                <c:pt idx="7" formatCode="0%">
                  <c:v>2.3E-2</c:v>
                </c:pt>
                <c:pt idx="8" formatCode="0%">
                  <c:v>4.7E-2</c:v>
                </c:pt>
                <c:pt idx="11" formatCode="0%">
                  <c:v>5.8999999999999997E-2</c:v>
                </c:pt>
                <c:pt idx="12" formatCode="0%">
                  <c:v>6.0999999999999999E-2</c:v>
                </c:pt>
                <c:pt idx="13" formatCode="0%">
                  <c:v>6.6000000000000003E-2</c:v>
                </c:pt>
                <c:pt idx="14" formatCode="0%">
                  <c:v>6.9000000000000006E-2</c:v>
                </c:pt>
                <c:pt idx="15" formatCode="0%">
                  <c:v>1.2999999999999999E-2</c:v>
                </c:pt>
                <c:pt idx="16" formatCode="0%">
                  <c:v>4.2999999999999997E-2</c:v>
                </c:pt>
              </c:numCache>
            </c:numRef>
          </c:val>
          <c:extLst>
            <c:ext xmlns:c16="http://schemas.microsoft.com/office/drawing/2014/chart" uri="{C3380CC4-5D6E-409C-BE32-E72D297353CC}">
              <c16:uniqueId val="{00000001-2B6A-4018-99A2-9C05B9CFA4FC}"/>
            </c:ext>
          </c:extLst>
        </c:ser>
        <c:dLbls>
          <c:showLegendKey val="0"/>
          <c:showVal val="0"/>
          <c:showCatName val="0"/>
          <c:showSerName val="0"/>
          <c:showPercent val="0"/>
          <c:showBubbleSize val="0"/>
        </c:dLbls>
        <c:gapWidth val="150"/>
        <c:overlap val="100"/>
        <c:axId val="1292999856"/>
        <c:axId val="1293000816"/>
      </c:barChart>
      <c:catAx>
        <c:axId val="129299985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nb-NO"/>
          </a:p>
        </c:txPr>
        <c:crossAx val="1293000816"/>
        <c:crosses val="autoZero"/>
        <c:auto val="1"/>
        <c:lblAlgn val="ctr"/>
        <c:lblOffset val="100"/>
        <c:noMultiLvlLbl val="0"/>
      </c:catAx>
      <c:valAx>
        <c:axId val="1293000816"/>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nb-NO"/>
          </a:p>
        </c:txPr>
        <c:crossAx val="12929998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nb-NO"/>
        </a:p>
      </c:txPr>
    </c:legend>
    <c:plotVisOnly val="1"/>
    <c:dispBlanksAs val="gap"/>
    <c:showDLblsOverMax val="0"/>
  </c:chart>
  <c:spPr>
    <a:solidFill>
      <a:schemeClr val="bg1"/>
    </a:solidFill>
    <a:ln w="9525" cap="flat" cmpd="sng" algn="ctr">
      <a:noFill/>
      <a:round/>
    </a:ln>
    <a:effectLst/>
  </c:spPr>
  <c:txPr>
    <a:bodyPr/>
    <a:lstStyle/>
    <a:p>
      <a:pPr>
        <a:defRPr/>
      </a:pPr>
      <a:endParaRPr lang="nb-NO"/>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'mangel næring yrke'!$AL$41</c:f>
              <c:strCache>
                <c:ptCount val="1"/>
                <c:pt idx="0">
                  <c:v>2024</c:v>
                </c:pt>
              </c:strCache>
            </c:strRef>
          </c:tx>
          <c:spPr>
            <a:solidFill>
              <a:srgbClr val="1F497D">
                <a:lumMod val="40000"/>
                <a:lumOff val="60000"/>
              </a:srgbClr>
            </a:solidFill>
            <a:ln>
              <a:noFill/>
            </a:ln>
            <a:effectLst/>
          </c:spPr>
          <c:invertIfNegative val="0"/>
          <c:cat>
            <c:strRef>
              <c:f>'mangel næring yrke'!$AK$42:$AK$56</c:f>
              <c:strCache>
                <c:ptCount val="15"/>
                <c:pt idx="0">
                  <c:v>Bergverksdrift og utvinning</c:v>
                </c:pt>
                <c:pt idx="1">
                  <c:v>Finansierings- og forsikringsvirksomhet</c:v>
                </c:pt>
                <c:pt idx="2">
                  <c:v>Elektrisitet, vann og renovasjon</c:v>
                </c:pt>
                <c:pt idx="3">
                  <c:v>Jordbruk, skogbruk og fiske</c:v>
                </c:pt>
                <c:pt idx="4">
                  <c:v>Offentlig forvaltning</c:v>
                </c:pt>
                <c:pt idx="5">
                  <c:v>Informasjon og kommunikasjon</c:v>
                </c:pt>
                <c:pt idx="6">
                  <c:v>Transport og lagring</c:v>
                </c:pt>
                <c:pt idx="7">
                  <c:v>Undervisning</c:v>
                </c:pt>
                <c:pt idx="8">
                  <c:v>Personlig tjenesteyting</c:v>
                </c:pt>
                <c:pt idx="9">
                  <c:v>Eiendomsdrift, forretningsmessig og faglig tjenesteyting</c:v>
                </c:pt>
                <c:pt idx="10">
                  <c:v>Industri, samlet</c:v>
                </c:pt>
                <c:pt idx="11">
                  <c:v>Overnattings- og serveringsvirksomhet</c:v>
                </c:pt>
                <c:pt idx="12">
                  <c:v>Bygge- og anleggsvirksomhet</c:v>
                </c:pt>
                <c:pt idx="13">
                  <c:v>Varehandel, motorvognreparasjoner</c:v>
                </c:pt>
                <c:pt idx="14">
                  <c:v>Helse- og sosialtjeneste</c:v>
                </c:pt>
              </c:strCache>
            </c:strRef>
          </c:cat>
          <c:val>
            <c:numRef>
              <c:f>'mangel næring yrke'!$AL$42:$AL$56</c:f>
              <c:numCache>
                <c:formatCode>General</c:formatCode>
                <c:ptCount val="15"/>
                <c:pt idx="0">
                  <c:v>3</c:v>
                </c:pt>
                <c:pt idx="1">
                  <c:v>3</c:v>
                </c:pt>
                <c:pt idx="2">
                  <c:v>11</c:v>
                </c:pt>
                <c:pt idx="3">
                  <c:v>41</c:v>
                </c:pt>
                <c:pt idx="4">
                  <c:v>14</c:v>
                </c:pt>
                <c:pt idx="5">
                  <c:v>40</c:v>
                </c:pt>
                <c:pt idx="6">
                  <c:v>31</c:v>
                </c:pt>
                <c:pt idx="7">
                  <c:v>30</c:v>
                </c:pt>
                <c:pt idx="8">
                  <c:v>40</c:v>
                </c:pt>
                <c:pt idx="9">
                  <c:v>143</c:v>
                </c:pt>
                <c:pt idx="10">
                  <c:v>156</c:v>
                </c:pt>
                <c:pt idx="11">
                  <c:v>87</c:v>
                </c:pt>
                <c:pt idx="12">
                  <c:v>273</c:v>
                </c:pt>
                <c:pt idx="13">
                  <c:v>250</c:v>
                </c:pt>
                <c:pt idx="14">
                  <c:v>350</c:v>
                </c:pt>
              </c:numCache>
            </c:numRef>
          </c:val>
          <c:extLst>
            <c:ext xmlns:c16="http://schemas.microsoft.com/office/drawing/2014/chart" uri="{C3380CC4-5D6E-409C-BE32-E72D297353CC}">
              <c16:uniqueId val="{00000000-6DB9-4C40-938B-3DB07FFA61DA}"/>
            </c:ext>
          </c:extLst>
        </c:ser>
        <c:ser>
          <c:idx val="1"/>
          <c:order val="1"/>
          <c:tx>
            <c:strRef>
              <c:f>'mangel næring yrke'!$AM$41</c:f>
              <c:strCache>
                <c:ptCount val="1"/>
                <c:pt idx="0">
                  <c:v>2025</c:v>
                </c:pt>
              </c:strCache>
            </c:strRef>
          </c:tx>
          <c:spPr>
            <a:solidFill>
              <a:srgbClr val="1F497D">
                <a:lumMod val="75000"/>
              </a:srgbClr>
            </a:solidFill>
            <a:ln>
              <a:noFill/>
            </a:ln>
            <a:effectLst/>
          </c:spPr>
          <c:invertIfNegative val="0"/>
          <c:cat>
            <c:strRef>
              <c:f>'mangel næring yrke'!$AK$42:$AK$56</c:f>
              <c:strCache>
                <c:ptCount val="15"/>
                <c:pt idx="0">
                  <c:v>Bergverksdrift og utvinning</c:v>
                </c:pt>
                <c:pt idx="1">
                  <c:v>Finansierings- og forsikringsvirksomhet</c:v>
                </c:pt>
                <c:pt idx="2">
                  <c:v>Elektrisitet, vann og renovasjon</c:v>
                </c:pt>
                <c:pt idx="3">
                  <c:v>Jordbruk, skogbruk og fiske</c:v>
                </c:pt>
                <c:pt idx="4">
                  <c:v>Offentlig forvaltning</c:v>
                </c:pt>
                <c:pt idx="5">
                  <c:v>Informasjon og kommunikasjon</c:v>
                </c:pt>
                <c:pt idx="6">
                  <c:v>Transport og lagring</c:v>
                </c:pt>
                <c:pt idx="7">
                  <c:v>Undervisning</c:v>
                </c:pt>
                <c:pt idx="8">
                  <c:v>Personlig tjenesteyting</c:v>
                </c:pt>
                <c:pt idx="9">
                  <c:v>Eiendomsdrift, forretningsmessig og faglig tjenesteyting</c:v>
                </c:pt>
                <c:pt idx="10">
                  <c:v>Industri, samlet</c:v>
                </c:pt>
                <c:pt idx="11">
                  <c:v>Overnattings- og serveringsvirksomhet</c:v>
                </c:pt>
                <c:pt idx="12">
                  <c:v>Bygge- og anleggsvirksomhet</c:v>
                </c:pt>
                <c:pt idx="13">
                  <c:v>Varehandel, motorvognreparasjoner</c:v>
                </c:pt>
                <c:pt idx="14">
                  <c:v>Helse- og sosialtjeneste</c:v>
                </c:pt>
              </c:strCache>
            </c:strRef>
          </c:cat>
          <c:val>
            <c:numRef>
              <c:f>'mangel næring yrke'!$AM$42:$AM$56</c:f>
              <c:numCache>
                <c:formatCode>General</c:formatCode>
                <c:ptCount val="15"/>
                <c:pt idx="0">
                  <c:v>1</c:v>
                </c:pt>
                <c:pt idx="1">
                  <c:v>1</c:v>
                </c:pt>
                <c:pt idx="2">
                  <c:v>4</c:v>
                </c:pt>
                <c:pt idx="3">
                  <c:v>13</c:v>
                </c:pt>
                <c:pt idx="4">
                  <c:v>13</c:v>
                </c:pt>
                <c:pt idx="5">
                  <c:v>18</c:v>
                </c:pt>
                <c:pt idx="6">
                  <c:v>19</c:v>
                </c:pt>
                <c:pt idx="7">
                  <c:v>34</c:v>
                </c:pt>
                <c:pt idx="8">
                  <c:v>41</c:v>
                </c:pt>
                <c:pt idx="9">
                  <c:v>77</c:v>
                </c:pt>
                <c:pt idx="10">
                  <c:v>81</c:v>
                </c:pt>
                <c:pt idx="11">
                  <c:v>82</c:v>
                </c:pt>
                <c:pt idx="12">
                  <c:v>141</c:v>
                </c:pt>
                <c:pt idx="13">
                  <c:v>180</c:v>
                </c:pt>
                <c:pt idx="14">
                  <c:v>415</c:v>
                </c:pt>
              </c:numCache>
            </c:numRef>
          </c:val>
          <c:extLst>
            <c:ext xmlns:c16="http://schemas.microsoft.com/office/drawing/2014/chart" uri="{C3380CC4-5D6E-409C-BE32-E72D297353CC}">
              <c16:uniqueId val="{00000001-6DB9-4C40-938B-3DB07FFA61DA}"/>
            </c:ext>
          </c:extLst>
        </c:ser>
        <c:dLbls>
          <c:showLegendKey val="0"/>
          <c:showVal val="0"/>
          <c:showCatName val="0"/>
          <c:showSerName val="0"/>
          <c:showPercent val="0"/>
          <c:showBubbleSize val="0"/>
        </c:dLbls>
        <c:gapWidth val="182"/>
        <c:axId val="834108384"/>
        <c:axId val="834109824"/>
      </c:barChart>
      <c:catAx>
        <c:axId val="83410838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nb-NO"/>
          </a:p>
        </c:txPr>
        <c:crossAx val="834109824"/>
        <c:crosses val="autoZero"/>
        <c:auto val="1"/>
        <c:lblAlgn val="ctr"/>
        <c:lblOffset val="100"/>
        <c:noMultiLvlLbl val="0"/>
      </c:catAx>
      <c:valAx>
        <c:axId val="83410982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nb-NO"/>
          </a:p>
        </c:txPr>
        <c:crossAx val="8341083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nb-NO"/>
        </a:p>
      </c:txPr>
    </c:legend>
    <c:plotVisOnly val="1"/>
    <c:dispBlanksAs val="gap"/>
    <c:showDLblsOverMax val="0"/>
  </c:chart>
  <c:spPr>
    <a:solidFill>
      <a:schemeClr val="bg1"/>
    </a:solidFill>
    <a:ln w="9525" cap="flat" cmpd="sng" algn="ctr">
      <a:noFill/>
      <a:round/>
    </a:ln>
    <a:effectLst/>
  </c:spPr>
  <c:txPr>
    <a:bodyPr/>
    <a:lstStyle/>
    <a:p>
      <a:pPr>
        <a:defRPr/>
      </a:pPr>
      <a:endParaRPr lang="nb-NO"/>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'mangel fylke utdanning'!$AW$2</c:f>
              <c:strCache>
                <c:ptCount val="1"/>
                <c:pt idx="0">
                  <c:v>6 Vestfold</c:v>
                </c:pt>
              </c:strCache>
            </c:strRef>
          </c:tx>
          <c:spPr>
            <a:solidFill>
              <a:schemeClr val="tx2">
                <a:lumMod val="75000"/>
              </a:schemeClr>
            </a:solidFill>
            <a:ln>
              <a:noFill/>
            </a:ln>
            <a:effectLst/>
          </c:spPr>
          <c:invertIfNegative val="0"/>
          <c:cat>
            <c:strRef>
              <c:f>'mangel fylke utdanning'!$AV$3:$AV$9</c:f>
              <c:strCache>
                <c:ptCount val="7"/>
                <c:pt idx="0">
                  <c:v>Forskerutdanning (Ph.D)</c:v>
                </c:pt>
                <c:pt idx="1">
                  <c:v>Videregående, studieforberedende</c:v>
                </c:pt>
                <c:pt idx="2">
                  <c:v>Høyere yrkesfaglig utdanning (fagskole)</c:v>
                </c:pt>
                <c:pt idx="3">
                  <c:v>Grunnskole / Ingen krav til utdanning</c:v>
                </c:pt>
                <c:pt idx="4">
                  <c:v>Universitets- og høyskoleutdanning, høyere nivå (master)</c:v>
                </c:pt>
                <c:pt idx="5">
                  <c:v>Universitets- og høyskoleutdanning, lavere nivå (bachelor)</c:v>
                </c:pt>
                <c:pt idx="6">
                  <c:v>Videregående, fag- og yrkesopplæring</c:v>
                </c:pt>
              </c:strCache>
            </c:strRef>
          </c:cat>
          <c:val>
            <c:numRef>
              <c:f>'mangel fylke utdanning'!$AW$3:$AW$9</c:f>
              <c:numCache>
                <c:formatCode>General</c:formatCode>
                <c:ptCount val="7"/>
                <c:pt idx="0">
                  <c:v>1</c:v>
                </c:pt>
                <c:pt idx="1">
                  <c:v>53</c:v>
                </c:pt>
                <c:pt idx="2">
                  <c:v>58</c:v>
                </c:pt>
                <c:pt idx="3">
                  <c:v>117</c:v>
                </c:pt>
                <c:pt idx="4">
                  <c:v>142</c:v>
                </c:pt>
                <c:pt idx="5">
                  <c:v>316</c:v>
                </c:pt>
                <c:pt idx="6">
                  <c:v>429</c:v>
                </c:pt>
              </c:numCache>
            </c:numRef>
          </c:val>
          <c:extLst>
            <c:ext xmlns:c16="http://schemas.microsoft.com/office/drawing/2014/chart" uri="{C3380CC4-5D6E-409C-BE32-E72D297353CC}">
              <c16:uniqueId val="{00000000-F479-44CE-97DD-02A325E5F083}"/>
            </c:ext>
          </c:extLst>
        </c:ser>
        <c:dLbls>
          <c:showLegendKey val="0"/>
          <c:showVal val="0"/>
          <c:showCatName val="0"/>
          <c:showSerName val="0"/>
          <c:showPercent val="0"/>
          <c:showBubbleSize val="0"/>
        </c:dLbls>
        <c:gapWidth val="182"/>
        <c:axId val="1688438799"/>
        <c:axId val="1688440239"/>
      </c:barChart>
      <c:catAx>
        <c:axId val="168843879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nb-NO"/>
          </a:p>
        </c:txPr>
        <c:crossAx val="1688440239"/>
        <c:crosses val="autoZero"/>
        <c:auto val="1"/>
        <c:lblAlgn val="ctr"/>
        <c:lblOffset val="100"/>
        <c:noMultiLvlLbl val="0"/>
      </c:catAx>
      <c:valAx>
        <c:axId val="1688440239"/>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nb-NO"/>
          </a:p>
        </c:txPr>
        <c:crossAx val="1688438799"/>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nb-NO"/>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'[Helt ledige og arbeidssøkere på tiltak. Tidsserie. Landet (6).xlsx]7. Helt ledige prosent av arbei'!$B$30</c:f>
              <c:strCache>
                <c:ptCount val="1"/>
                <c:pt idx="0">
                  <c:v>Landet</c:v>
                </c:pt>
              </c:strCache>
            </c:strRef>
          </c:tx>
          <c:spPr>
            <a:ln w="28575" cap="rnd">
              <a:solidFill>
                <a:schemeClr val="tx2">
                  <a:lumMod val="40000"/>
                  <a:lumOff val="60000"/>
                </a:schemeClr>
              </a:solidFill>
              <a:round/>
            </a:ln>
            <a:effectLst/>
          </c:spPr>
          <c:marker>
            <c:symbol val="none"/>
          </c:marker>
          <c:cat>
            <c:multiLvlStrRef>
              <c:f>'[Helt ledige og arbeidssøkere på tiltak. Tidsserie. Landet (6).xlsx]7. Helt ledige prosent av arbei'!$E$28:$AO$29</c:f>
              <c:multiLvlStrCache>
                <c:ptCount val="37"/>
                <c:lvl>
                  <c:pt idx="0">
                    <c:v>Mars</c:v>
                  </c:pt>
                  <c:pt idx="1">
                    <c:v>April</c:v>
                  </c:pt>
                  <c:pt idx="2">
                    <c:v>Mai</c:v>
                  </c:pt>
                  <c:pt idx="3">
                    <c:v>Juni</c:v>
                  </c:pt>
                  <c:pt idx="4">
                    <c:v>Juli</c:v>
                  </c:pt>
                  <c:pt idx="5">
                    <c:v>August</c:v>
                  </c:pt>
                  <c:pt idx="6">
                    <c:v>September</c:v>
                  </c:pt>
                  <c:pt idx="7">
                    <c:v>Oktober</c:v>
                  </c:pt>
                  <c:pt idx="8">
                    <c:v>November</c:v>
                  </c:pt>
                  <c:pt idx="9">
                    <c:v>Desember</c:v>
                  </c:pt>
                  <c:pt idx="10">
                    <c:v>Januar</c:v>
                  </c:pt>
                  <c:pt idx="11">
                    <c:v>Februar</c:v>
                  </c:pt>
                  <c:pt idx="12">
                    <c:v>Mars</c:v>
                  </c:pt>
                  <c:pt idx="13">
                    <c:v>April</c:v>
                  </c:pt>
                  <c:pt idx="14">
                    <c:v>Mai</c:v>
                  </c:pt>
                  <c:pt idx="15">
                    <c:v>Juni</c:v>
                  </c:pt>
                  <c:pt idx="16">
                    <c:v>Juli</c:v>
                  </c:pt>
                  <c:pt idx="17">
                    <c:v>August</c:v>
                  </c:pt>
                  <c:pt idx="18">
                    <c:v>September</c:v>
                  </c:pt>
                  <c:pt idx="19">
                    <c:v>Oktober</c:v>
                  </c:pt>
                  <c:pt idx="20">
                    <c:v>November</c:v>
                  </c:pt>
                  <c:pt idx="21">
                    <c:v>Desember</c:v>
                  </c:pt>
                  <c:pt idx="22">
                    <c:v>Januar</c:v>
                  </c:pt>
                  <c:pt idx="23">
                    <c:v>Februar</c:v>
                  </c:pt>
                  <c:pt idx="24">
                    <c:v>Mars</c:v>
                  </c:pt>
                  <c:pt idx="25">
                    <c:v>April</c:v>
                  </c:pt>
                  <c:pt idx="26">
                    <c:v>Mai</c:v>
                  </c:pt>
                  <c:pt idx="27">
                    <c:v>Juni</c:v>
                  </c:pt>
                  <c:pt idx="28">
                    <c:v>Juli</c:v>
                  </c:pt>
                  <c:pt idx="29">
                    <c:v>August</c:v>
                  </c:pt>
                  <c:pt idx="30">
                    <c:v>September</c:v>
                  </c:pt>
                  <c:pt idx="31">
                    <c:v>Oktober</c:v>
                  </c:pt>
                  <c:pt idx="32">
                    <c:v>November</c:v>
                  </c:pt>
                  <c:pt idx="33">
                    <c:v>Desember</c:v>
                  </c:pt>
                  <c:pt idx="34">
                    <c:v>Januar</c:v>
                  </c:pt>
                  <c:pt idx="35">
                    <c:v>Februar</c:v>
                  </c:pt>
                  <c:pt idx="36">
                    <c:v>Mars</c:v>
                  </c:pt>
                </c:lvl>
                <c:lvl>
                  <c:pt idx="0">
                    <c:v>2022</c:v>
                  </c:pt>
                  <c:pt idx="10">
                    <c:v>2023</c:v>
                  </c:pt>
                  <c:pt idx="22">
                    <c:v>2024</c:v>
                  </c:pt>
                  <c:pt idx="34">
                    <c:v>2025</c:v>
                  </c:pt>
                </c:lvl>
              </c:multiLvlStrCache>
            </c:multiLvlStrRef>
          </c:cat>
          <c:val>
            <c:numRef>
              <c:f>'[Helt ledige og arbeidssøkere på tiltak. Tidsserie. Landet (6).xlsx]7. Helt ledige prosent av arbei'!$E$30:$AO$30</c:f>
              <c:numCache>
                <c:formatCode>#\ ##0.0</c:formatCode>
                <c:ptCount val="37"/>
                <c:pt idx="0">
                  <c:v>2.6</c:v>
                </c:pt>
                <c:pt idx="1">
                  <c:v>2.4</c:v>
                </c:pt>
                <c:pt idx="2">
                  <c:v>2.1</c:v>
                </c:pt>
                <c:pt idx="3">
                  <c:v>2</c:v>
                </c:pt>
                <c:pt idx="4">
                  <c:v>2</c:v>
                </c:pt>
                <c:pt idx="5">
                  <c:v>2</c:v>
                </c:pt>
                <c:pt idx="6">
                  <c:v>2</c:v>
                </c:pt>
                <c:pt idx="7">
                  <c:v>1.9</c:v>
                </c:pt>
                <c:pt idx="8">
                  <c:v>1.9</c:v>
                </c:pt>
                <c:pt idx="9">
                  <c:v>2</c:v>
                </c:pt>
                <c:pt idx="10">
                  <c:v>2.2000000000000002</c:v>
                </c:pt>
                <c:pt idx="11">
                  <c:v>2.2000000000000002</c:v>
                </c:pt>
                <c:pt idx="12">
                  <c:v>2.2000000000000002</c:v>
                </c:pt>
                <c:pt idx="13">
                  <c:v>2.2000000000000002</c:v>
                </c:pt>
                <c:pt idx="14">
                  <c:v>2</c:v>
                </c:pt>
                <c:pt idx="15">
                  <c:v>2</c:v>
                </c:pt>
                <c:pt idx="16">
                  <c:v>2.1</c:v>
                </c:pt>
                <c:pt idx="17">
                  <c:v>2.2000000000000002</c:v>
                </c:pt>
                <c:pt idx="18">
                  <c:v>2.1</c:v>
                </c:pt>
                <c:pt idx="19">
                  <c:v>2.2000000000000002</c:v>
                </c:pt>
                <c:pt idx="20">
                  <c:v>2.2999999999999998</c:v>
                </c:pt>
                <c:pt idx="21">
                  <c:v>2.2999999999999998</c:v>
                </c:pt>
                <c:pt idx="22">
                  <c:v>2.6</c:v>
                </c:pt>
                <c:pt idx="23">
                  <c:v>2.6</c:v>
                </c:pt>
                <c:pt idx="24">
                  <c:v>2.6</c:v>
                </c:pt>
                <c:pt idx="25">
                  <c:v>2.5</c:v>
                </c:pt>
                <c:pt idx="26">
                  <c:v>2.4</c:v>
                </c:pt>
                <c:pt idx="27">
                  <c:v>2.4</c:v>
                </c:pt>
                <c:pt idx="28">
                  <c:v>2.5</c:v>
                </c:pt>
                <c:pt idx="29">
                  <c:v>2.5</c:v>
                </c:pt>
                <c:pt idx="30">
                  <c:v>2.5</c:v>
                </c:pt>
                <c:pt idx="31">
                  <c:v>2.5</c:v>
                </c:pt>
                <c:pt idx="32">
                  <c:v>2.5</c:v>
                </c:pt>
                <c:pt idx="33">
                  <c:v>2.6</c:v>
                </c:pt>
                <c:pt idx="34">
                  <c:v>2.8</c:v>
                </c:pt>
                <c:pt idx="35">
                  <c:v>2.8</c:v>
                </c:pt>
                <c:pt idx="36">
                  <c:v>2.8</c:v>
                </c:pt>
              </c:numCache>
            </c:numRef>
          </c:val>
          <c:smooth val="0"/>
          <c:extLst>
            <c:ext xmlns:c16="http://schemas.microsoft.com/office/drawing/2014/chart" uri="{C3380CC4-5D6E-409C-BE32-E72D297353CC}">
              <c16:uniqueId val="{00000000-F5A8-4ADB-8DDA-CE2F32971B9C}"/>
            </c:ext>
          </c:extLst>
        </c:ser>
        <c:ser>
          <c:idx val="1"/>
          <c:order val="1"/>
          <c:tx>
            <c:strRef>
              <c:f>'[Helt ledige og arbeidssøkere på tiltak. Tidsserie. Landet (6).xlsx]7. Helt ledige prosent av arbei'!$B$31</c:f>
              <c:strCache>
                <c:ptCount val="1"/>
                <c:pt idx="0">
                  <c:v>Vestfold</c:v>
                </c:pt>
              </c:strCache>
            </c:strRef>
          </c:tx>
          <c:spPr>
            <a:ln w="28575" cap="rnd">
              <a:solidFill>
                <a:schemeClr val="tx2">
                  <a:lumMod val="75000"/>
                </a:schemeClr>
              </a:solidFill>
              <a:round/>
            </a:ln>
            <a:effectLst/>
          </c:spPr>
          <c:marker>
            <c:symbol val="none"/>
          </c:marker>
          <c:cat>
            <c:multiLvlStrRef>
              <c:f>'[Helt ledige og arbeidssøkere på tiltak. Tidsserie. Landet (6).xlsx]7. Helt ledige prosent av arbei'!$E$28:$AO$29</c:f>
              <c:multiLvlStrCache>
                <c:ptCount val="37"/>
                <c:lvl>
                  <c:pt idx="0">
                    <c:v>Mars</c:v>
                  </c:pt>
                  <c:pt idx="1">
                    <c:v>April</c:v>
                  </c:pt>
                  <c:pt idx="2">
                    <c:v>Mai</c:v>
                  </c:pt>
                  <c:pt idx="3">
                    <c:v>Juni</c:v>
                  </c:pt>
                  <c:pt idx="4">
                    <c:v>Juli</c:v>
                  </c:pt>
                  <c:pt idx="5">
                    <c:v>August</c:v>
                  </c:pt>
                  <c:pt idx="6">
                    <c:v>September</c:v>
                  </c:pt>
                  <c:pt idx="7">
                    <c:v>Oktober</c:v>
                  </c:pt>
                  <c:pt idx="8">
                    <c:v>November</c:v>
                  </c:pt>
                  <c:pt idx="9">
                    <c:v>Desember</c:v>
                  </c:pt>
                  <c:pt idx="10">
                    <c:v>Januar</c:v>
                  </c:pt>
                  <c:pt idx="11">
                    <c:v>Februar</c:v>
                  </c:pt>
                  <c:pt idx="12">
                    <c:v>Mars</c:v>
                  </c:pt>
                  <c:pt idx="13">
                    <c:v>April</c:v>
                  </c:pt>
                  <c:pt idx="14">
                    <c:v>Mai</c:v>
                  </c:pt>
                  <c:pt idx="15">
                    <c:v>Juni</c:v>
                  </c:pt>
                  <c:pt idx="16">
                    <c:v>Juli</c:v>
                  </c:pt>
                  <c:pt idx="17">
                    <c:v>August</c:v>
                  </c:pt>
                  <c:pt idx="18">
                    <c:v>September</c:v>
                  </c:pt>
                  <c:pt idx="19">
                    <c:v>Oktober</c:v>
                  </c:pt>
                  <c:pt idx="20">
                    <c:v>November</c:v>
                  </c:pt>
                  <c:pt idx="21">
                    <c:v>Desember</c:v>
                  </c:pt>
                  <c:pt idx="22">
                    <c:v>Januar</c:v>
                  </c:pt>
                  <c:pt idx="23">
                    <c:v>Februar</c:v>
                  </c:pt>
                  <c:pt idx="24">
                    <c:v>Mars</c:v>
                  </c:pt>
                  <c:pt idx="25">
                    <c:v>April</c:v>
                  </c:pt>
                  <c:pt idx="26">
                    <c:v>Mai</c:v>
                  </c:pt>
                  <c:pt idx="27">
                    <c:v>Juni</c:v>
                  </c:pt>
                  <c:pt idx="28">
                    <c:v>Juli</c:v>
                  </c:pt>
                  <c:pt idx="29">
                    <c:v>August</c:v>
                  </c:pt>
                  <c:pt idx="30">
                    <c:v>September</c:v>
                  </c:pt>
                  <c:pt idx="31">
                    <c:v>Oktober</c:v>
                  </c:pt>
                  <c:pt idx="32">
                    <c:v>November</c:v>
                  </c:pt>
                  <c:pt idx="33">
                    <c:v>Desember</c:v>
                  </c:pt>
                  <c:pt idx="34">
                    <c:v>Januar</c:v>
                  </c:pt>
                  <c:pt idx="35">
                    <c:v>Februar</c:v>
                  </c:pt>
                  <c:pt idx="36">
                    <c:v>Mars</c:v>
                  </c:pt>
                </c:lvl>
                <c:lvl>
                  <c:pt idx="0">
                    <c:v>2022</c:v>
                  </c:pt>
                  <c:pt idx="10">
                    <c:v>2023</c:v>
                  </c:pt>
                  <c:pt idx="22">
                    <c:v>2024</c:v>
                  </c:pt>
                  <c:pt idx="34">
                    <c:v>2025</c:v>
                  </c:pt>
                </c:lvl>
              </c:multiLvlStrCache>
            </c:multiLvlStrRef>
          </c:cat>
          <c:val>
            <c:numRef>
              <c:f>'[Helt ledige og arbeidssøkere på tiltak. Tidsserie. Landet (6).xlsx]7. Helt ledige prosent av arbei'!$E$31:$AO$31</c:f>
              <c:numCache>
                <c:formatCode>#\ ##0.0</c:formatCode>
                <c:ptCount val="37"/>
                <c:pt idx="0">
                  <c:v>3</c:v>
                </c:pt>
                <c:pt idx="1">
                  <c:v>2.8</c:v>
                </c:pt>
                <c:pt idx="2">
                  <c:v>2.5</c:v>
                </c:pt>
                <c:pt idx="3">
                  <c:v>2.4</c:v>
                </c:pt>
                <c:pt idx="4">
                  <c:v>2.4</c:v>
                </c:pt>
                <c:pt idx="5">
                  <c:v>2.4</c:v>
                </c:pt>
                <c:pt idx="6">
                  <c:v>2.4</c:v>
                </c:pt>
                <c:pt idx="7">
                  <c:v>2.4</c:v>
                </c:pt>
                <c:pt idx="8">
                  <c:v>2.4</c:v>
                </c:pt>
                <c:pt idx="9">
                  <c:v>2.5</c:v>
                </c:pt>
                <c:pt idx="10">
                  <c:v>2.9</c:v>
                </c:pt>
                <c:pt idx="11">
                  <c:v>2.8</c:v>
                </c:pt>
                <c:pt idx="12">
                  <c:v>2.7</c:v>
                </c:pt>
                <c:pt idx="13">
                  <c:v>2.7</c:v>
                </c:pt>
                <c:pt idx="14">
                  <c:v>2.4</c:v>
                </c:pt>
                <c:pt idx="15">
                  <c:v>2.2999999999999998</c:v>
                </c:pt>
                <c:pt idx="16">
                  <c:v>2.5</c:v>
                </c:pt>
                <c:pt idx="17">
                  <c:v>2.6</c:v>
                </c:pt>
                <c:pt idx="18">
                  <c:v>2.6</c:v>
                </c:pt>
                <c:pt idx="19">
                  <c:v>2.7</c:v>
                </c:pt>
                <c:pt idx="20">
                  <c:v>2.8</c:v>
                </c:pt>
                <c:pt idx="21">
                  <c:v>2.8</c:v>
                </c:pt>
                <c:pt idx="22">
                  <c:v>3.2</c:v>
                </c:pt>
                <c:pt idx="23">
                  <c:v>3.2</c:v>
                </c:pt>
                <c:pt idx="24">
                  <c:v>3.2</c:v>
                </c:pt>
                <c:pt idx="25">
                  <c:v>2.9</c:v>
                </c:pt>
                <c:pt idx="26">
                  <c:v>2.7</c:v>
                </c:pt>
                <c:pt idx="27">
                  <c:v>2.6</c:v>
                </c:pt>
                <c:pt idx="28">
                  <c:v>2.8</c:v>
                </c:pt>
                <c:pt idx="29">
                  <c:v>2.8</c:v>
                </c:pt>
                <c:pt idx="30">
                  <c:v>2.9</c:v>
                </c:pt>
                <c:pt idx="31">
                  <c:v>2.9</c:v>
                </c:pt>
                <c:pt idx="32">
                  <c:v>2.9</c:v>
                </c:pt>
                <c:pt idx="33">
                  <c:v>2.9</c:v>
                </c:pt>
                <c:pt idx="34">
                  <c:v>3.4</c:v>
                </c:pt>
                <c:pt idx="35">
                  <c:v>3.3</c:v>
                </c:pt>
                <c:pt idx="36">
                  <c:v>3.2</c:v>
                </c:pt>
              </c:numCache>
            </c:numRef>
          </c:val>
          <c:smooth val="0"/>
          <c:extLst>
            <c:ext xmlns:c16="http://schemas.microsoft.com/office/drawing/2014/chart" uri="{C3380CC4-5D6E-409C-BE32-E72D297353CC}">
              <c16:uniqueId val="{00000001-F5A8-4ADB-8DDA-CE2F32971B9C}"/>
            </c:ext>
          </c:extLst>
        </c:ser>
        <c:dLbls>
          <c:showLegendKey val="0"/>
          <c:showVal val="0"/>
          <c:showCatName val="0"/>
          <c:showSerName val="0"/>
          <c:showPercent val="0"/>
          <c:showBubbleSize val="0"/>
        </c:dLbls>
        <c:smooth val="0"/>
        <c:axId val="1730013695"/>
        <c:axId val="1730011775"/>
      </c:lineChart>
      <c:catAx>
        <c:axId val="173001369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nb-NO"/>
          </a:p>
        </c:txPr>
        <c:crossAx val="1730011775"/>
        <c:crosses val="autoZero"/>
        <c:auto val="1"/>
        <c:lblAlgn val="ctr"/>
        <c:lblOffset val="100"/>
        <c:noMultiLvlLbl val="0"/>
      </c:catAx>
      <c:valAx>
        <c:axId val="1730011775"/>
        <c:scaling>
          <c:orientation val="minMax"/>
        </c:scaling>
        <c:delete val="0"/>
        <c:axPos val="l"/>
        <c:majorGridlines>
          <c:spPr>
            <a:ln w="9525" cap="flat" cmpd="sng" algn="ctr">
              <a:solidFill>
                <a:schemeClr val="tx1">
                  <a:lumMod val="15000"/>
                  <a:lumOff val="85000"/>
                </a:schemeClr>
              </a:solidFill>
              <a:round/>
            </a:ln>
            <a:effectLst/>
          </c:spPr>
        </c:majorGridlines>
        <c:numFmt formatCode="#\ ##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nb-NO"/>
          </a:p>
        </c:txPr>
        <c:crossAx val="173001369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nb-N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nb-NO"/>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'Ark1'!$L$41</c:f>
              <c:strCache>
                <c:ptCount val="1"/>
                <c:pt idx="0">
                  <c:v>Landet</c:v>
                </c:pt>
              </c:strCache>
            </c:strRef>
          </c:tx>
          <c:spPr>
            <a:solidFill>
              <a:srgbClr val="1F497D">
                <a:lumMod val="40000"/>
                <a:lumOff val="60000"/>
              </a:srgbClr>
            </a:solidFill>
            <a:ln>
              <a:noFill/>
            </a:ln>
            <a:effectLst/>
          </c:spPr>
          <c:invertIfNegative val="0"/>
          <c:cat>
            <c:strRef>
              <c:f>'Ark1'!$K$42:$K$57</c:f>
              <c:strCache>
                <c:ptCount val="16"/>
                <c:pt idx="0">
                  <c:v>Uoppgitt</c:v>
                </c:pt>
                <c:pt idx="1">
                  <c:v>Bergverk og utvinning</c:v>
                </c:pt>
                <c:pt idx="2">
                  <c:v>Finansierings- og forsikringsvirksomhet</c:v>
                </c:pt>
                <c:pt idx="3">
                  <c:v>Elektrisitet, vann og renovasjon</c:v>
                </c:pt>
                <c:pt idx="4">
                  <c:v>Jordbruk, skogbruk og fiske</c:v>
                </c:pt>
                <c:pt idx="5">
                  <c:v>Overnattings- og serveringsvirksomhet</c:v>
                </c:pt>
                <c:pt idx="6">
                  <c:v>Personlig tjenesteyting</c:v>
                </c:pt>
                <c:pt idx="7">
                  <c:v>Informasjon og kommunikasjon</c:v>
                </c:pt>
                <c:pt idx="8">
                  <c:v>Transport og lagring</c:v>
                </c:pt>
                <c:pt idx="9">
                  <c:v>Offentlig forvaltning</c:v>
                </c:pt>
                <c:pt idx="10">
                  <c:v>Undervisning</c:v>
                </c:pt>
                <c:pt idx="11">
                  <c:v>Bygge- og anleggsvirksomhet</c:v>
                </c:pt>
                <c:pt idx="12">
                  <c:v>Industri samlet</c:v>
                </c:pt>
                <c:pt idx="13">
                  <c:v>Eiendomsdrift, forretningsmessig og faglig tjenesteyting</c:v>
                </c:pt>
                <c:pt idx="14">
                  <c:v>Varehandel, motorvognreparasjoner</c:v>
                </c:pt>
                <c:pt idx="15">
                  <c:v>Helse- og sosialtjeneste</c:v>
                </c:pt>
              </c:strCache>
            </c:strRef>
          </c:cat>
          <c:val>
            <c:numRef>
              <c:f>'Ark1'!$L$42:$L$57</c:f>
              <c:numCache>
                <c:formatCode>0%</c:formatCode>
                <c:ptCount val="16"/>
                <c:pt idx="0">
                  <c:v>6.6293719384294724E-3</c:v>
                </c:pt>
                <c:pt idx="1">
                  <c:v>2.3144128594867912E-2</c:v>
                </c:pt>
                <c:pt idx="2">
                  <c:v>1.8724430887522799E-2</c:v>
                </c:pt>
                <c:pt idx="3">
                  <c:v>1.299750848491156E-2</c:v>
                </c:pt>
                <c:pt idx="4">
                  <c:v>2.2817584354933682E-2</c:v>
                </c:pt>
                <c:pt idx="5">
                  <c:v>3.6440241705601686E-2</c:v>
                </c:pt>
                <c:pt idx="6">
                  <c:v>4.249650230955835E-2</c:v>
                </c:pt>
                <c:pt idx="7">
                  <c:v>4.0833746024716781E-2</c:v>
                </c:pt>
                <c:pt idx="8">
                  <c:v>4.775543617579326E-2</c:v>
                </c:pt>
                <c:pt idx="9">
                  <c:v>6.2795330452293463E-2</c:v>
                </c:pt>
                <c:pt idx="10">
                  <c:v>8.1887167265389318E-2</c:v>
                </c:pt>
                <c:pt idx="11">
                  <c:v>8.2924425439298038E-2</c:v>
                </c:pt>
                <c:pt idx="12">
                  <c:v>7.5905645129182298E-2</c:v>
                </c:pt>
                <c:pt idx="13">
                  <c:v>0.11323681127978101</c:v>
                </c:pt>
                <c:pt idx="14">
                  <c:v>0.12378646032330325</c:v>
                </c:pt>
                <c:pt idx="15">
                  <c:v>0.20762520963441713</c:v>
                </c:pt>
              </c:numCache>
            </c:numRef>
          </c:val>
          <c:extLst>
            <c:ext xmlns:c16="http://schemas.microsoft.com/office/drawing/2014/chart" uri="{C3380CC4-5D6E-409C-BE32-E72D297353CC}">
              <c16:uniqueId val="{00000000-3458-4373-A4B8-F4D6A38B0EF3}"/>
            </c:ext>
          </c:extLst>
        </c:ser>
        <c:ser>
          <c:idx val="1"/>
          <c:order val="1"/>
          <c:tx>
            <c:strRef>
              <c:f>'Ark1'!$M$41</c:f>
              <c:strCache>
                <c:ptCount val="1"/>
                <c:pt idx="0">
                  <c:v>Vestfold</c:v>
                </c:pt>
              </c:strCache>
            </c:strRef>
          </c:tx>
          <c:spPr>
            <a:solidFill>
              <a:srgbClr val="1F497D">
                <a:lumMod val="75000"/>
              </a:srgbClr>
            </a:solidFill>
            <a:ln>
              <a:noFill/>
            </a:ln>
            <a:effectLst/>
          </c:spPr>
          <c:invertIfNegative val="0"/>
          <c:cat>
            <c:strRef>
              <c:f>'Ark1'!$K$42:$K$57</c:f>
              <c:strCache>
                <c:ptCount val="16"/>
                <c:pt idx="0">
                  <c:v>Uoppgitt</c:v>
                </c:pt>
                <c:pt idx="1">
                  <c:v>Bergverk og utvinning</c:v>
                </c:pt>
                <c:pt idx="2">
                  <c:v>Finansierings- og forsikringsvirksomhet</c:v>
                </c:pt>
                <c:pt idx="3">
                  <c:v>Elektrisitet, vann og renovasjon</c:v>
                </c:pt>
                <c:pt idx="4">
                  <c:v>Jordbruk, skogbruk og fiske</c:v>
                </c:pt>
                <c:pt idx="5">
                  <c:v>Overnattings- og serveringsvirksomhet</c:v>
                </c:pt>
                <c:pt idx="6">
                  <c:v>Personlig tjenesteyting</c:v>
                </c:pt>
                <c:pt idx="7">
                  <c:v>Informasjon og kommunikasjon</c:v>
                </c:pt>
                <c:pt idx="8">
                  <c:v>Transport og lagring</c:v>
                </c:pt>
                <c:pt idx="9">
                  <c:v>Offentlig forvaltning</c:v>
                </c:pt>
                <c:pt idx="10">
                  <c:v>Undervisning</c:v>
                </c:pt>
                <c:pt idx="11">
                  <c:v>Bygge- og anleggsvirksomhet</c:v>
                </c:pt>
                <c:pt idx="12">
                  <c:v>Industri samlet</c:v>
                </c:pt>
                <c:pt idx="13">
                  <c:v>Eiendomsdrift, forretningsmessig og faglig tjenesteyting</c:v>
                </c:pt>
                <c:pt idx="14">
                  <c:v>Varehandel, motorvognreparasjoner</c:v>
                </c:pt>
                <c:pt idx="15">
                  <c:v>Helse- og sosialtjeneste</c:v>
                </c:pt>
              </c:strCache>
            </c:strRef>
          </c:cat>
          <c:val>
            <c:numRef>
              <c:f>'Ark1'!$M$42:$M$57</c:f>
              <c:numCache>
                <c:formatCode>0%</c:formatCode>
                <c:ptCount val="16"/>
                <c:pt idx="0">
                  <c:v>7.707946468591919E-3</c:v>
                </c:pt>
                <c:pt idx="1">
                  <c:v>9.4768521482999288E-3</c:v>
                </c:pt>
                <c:pt idx="2">
                  <c:v>1.0365307037203049E-2</c:v>
                </c:pt>
                <c:pt idx="3">
                  <c:v>1.0845552923096625E-2</c:v>
                </c:pt>
                <c:pt idx="4">
                  <c:v>1.5367868348594481E-2</c:v>
                </c:pt>
                <c:pt idx="5">
                  <c:v>3.0143433437920215E-2</c:v>
                </c:pt>
                <c:pt idx="6">
                  <c:v>3.723506435294871E-2</c:v>
                </c:pt>
                <c:pt idx="7">
                  <c:v>3.7267080745341616E-2</c:v>
                </c:pt>
                <c:pt idx="8">
                  <c:v>4.8192674649420501E-2</c:v>
                </c:pt>
                <c:pt idx="9">
                  <c:v>5.789364154447077E-2</c:v>
                </c:pt>
                <c:pt idx="10">
                  <c:v>7.8680284305564452E-2</c:v>
                </c:pt>
                <c:pt idx="11">
                  <c:v>9.2495357623103028E-2</c:v>
                </c:pt>
                <c:pt idx="12">
                  <c:v>9.418422232182877E-2</c:v>
                </c:pt>
                <c:pt idx="13">
                  <c:v>0.10448549657424601</c:v>
                </c:pt>
                <c:pt idx="14">
                  <c:v>0.1438736633156176</c:v>
                </c:pt>
                <c:pt idx="15">
                  <c:v>0.22178555420375232</c:v>
                </c:pt>
              </c:numCache>
            </c:numRef>
          </c:val>
          <c:extLst>
            <c:ext xmlns:c16="http://schemas.microsoft.com/office/drawing/2014/chart" uri="{C3380CC4-5D6E-409C-BE32-E72D297353CC}">
              <c16:uniqueId val="{00000001-3458-4373-A4B8-F4D6A38B0EF3}"/>
            </c:ext>
          </c:extLst>
        </c:ser>
        <c:dLbls>
          <c:showLegendKey val="0"/>
          <c:showVal val="0"/>
          <c:showCatName val="0"/>
          <c:showSerName val="0"/>
          <c:showPercent val="0"/>
          <c:showBubbleSize val="0"/>
        </c:dLbls>
        <c:gapWidth val="182"/>
        <c:axId val="329621536"/>
        <c:axId val="329605216"/>
      </c:barChart>
      <c:catAx>
        <c:axId val="32962153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nb-NO"/>
          </a:p>
        </c:txPr>
        <c:crossAx val="329605216"/>
        <c:crosses val="autoZero"/>
        <c:auto val="1"/>
        <c:lblAlgn val="ctr"/>
        <c:lblOffset val="100"/>
        <c:noMultiLvlLbl val="0"/>
      </c:catAx>
      <c:valAx>
        <c:axId val="329605216"/>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nb-NO"/>
          </a:p>
        </c:txPr>
        <c:crossAx val="3296215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nb-NO"/>
        </a:p>
      </c:txPr>
    </c:legend>
    <c:plotVisOnly val="1"/>
    <c:dispBlanksAs val="gap"/>
    <c:showDLblsOverMax val="0"/>
  </c:chart>
  <c:spPr>
    <a:solidFill>
      <a:schemeClr val="bg1"/>
    </a:solidFill>
    <a:ln w="9525" cap="flat" cmpd="sng" algn="ctr">
      <a:noFill/>
      <a:round/>
    </a:ln>
    <a:effectLst/>
  </c:spPr>
  <c:txPr>
    <a:bodyPr/>
    <a:lstStyle/>
    <a:p>
      <a:pPr>
        <a:defRPr/>
      </a:pPr>
      <a:endParaRPr lang="nb-NO"/>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'sp 2'!$BK$5</c:f>
              <c:strCache>
                <c:ptCount val="1"/>
                <c:pt idx="0">
                  <c:v>2024</c:v>
                </c:pt>
              </c:strCache>
            </c:strRef>
          </c:tx>
          <c:spPr>
            <a:solidFill>
              <a:srgbClr val="1F497D">
                <a:lumMod val="40000"/>
                <a:lumOff val="60000"/>
              </a:srgbClr>
            </a:solidFill>
            <a:ln>
              <a:noFill/>
            </a:ln>
            <a:effectLst/>
          </c:spPr>
          <c:invertIfNegative val="0"/>
          <c:cat>
            <c:strRef>
              <c:f>'sp 2'!$BJ$6:$BJ$22</c:f>
              <c:strCache>
                <c:ptCount val="17"/>
                <c:pt idx="0">
                  <c:v>Landet</c:v>
                </c:pt>
                <c:pt idx="2">
                  <c:v>Møre og Romsdal</c:v>
                </c:pt>
                <c:pt idx="3">
                  <c:v>Finnmark</c:v>
                </c:pt>
                <c:pt idx="4">
                  <c:v>Innlandet</c:v>
                </c:pt>
                <c:pt idx="5">
                  <c:v>Buskerud</c:v>
                </c:pt>
                <c:pt idx="6">
                  <c:v>Agder</c:v>
                </c:pt>
                <c:pt idx="7">
                  <c:v>Østfold</c:v>
                </c:pt>
                <c:pt idx="8">
                  <c:v>Akershus</c:v>
                </c:pt>
                <c:pt idx="9">
                  <c:v>Trøndelag</c:v>
                </c:pt>
                <c:pt idx="10">
                  <c:v>Oslo</c:v>
                </c:pt>
                <c:pt idx="11">
                  <c:v>Vestland</c:v>
                </c:pt>
                <c:pt idx="12">
                  <c:v>Vestfold</c:v>
                </c:pt>
                <c:pt idx="13">
                  <c:v>Rogaland</c:v>
                </c:pt>
                <c:pt idx="14">
                  <c:v>Troms</c:v>
                </c:pt>
                <c:pt idx="15">
                  <c:v>Telemark</c:v>
                </c:pt>
                <c:pt idx="16">
                  <c:v>Nordland</c:v>
                </c:pt>
              </c:strCache>
            </c:strRef>
          </c:cat>
          <c:val>
            <c:numRef>
              <c:f>'sp 2'!$BK$6:$BK$22</c:f>
              <c:numCache>
                <c:formatCode>General</c:formatCode>
                <c:ptCount val="17"/>
                <c:pt idx="0" formatCode="0%">
                  <c:v>0.12000000000000001</c:v>
                </c:pt>
                <c:pt idx="2" formatCode="0%">
                  <c:v>0.09</c:v>
                </c:pt>
                <c:pt idx="3" formatCode="0%">
                  <c:v>0.14100000000000001</c:v>
                </c:pt>
                <c:pt idx="4" formatCode="0%">
                  <c:v>0.11000000000000001</c:v>
                </c:pt>
                <c:pt idx="5" formatCode="0%">
                  <c:v>0.09</c:v>
                </c:pt>
                <c:pt idx="6" formatCode="0%">
                  <c:v>0.05</c:v>
                </c:pt>
                <c:pt idx="7" formatCode="0%">
                  <c:v>0.06</c:v>
                </c:pt>
                <c:pt idx="8" formatCode="0%">
                  <c:v>0.16</c:v>
                </c:pt>
                <c:pt idx="9" formatCode="0%">
                  <c:v>0.13</c:v>
                </c:pt>
                <c:pt idx="10" formatCode="0%">
                  <c:v>0.10999999999999999</c:v>
                </c:pt>
                <c:pt idx="11" formatCode="0%">
                  <c:v>7.9999999999999988E-2</c:v>
                </c:pt>
                <c:pt idx="12" formatCode="0%">
                  <c:v>9.9999999999999992E-2</c:v>
                </c:pt>
                <c:pt idx="13" formatCode="0%">
                  <c:v>0.09</c:v>
                </c:pt>
                <c:pt idx="14" formatCode="0%">
                  <c:v>0.19899999999999998</c:v>
                </c:pt>
                <c:pt idx="15" formatCode="0%">
                  <c:v>0.11</c:v>
                </c:pt>
                <c:pt idx="16" formatCode="0%">
                  <c:v>0.16999999999999998</c:v>
                </c:pt>
              </c:numCache>
            </c:numRef>
          </c:val>
          <c:extLst>
            <c:ext xmlns:c16="http://schemas.microsoft.com/office/drawing/2014/chart" uri="{C3380CC4-5D6E-409C-BE32-E72D297353CC}">
              <c16:uniqueId val="{00000000-B32C-48B1-A9B9-17827720C9D9}"/>
            </c:ext>
          </c:extLst>
        </c:ser>
        <c:ser>
          <c:idx val="1"/>
          <c:order val="1"/>
          <c:tx>
            <c:strRef>
              <c:f>'sp 2'!$BL$5</c:f>
              <c:strCache>
                <c:ptCount val="1"/>
                <c:pt idx="0">
                  <c:v>2025</c:v>
                </c:pt>
              </c:strCache>
            </c:strRef>
          </c:tx>
          <c:spPr>
            <a:solidFill>
              <a:srgbClr val="1F497D">
                <a:lumMod val="75000"/>
              </a:srgbClr>
            </a:solidFill>
            <a:ln>
              <a:noFill/>
            </a:ln>
            <a:effectLst/>
          </c:spPr>
          <c:invertIfNegative val="0"/>
          <c:cat>
            <c:strRef>
              <c:f>'sp 2'!$BJ$6:$BJ$22</c:f>
              <c:strCache>
                <c:ptCount val="17"/>
                <c:pt idx="0">
                  <c:v>Landet</c:v>
                </c:pt>
                <c:pt idx="2">
                  <c:v>Møre og Romsdal</c:v>
                </c:pt>
                <c:pt idx="3">
                  <c:v>Finnmark</c:v>
                </c:pt>
                <c:pt idx="4">
                  <c:v>Innlandet</c:v>
                </c:pt>
                <c:pt idx="5">
                  <c:v>Buskerud</c:v>
                </c:pt>
                <c:pt idx="6">
                  <c:v>Agder</c:v>
                </c:pt>
                <c:pt idx="7">
                  <c:v>Østfold</c:v>
                </c:pt>
                <c:pt idx="8">
                  <c:v>Akershus</c:v>
                </c:pt>
                <c:pt idx="9">
                  <c:v>Trøndelag</c:v>
                </c:pt>
                <c:pt idx="10">
                  <c:v>Oslo</c:v>
                </c:pt>
                <c:pt idx="11">
                  <c:v>Vestland</c:v>
                </c:pt>
                <c:pt idx="12">
                  <c:v>Vestfold</c:v>
                </c:pt>
                <c:pt idx="13">
                  <c:v>Rogaland</c:v>
                </c:pt>
                <c:pt idx="14">
                  <c:v>Troms</c:v>
                </c:pt>
                <c:pt idx="15">
                  <c:v>Telemark</c:v>
                </c:pt>
                <c:pt idx="16">
                  <c:v>Nordland</c:v>
                </c:pt>
              </c:strCache>
            </c:strRef>
          </c:cat>
          <c:val>
            <c:numRef>
              <c:f>'sp 2'!$BL$6:$BL$22</c:f>
              <c:numCache>
                <c:formatCode>General</c:formatCode>
                <c:ptCount val="17"/>
                <c:pt idx="0" formatCode="0%">
                  <c:v>0.114</c:v>
                </c:pt>
                <c:pt idx="2" formatCode="0%">
                  <c:v>4.300000000000001E-2</c:v>
                </c:pt>
                <c:pt idx="3" formatCode="0%">
                  <c:v>5.4999999999999993E-2</c:v>
                </c:pt>
                <c:pt idx="4" formatCode="0%">
                  <c:v>6.7000000000000004E-2</c:v>
                </c:pt>
                <c:pt idx="5" formatCode="0%">
                  <c:v>8.199999999999999E-2</c:v>
                </c:pt>
                <c:pt idx="6" formatCode="0%">
                  <c:v>9.1999999999999998E-2</c:v>
                </c:pt>
                <c:pt idx="7" formatCode="0%">
                  <c:v>9.3999999999999986E-2</c:v>
                </c:pt>
                <c:pt idx="8" formatCode="0%">
                  <c:v>9.8000000000000004E-2</c:v>
                </c:pt>
                <c:pt idx="9" formatCode="0%">
                  <c:v>0.1</c:v>
                </c:pt>
                <c:pt idx="10" formatCode="0%">
                  <c:v>0.10700000000000001</c:v>
                </c:pt>
                <c:pt idx="11" formatCode="0%">
                  <c:v>0.112</c:v>
                </c:pt>
                <c:pt idx="12" formatCode="0%">
                  <c:v>0.126</c:v>
                </c:pt>
                <c:pt idx="13" formatCode="0%">
                  <c:v>0.13600000000000001</c:v>
                </c:pt>
                <c:pt idx="14" formatCode="0%">
                  <c:v>0.16499999999999998</c:v>
                </c:pt>
                <c:pt idx="15" formatCode="0%">
                  <c:v>0.17800000000000002</c:v>
                </c:pt>
                <c:pt idx="16" formatCode="0%">
                  <c:v>0.22199999999999998</c:v>
                </c:pt>
              </c:numCache>
            </c:numRef>
          </c:val>
          <c:extLst>
            <c:ext xmlns:c16="http://schemas.microsoft.com/office/drawing/2014/chart" uri="{C3380CC4-5D6E-409C-BE32-E72D297353CC}">
              <c16:uniqueId val="{00000001-B32C-48B1-A9B9-17827720C9D9}"/>
            </c:ext>
          </c:extLst>
        </c:ser>
        <c:dLbls>
          <c:showLegendKey val="0"/>
          <c:showVal val="0"/>
          <c:showCatName val="0"/>
          <c:showSerName val="0"/>
          <c:showPercent val="0"/>
          <c:showBubbleSize val="0"/>
        </c:dLbls>
        <c:gapWidth val="182"/>
        <c:axId val="1690519040"/>
        <c:axId val="1690516160"/>
      </c:barChart>
      <c:catAx>
        <c:axId val="169051904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nb-NO"/>
          </a:p>
        </c:txPr>
        <c:crossAx val="1690516160"/>
        <c:crosses val="autoZero"/>
        <c:auto val="1"/>
        <c:lblAlgn val="ctr"/>
        <c:lblOffset val="100"/>
        <c:noMultiLvlLbl val="0"/>
      </c:catAx>
      <c:valAx>
        <c:axId val="169051616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nb-NO"/>
          </a:p>
        </c:txPr>
        <c:crossAx val="16905190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nb-NO"/>
        </a:p>
      </c:txPr>
    </c:legend>
    <c:plotVisOnly val="1"/>
    <c:dispBlanksAs val="gap"/>
    <c:showDLblsOverMax val="0"/>
  </c:chart>
  <c:spPr>
    <a:solidFill>
      <a:schemeClr val="bg1"/>
    </a:solidFill>
    <a:ln w="9525" cap="flat" cmpd="sng" algn="ctr">
      <a:noFill/>
      <a:round/>
    </a:ln>
    <a:effectLst/>
  </c:spPr>
  <c:txPr>
    <a:bodyPr/>
    <a:lstStyle/>
    <a:p>
      <a:pPr>
        <a:defRPr/>
      </a:pPr>
      <a:endParaRPr lang="nb-NO"/>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'sp 2'!$BQ$5</c:f>
              <c:strCache>
                <c:ptCount val="1"/>
                <c:pt idx="0">
                  <c:v>2024</c:v>
                </c:pt>
              </c:strCache>
            </c:strRef>
          </c:tx>
          <c:spPr>
            <a:solidFill>
              <a:srgbClr val="1F497D">
                <a:lumMod val="40000"/>
                <a:lumOff val="60000"/>
              </a:srgbClr>
            </a:solidFill>
            <a:ln>
              <a:noFill/>
            </a:ln>
            <a:effectLst/>
          </c:spPr>
          <c:invertIfNegative val="0"/>
          <c:cat>
            <c:strRef>
              <c:f>'sp 2'!$BP$6:$BP$22</c:f>
              <c:strCache>
                <c:ptCount val="17"/>
                <c:pt idx="0">
                  <c:v>I alt</c:v>
                </c:pt>
                <c:pt idx="2">
                  <c:v>Offentlig forvaltning</c:v>
                </c:pt>
                <c:pt idx="3">
                  <c:v>Transport og lagring</c:v>
                </c:pt>
                <c:pt idx="4">
                  <c:v>Undervisning</c:v>
                </c:pt>
                <c:pt idx="5">
                  <c:v>Bergverksdrift og utvinning</c:v>
                </c:pt>
                <c:pt idx="6">
                  <c:v>Finansierings- og forsikringsvirksomhet</c:v>
                </c:pt>
                <c:pt idx="7">
                  <c:v>Helse- og sosialtjeneste</c:v>
                </c:pt>
                <c:pt idx="8">
                  <c:v>Jordbruk, skogbruk og fiske</c:v>
                </c:pt>
                <c:pt idx="9">
                  <c:v>Varehandel, motorvognreparasjoner</c:v>
                </c:pt>
                <c:pt idx="10">
                  <c:v>Elektrisitet, vann og renovasjon</c:v>
                </c:pt>
                <c:pt idx="11">
                  <c:v>Eiendomsdrift, forretningsmessig og faglig tjenesteyting</c:v>
                </c:pt>
                <c:pt idx="12">
                  <c:v>Bygge- og anleggsvirksomhet</c:v>
                </c:pt>
                <c:pt idx="13">
                  <c:v>Overnattings- og serveringsvirksomhet</c:v>
                </c:pt>
                <c:pt idx="14">
                  <c:v>Personlig tjenesteyting</c:v>
                </c:pt>
                <c:pt idx="15">
                  <c:v>Industri, samlet</c:v>
                </c:pt>
                <c:pt idx="16">
                  <c:v>Informasjon og kommunikasjon</c:v>
                </c:pt>
              </c:strCache>
            </c:strRef>
          </c:cat>
          <c:val>
            <c:numRef>
              <c:f>'sp 2'!$BQ$6:$BQ$22</c:f>
              <c:numCache>
                <c:formatCode>General</c:formatCode>
                <c:ptCount val="17"/>
                <c:pt idx="0" formatCode="0%">
                  <c:v>9.9999999999999992E-2</c:v>
                </c:pt>
                <c:pt idx="2" formatCode="0%">
                  <c:v>0.05</c:v>
                </c:pt>
                <c:pt idx="3" formatCode="0%">
                  <c:v>0</c:v>
                </c:pt>
                <c:pt idx="4" formatCode="0%">
                  <c:v>0.06</c:v>
                </c:pt>
                <c:pt idx="5" formatCode="0%">
                  <c:v>0</c:v>
                </c:pt>
                <c:pt idx="6" formatCode="0%">
                  <c:v>0</c:v>
                </c:pt>
                <c:pt idx="7" formatCode="0%">
                  <c:v>4.9999999999999989E-2</c:v>
                </c:pt>
                <c:pt idx="8" formatCode="0%">
                  <c:v>-0.05</c:v>
                </c:pt>
                <c:pt idx="9" formatCode="0%">
                  <c:v>6.9999999999999993E-2</c:v>
                </c:pt>
                <c:pt idx="10" formatCode="0%">
                  <c:v>0.33</c:v>
                </c:pt>
                <c:pt idx="11" formatCode="0%">
                  <c:v>0.1</c:v>
                </c:pt>
                <c:pt idx="12" formatCode="0%">
                  <c:v>0.14000000000000001</c:v>
                </c:pt>
                <c:pt idx="13" formatCode="0%">
                  <c:v>0.22</c:v>
                </c:pt>
                <c:pt idx="14" formatCode="0%">
                  <c:v>0.09</c:v>
                </c:pt>
                <c:pt idx="15" formatCode="0%">
                  <c:v>0.13</c:v>
                </c:pt>
                <c:pt idx="16" formatCode="0%">
                  <c:v>0.38</c:v>
                </c:pt>
              </c:numCache>
            </c:numRef>
          </c:val>
          <c:extLst>
            <c:ext xmlns:c16="http://schemas.microsoft.com/office/drawing/2014/chart" uri="{C3380CC4-5D6E-409C-BE32-E72D297353CC}">
              <c16:uniqueId val="{00000000-163C-4F4E-A402-37A32A89EE8E}"/>
            </c:ext>
          </c:extLst>
        </c:ser>
        <c:ser>
          <c:idx val="1"/>
          <c:order val="1"/>
          <c:tx>
            <c:strRef>
              <c:f>'sp 2'!$BR$5</c:f>
              <c:strCache>
                <c:ptCount val="1"/>
                <c:pt idx="0">
                  <c:v>2025</c:v>
                </c:pt>
              </c:strCache>
            </c:strRef>
          </c:tx>
          <c:spPr>
            <a:solidFill>
              <a:srgbClr val="1F497D">
                <a:lumMod val="75000"/>
              </a:srgbClr>
            </a:solidFill>
            <a:ln>
              <a:noFill/>
            </a:ln>
            <a:effectLst/>
          </c:spPr>
          <c:invertIfNegative val="0"/>
          <c:cat>
            <c:strRef>
              <c:f>'sp 2'!$BP$6:$BP$22</c:f>
              <c:strCache>
                <c:ptCount val="17"/>
                <c:pt idx="0">
                  <c:v>I alt</c:v>
                </c:pt>
                <c:pt idx="2">
                  <c:v>Offentlig forvaltning</c:v>
                </c:pt>
                <c:pt idx="3">
                  <c:v>Transport og lagring</c:v>
                </c:pt>
                <c:pt idx="4">
                  <c:v>Undervisning</c:v>
                </c:pt>
                <c:pt idx="5">
                  <c:v>Bergverksdrift og utvinning</c:v>
                </c:pt>
                <c:pt idx="6">
                  <c:v>Finansierings- og forsikringsvirksomhet</c:v>
                </c:pt>
                <c:pt idx="7">
                  <c:v>Helse- og sosialtjeneste</c:v>
                </c:pt>
                <c:pt idx="8">
                  <c:v>Jordbruk, skogbruk og fiske</c:v>
                </c:pt>
                <c:pt idx="9">
                  <c:v>Varehandel, motorvognreparasjoner</c:v>
                </c:pt>
                <c:pt idx="10">
                  <c:v>Elektrisitet, vann og renovasjon</c:v>
                </c:pt>
                <c:pt idx="11">
                  <c:v>Eiendomsdrift, forretningsmessig og faglig tjenesteyting</c:v>
                </c:pt>
                <c:pt idx="12">
                  <c:v>Bygge- og anleggsvirksomhet</c:v>
                </c:pt>
                <c:pt idx="13">
                  <c:v>Overnattings- og serveringsvirksomhet</c:v>
                </c:pt>
                <c:pt idx="14">
                  <c:v>Personlig tjenesteyting</c:v>
                </c:pt>
                <c:pt idx="15">
                  <c:v>Industri, samlet</c:v>
                </c:pt>
                <c:pt idx="16">
                  <c:v>Informasjon og kommunikasjon</c:v>
                </c:pt>
              </c:strCache>
            </c:strRef>
          </c:cat>
          <c:val>
            <c:numRef>
              <c:f>'sp 2'!$BR$6:$BR$22</c:f>
              <c:numCache>
                <c:formatCode>General</c:formatCode>
                <c:ptCount val="17"/>
                <c:pt idx="0" formatCode="0%">
                  <c:v>0.126</c:v>
                </c:pt>
                <c:pt idx="2" formatCode="0%">
                  <c:v>-0.23300000000000001</c:v>
                </c:pt>
                <c:pt idx="3" formatCode="0%">
                  <c:v>-0.13</c:v>
                </c:pt>
                <c:pt idx="4" formatCode="0%">
                  <c:v>-0.12100000000000002</c:v>
                </c:pt>
                <c:pt idx="5" formatCode="0%">
                  <c:v>0</c:v>
                </c:pt>
                <c:pt idx="6" formatCode="0%">
                  <c:v>0</c:v>
                </c:pt>
                <c:pt idx="7" formatCode="0%">
                  <c:v>7.2999999999999995E-2</c:v>
                </c:pt>
                <c:pt idx="8" formatCode="0%">
                  <c:v>0.11699999999999999</c:v>
                </c:pt>
                <c:pt idx="9" formatCode="0%">
                  <c:v>0.122</c:v>
                </c:pt>
                <c:pt idx="10" formatCode="0%">
                  <c:v>0.14299999999999999</c:v>
                </c:pt>
                <c:pt idx="11" formatCode="0%">
                  <c:v>0.17899999999999999</c:v>
                </c:pt>
                <c:pt idx="12" formatCode="0%">
                  <c:v>0.24000000000000002</c:v>
                </c:pt>
                <c:pt idx="13" formatCode="0%">
                  <c:v>0.25</c:v>
                </c:pt>
                <c:pt idx="14" formatCode="0%">
                  <c:v>0.27900000000000003</c:v>
                </c:pt>
                <c:pt idx="15" formatCode="0%">
                  <c:v>0.28899999999999998</c:v>
                </c:pt>
                <c:pt idx="16" formatCode="0%">
                  <c:v>0.36799999999999999</c:v>
                </c:pt>
              </c:numCache>
            </c:numRef>
          </c:val>
          <c:extLst>
            <c:ext xmlns:c16="http://schemas.microsoft.com/office/drawing/2014/chart" uri="{C3380CC4-5D6E-409C-BE32-E72D297353CC}">
              <c16:uniqueId val="{00000001-163C-4F4E-A402-37A32A89EE8E}"/>
            </c:ext>
          </c:extLst>
        </c:ser>
        <c:dLbls>
          <c:showLegendKey val="0"/>
          <c:showVal val="0"/>
          <c:showCatName val="0"/>
          <c:showSerName val="0"/>
          <c:showPercent val="0"/>
          <c:showBubbleSize val="0"/>
        </c:dLbls>
        <c:gapWidth val="182"/>
        <c:axId val="1696748192"/>
        <c:axId val="436549408"/>
      </c:barChart>
      <c:catAx>
        <c:axId val="1696748192"/>
        <c:scaling>
          <c:orientation val="minMax"/>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nb-NO"/>
          </a:p>
        </c:txPr>
        <c:crossAx val="436549408"/>
        <c:crosses val="autoZero"/>
        <c:auto val="1"/>
        <c:lblAlgn val="ctr"/>
        <c:lblOffset val="100"/>
        <c:noMultiLvlLbl val="0"/>
      </c:catAx>
      <c:valAx>
        <c:axId val="436549408"/>
        <c:scaling>
          <c:orientation val="minMax"/>
          <c:max val="0.4"/>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nb-NO"/>
          </a:p>
        </c:txPr>
        <c:crossAx val="16967481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nb-NO"/>
        </a:p>
      </c:txPr>
    </c:legend>
    <c:plotVisOnly val="1"/>
    <c:dispBlanksAs val="gap"/>
    <c:showDLblsOverMax val="0"/>
  </c:chart>
  <c:spPr>
    <a:solidFill>
      <a:schemeClr val="bg1"/>
    </a:solidFill>
    <a:ln w="9525" cap="flat" cmpd="sng" algn="ctr">
      <a:noFill/>
      <a:round/>
    </a:ln>
    <a:effectLst/>
  </c:spPr>
  <c:txPr>
    <a:bodyPr/>
    <a:lstStyle/>
    <a:p>
      <a:pPr>
        <a:defRPr/>
      </a:pPr>
      <a:endParaRPr lang="nb-NO"/>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'sp 2'!$BU$5</c:f>
              <c:strCache>
                <c:ptCount val="1"/>
                <c:pt idx="0">
                  <c:v>2024</c:v>
                </c:pt>
              </c:strCache>
            </c:strRef>
          </c:tx>
          <c:spPr>
            <a:solidFill>
              <a:schemeClr val="tx2">
                <a:lumMod val="40000"/>
                <a:lumOff val="60000"/>
              </a:schemeClr>
            </a:solidFill>
            <a:ln>
              <a:noFill/>
            </a:ln>
            <a:effectLst/>
          </c:spPr>
          <c:invertIfNegative val="0"/>
          <c:cat>
            <c:strRef>
              <c:f>'sp 2'!$BT$6:$BT$16</c:f>
              <c:strCache>
                <c:ptCount val="11"/>
                <c:pt idx="0">
                  <c:v>Industri, samlet</c:v>
                </c:pt>
                <c:pt idx="2">
                  <c:v>Tekstil- og lærvarer</c:v>
                </c:pt>
                <c:pt idx="3">
                  <c:v>Treforedling og grafisk prod.</c:v>
                </c:pt>
                <c:pt idx="4">
                  <c:v>Nærings- og nytelsemidler</c:v>
                </c:pt>
                <c:pt idx="5">
                  <c:v>Prod. av annen industri</c:v>
                </c:pt>
                <c:pt idx="6">
                  <c:v>Prod. av maskiner og utstyr</c:v>
                </c:pt>
                <c:pt idx="7">
                  <c:v>Trevarer</c:v>
                </c:pt>
                <c:pt idx="8">
                  <c:v>Petroleum og kjemiske prod.</c:v>
                </c:pt>
                <c:pt idx="9">
                  <c:v>Prod. av metallvarer</c:v>
                </c:pt>
                <c:pt idx="10">
                  <c:v>Prod. av elektriske og optiske produkter</c:v>
                </c:pt>
              </c:strCache>
            </c:strRef>
          </c:cat>
          <c:val>
            <c:numRef>
              <c:f>'sp 2'!$BU$6:$BU$16</c:f>
              <c:numCache>
                <c:formatCode>General</c:formatCode>
                <c:ptCount val="11"/>
                <c:pt idx="0" formatCode="0%">
                  <c:v>0.13</c:v>
                </c:pt>
                <c:pt idx="2" formatCode="0%">
                  <c:v>0</c:v>
                </c:pt>
                <c:pt idx="3" formatCode="0%">
                  <c:v>0</c:v>
                </c:pt>
                <c:pt idx="4" formatCode="0%">
                  <c:v>0</c:v>
                </c:pt>
                <c:pt idx="5" formatCode="0%">
                  <c:v>-0.33</c:v>
                </c:pt>
                <c:pt idx="6" formatCode="0%">
                  <c:v>0.33</c:v>
                </c:pt>
                <c:pt idx="7" formatCode="0%">
                  <c:v>0</c:v>
                </c:pt>
                <c:pt idx="8" formatCode="0%">
                  <c:v>0</c:v>
                </c:pt>
                <c:pt idx="9" formatCode="0%">
                  <c:v>0.4</c:v>
                </c:pt>
                <c:pt idx="10" formatCode="0%">
                  <c:v>0.33</c:v>
                </c:pt>
              </c:numCache>
            </c:numRef>
          </c:val>
          <c:extLst>
            <c:ext xmlns:c16="http://schemas.microsoft.com/office/drawing/2014/chart" uri="{C3380CC4-5D6E-409C-BE32-E72D297353CC}">
              <c16:uniqueId val="{00000000-0D00-4184-93E9-288E3AE193EB}"/>
            </c:ext>
          </c:extLst>
        </c:ser>
        <c:ser>
          <c:idx val="1"/>
          <c:order val="1"/>
          <c:tx>
            <c:strRef>
              <c:f>'sp 2'!$BV$5</c:f>
              <c:strCache>
                <c:ptCount val="1"/>
                <c:pt idx="0">
                  <c:v>2025</c:v>
                </c:pt>
              </c:strCache>
            </c:strRef>
          </c:tx>
          <c:spPr>
            <a:solidFill>
              <a:schemeClr val="tx2">
                <a:lumMod val="75000"/>
              </a:schemeClr>
            </a:solidFill>
            <a:ln>
              <a:noFill/>
            </a:ln>
            <a:effectLst/>
          </c:spPr>
          <c:invertIfNegative val="0"/>
          <c:cat>
            <c:strRef>
              <c:f>'sp 2'!$BT$6:$BT$16</c:f>
              <c:strCache>
                <c:ptCount val="11"/>
                <c:pt idx="0">
                  <c:v>Industri, samlet</c:v>
                </c:pt>
                <c:pt idx="2">
                  <c:v>Tekstil- og lærvarer</c:v>
                </c:pt>
                <c:pt idx="3">
                  <c:v>Treforedling og grafisk prod.</c:v>
                </c:pt>
                <c:pt idx="4">
                  <c:v>Nærings- og nytelsemidler</c:v>
                </c:pt>
                <c:pt idx="5">
                  <c:v>Prod. av annen industri</c:v>
                </c:pt>
                <c:pt idx="6">
                  <c:v>Prod. av maskiner og utstyr</c:v>
                </c:pt>
                <c:pt idx="7">
                  <c:v>Trevarer</c:v>
                </c:pt>
                <c:pt idx="8">
                  <c:v>Petroleum og kjemiske prod.</c:v>
                </c:pt>
                <c:pt idx="9">
                  <c:v>Prod. av metallvarer</c:v>
                </c:pt>
                <c:pt idx="10">
                  <c:v>Prod. av elektriske og optiske produkter</c:v>
                </c:pt>
              </c:strCache>
            </c:strRef>
          </c:cat>
          <c:val>
            <c:numRef>
              <c:f>'sp 2'!$BV$6:$BV$16</c:f>
              <c:numCache>
                <c:formatCode>General</c:formatCode>
                <c:ptCount val="11"/>
                <c:pt idx="0" formatCode="0%">
                  <c:v>0.28899999999999998</c:v>
                </c:pt>
                <c:pt idx="2" formatCode="0%">
                  <c:v>0</c:v>
                </c:pt>
                <c:pt idx="3" formatCode="0%">
                  <c:v>0</c:v>
                </c:pt>
                <c:pt idx="4" formatCode="0%">
                  <c:v>0.22200000000000003</c:v>
                </c:pt>
                <c:pt idx="5" formatCode="0%">
                  <c:v>0.25</c:v>
                </c:pt>
                <c:pt idx="6" formatCode="0%">
                  <c:v>0.30000000000000004</c:v>
                </c:pt>
                <c:pt idx="7" formatCode="0%">
                  <c:v>0.33300000000000002</c:v>
                </c:pt>
                <c:pt idx="8" formatCode="0%">
                  <c:v>0.33300000000000002</c:v>
                </c:pt>
                <c:pt idx="9" formatCode="0%">
                  <c:v>0.44400000000000001</c:v>
                </c:pt>
                <c:pt idx="10" formatCode="0%">
                  <c:v>0.5</c:v>
                </c:pt>
              </c:numCache>
            </c:numRef>
          </c:val>
          <c:extLst>
            <c:ext xmlns:c16="http://schemas.microsoft.com/office/drawing/2014/chart" uri="{C3380CC4-5D6E-409C-BE32-E72D297353CC}">
              <c16:uniqueId val="{00000001-0D00-4184-93E9-288E3AE193EB}"/>
            </c:ext>
          </c:extLst>
        </c:ser>
        <c:dLbls>
          <c:showLegendKey val="0"/>
          <c:showVal val="0"/>
          <c:showCatName val="0"/>
          <c:showSerName val="0"/>
          <c:showPercent val="0"/>
          <c:showBubbleSize val="0"/>
        </c:dLbls>
        <c:gapWidth val="182"/>
        <c:axId val="228549632"/>
        <c:axId val="228550112"/>
      </c:barChart>
      <c:catAx>
        <c:axId val="228549632"/>
        <c:scaling>
          <c:orientation val="minMax"/>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nb-NO"/>
          </a:p>
        </c:txPr>
        <c:crossAx val="228550112"/>
        <c:crosses val="autoZero"/>
        <c:auto val="1"/>
        <c:lblAlgn val="ctr"/>
        <c:lblOffset val="100"/>
        <c:noMultiLvlLbl val="0"/>
      </c:catAx>
      <c:valAx>
        <c:axId val="228550112"/>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nb-NO"/>
          </a:p>
        </c:txPr>
        <c:crossAx val="2285496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nb-NO"/>
        </a:p>
      </c:txPr>
    </c:legend>
    <c:plotVisOnly val="1"/>
    <c:dispBlanksAs val="gap"/>
    <c:showDLblsOverMax val="0"/>
  </c:chart>
  <c:spPr>
    <a:solidFill>
      <a:schemeClr val="bg1"/>
    </a:solidFill>
    <a:ln w="9525" cap="flat" cmpd="sng" algn="ctr">
      <a:noFill/>
      <a:round/>
    </a:ln>
    <a:effectLst/>
  </c:spPr>
  <c:txPr>
    <a:bodyPr/>
    <a:lstStyle/>
    <a:p>
      <a:pPr>
        <a:defRPr/>
      </a:pPr>
      <a:endParaRPr lang="nb-NO"/>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'sp 2'!$CX$5</c:f>
              <c:strCache>
                <c:ptCount val="1"/>
                <c:pt idx="0">
                  <c:v>Landet</c:v>
                </c:pt>
              </c:strCache>
            </c:strRef>
          </c:tx>
          <c:spPr>
            <a:solidFill>
              <a:srgbClr val="1F497D">
                <a:lumMod val="40000"/>
                <a:lumOff val="60000"/>
              </a:srgbClr>
            </a:solidFill>
            <a:ln>
              <a:noFill/>
            </a:ln>
            <a:effectLst/>
          </c:spPr>
          <c:invertIfNegative val="0"/>
          <c:cat>
            <c:strRef>
              <c:f>'sp 2'!$CW$6:$CW$22</c:f>
              <c:strCache>
                <c:ptCount val="17"/>
                <c:pt idx="0">
                  <c:v>I alt</c:v>
                </c:pt>
                <c:pt idx="2">
                  <c:v>Offentlig forvaltning</c:v>
                </c:pt>
                <c:pt idx="3">
                  <c:v>Transport og lagring</c:v>
                </c:pt>
                <c:pt idx="4">
                  <c:v>Undervisning</c:v>
                </c:pt>
                <c:pt idx="5">
                  <c:v>Bergverksdrift og utvinning</c:v>
                </c:pt>
                <c:pt idx="6">
                  <c:v>Finansierings- og forsikringsvirksomhet</c:v>
                </c:pt>
                <c:pt idx="7">
                  <c:v>Helse- og sosialtjeneste</c:v>
                </c:pt>
                <c:pt idx="8">
                  <c:v>Jordbruk, skogbruk og fiske</c:v>
                </c:pt>
                <c:pt idx="9">
                  <c:v>Varehandel, motorvognreparasjoner</c:v>
                </c:pt>
                <c:pt idx="10">
                  <c:v>Elektrisitet, vann og renovasjon</c:v>
                </c:pt>
                <c:pt idx="11">
                  <c:v>Eiendomsdrift, forretningsmessig og faglig tjenesteyting</c:v>
                </c:pt>
                <c:pt idx="12">
                  <c:v>Bygge- og anleggsvirksomhet</c:v>
                </c:pt>
                <c:pt idx="13">
                  <c:v>Overnattings- og serveringsvirksomhet</c:v>
                </c:pt>
                <c:pt idx="14">
                  <c:v>Personlig tjenesteyting</c:v>
                </c:pt>
                <c:pt idx="15">
                  <c:v>Industri, samlet</c:v>
                </c:pt>
                <c:pt idx="16">
                  <c:v>Informasjon og kommunikasjon</c:v>
                </c:pt>
              </c:strCache>
            </c:strRef>
          </c:cat>
          <c:val>
            <c:numRef>
              <c:f>'sp 2'!$CX$6:$CX$22</c:f>
              <c:numCache>
                <c:formatCode>General</c:formatCode>
                <c:ptCount val="17"/>
                <c:pt idx="0" formatCode="0%">
                  <c:v>0.114</c:v>
                </c:pt>
                <c:pt idx="2" formatCode="0%">
                  <c:v>-4.200000000000001E-2</c:v>
                </c:pt>
                <c:pt idx="3" formatCode="0%">
                  <c:v>0.12</c:v>
                </c:pt>
                <c:pt idx="4" formatCode="0%">
                  <c:v>-7.2999999999999982E-2</c:v>
                </c:pt>
                <c:pt idx="5" formatCode="0%">
                  <c:v>0.17400000000000002</c:v>
                </c:pt>
                <c:pt idx="6" formatCode="0%">
                  <c:v>0.182</c:v>
                </c:pt>
                <c:pt idx="7" formatCode="0%">
                  <c:v>4.7000000000000014E-2</c:v>
                </c:pt>
                <c:pt idx="8" formatCode="0%">
                  <c:v>5.7999999999999982E-2</c:v>
                </c:pt>
                <c:pt idx="9" formatCode="0%">
                  <c:v>9.9999999999999992E-2</c:v>
                </c:pt>
                <c:pt idx="10" formatCode="0%">
                  <c:v>0.21100000000000002</c:v>
                </c:pt>
                <c:pt idx="11" formatCode="0%">
                  <c:v>0.22200000000000003</c:v>
                </c:pt>
                <c:pt idx="12" formatCode="0%">
                  <c:v>0.20600000000000002</c:v>
                </c:pt>
                <c:pt idx="13" formatCode="0%">
                  <c:v>0.16999999999999998</c:v>
                </c:pt>
                <c:pt idx="14" formatCode="0%">
                  <c:v>6.8999999999999992E-2</c:v>
                </c:pt>
                <c:pt idx="15" formatCode="0%">
                  <c:v>0.214</c:v>
                </c:pt>
                <c:pt idx="16" formatCode="0%">
                  <c:v>0.374</c:v>
                </c:pt>
              </c:numCache>
            </c:numRef>
          </c:val>
          <c:extLst>
            <c:ext xmlns:c16="http://schemas.microsoft.com/office/drawing/2014/chart" uri="{C3380CC4-5D6E-409C-BE32-E72D297353CC}">
              <c16:uniqueId val="{00000000-8D17-42A6-A76B-B17F6B275176}"/>
            </c:ext>
          </c:extLst>
        </c:ser>
        <c:ser>
          <c:idx val="1"/>
          <c:order val="1"/>
          <c:tx>
            <c:strRef>
              <c:f>'sp 2'!$CY$5</c:f>
              <c:strCache>
                <c:ptCount val="1"/>
                <c:pt idx="0">
                  <c:v>Vestfold</c:v>
                </c:pt>
              </c:strCache>
            </c:strRef>
          </c:tx>
          <c:spPr>
            <a:solidFill>
              <a:srgbClr val="1F497D">
                <a:lumMod val="75000"/>
              </a:srgbClr>
            </a:solidFill>
            <a:ln>
              <a:noFill/>
            </a:ln>
            <a:effectLst/>
          </c:spPr>
          <c:invertIfNegative val="0"/>
          <c:cat>
            <c:strRef>
              <c:f>'sp 2'!$CW$6:$CW$22</c:f>
              <c:strCache>
                <c:ptCount val="17"/>
                <c:pt idx="0">
                  <c:v>I alt</c:v>
                </c:pt>
                <c:pt idx="2">
                  <c:v>Offentlig forvaltning</c:v>
                </c:pt>
                <c:pt idx="3">
                  <c:v>Transport og lagring</c:v>
                </c:pt>
                <c:pt idx="4">
                  <c:v>Undervisning</c:v>
                </c:pt>
                <c:pt idx="5">
                  <c:v>Bergverksdrift og utvinning</c:v>
                </c:pt>
                <c:pt idx="6">
                  <c:v>Finansierings- og forsikringsvirksomhet</c:v>
                </c:pt>
                <c:pt idx="7">
                  <c:v>Helse- og sosialtjeneste</c:v>
                </c:pt>
                <c:pt idx="8">
                  <c:v>Jordbruk, skogbruk og fiske</c:v>
                </c:pt>
                <c:pt idx="9">
                  <c:v>Varehandel, motorvognreparasjoner</c:v>
                </c:pt>
                <c:pt idx="10">
                  <c:v>Elektrisitet, vann og renovasjon</c:v>
                </c:pt>
                <c:pt idx="11">
                  <c:v>Eiendomsdrift, forretningsmessig og faglig tjenesteyting</c:v>
                </c:pt>
                <c:pt idx="12">
                  <c:v>Bygge- og anleggsvirksomhet</c:v>
                </c:pt>
                <c:pt idx="13">
                  <c:v>Overnattings- og serveringsvirksomhet</c:v>
                </c:pt>
                <c:pt idx="14">
                  <c:v>Personlig tjenesteyting</c:v>
                </c:pt>
                <c:pt idx="15">
                  <c:v>Industri, samlet</c:v>
                </c:pt>
                <c:pt idx="16">
                  <c:v>Informasjon og kommunikasjon</c:v>
                </c:pt>
              </c:strCache>
            </c:strRef>
          </c:cat>
          <c:val>
            <c:numRef>
              <c:f>'sp 2'!$CY$6:$CY$22</c:f>
              <c:numCache>
                <c:formatCode>General</c:formatCode>
                <c:ptCount val="17"/>
                <c:pt idx="0" formatCode="0%">
                  <c:v>0.126</c:v>
                </c:pt>
                <c:pt idx="2" formatCode="0%">
                  <c:v>-0.23300000000000001</c:v>
                </c:pt>
                <c:pt idx="3" formatCode="0%">
                  <c:v>-0.13</c:v>
                </c:pt>
                <c:pt idx="4" formatCode="0%">
                  <c:v>-0.12100000000000002</c:v>
                </c:pt>
                <c:pt idx="5" formatCode="0%">
                  <c:v>0</c:v>
                </c:pt>
                <c:pt idx="6" formatCode="0%">
                  <c:v>0</c:v>
                </c:pt>
                <c:pt idx="7" formatCode="0%">
                  <c:v>7.2999999999999995E-2</c:v>
                </c:pt>
                <c:pt idx="8" formatCode="0%">
                  <c:v>0.11699999999999999</c:v>
                </c:pt>
                <c:pt idx="9" formatCode="0%">
                  <c:v>0.122</c:v>
                </c:pt>
                <c:pt idx="10" formatCode="0%">
                  <c:v>0.14299999999999999</c:v>
                </c:pt>
                <c:pt idx="11" formatCode="0%">
                  <c:v>0.17899999999999999</c:v>
                </c:pt>
                <c:pt idx="12" formatCode="0%">
                  <c:v>0.24000000000000002</c:v>
                </c:pt>
                <c:pt idx="13" formatCode="0%">
                  <c:v>0.25</c:v>
                </c:pt>
                <c:pt idx="14" formatCode="0%">
                  <c:v>0.27900000000000003</c:v>
                </c:pt>
                <c:pt idx="15" formatCode="0%">
                  <c:v>0.28899999999999998</c:v>
                </c:pt>
                <c:pt idx="16" formatCode="0%">
                  <c:v>0.36799999999999999</c:v>
                </c:pt>
              </c:numCache>
            </c:numRef>
          </c:val>
          <c:extLst>
            <c:ext xmlns:c16="http://schemas.microsoft.com/office/drawing/2014/chart" uri="{C3380CC4-5D6E-409C-BE32-E72D297353CC}">
              <c16:uniqueId val="{00000001-8D17-42A6-A76B-B17F6B275176}"/>
            </c:ext>
          </c:extLst>
        </c:ser>
        <c:dLbls>
          <c:showLegendKey val="0"/>
          <c:showVal val="0"/>
          <c:showCatName val="0"/>
          <c:showSerName val="0"/>
          <c:showPercent val="0"/>
          <c:showBubbleSize val="0"/>
        </c:dLbls>
        <c:gapWidth val="182"/>
        <c:axId val="528194768"/>
        <c:axId val="528183728"/>
      </c:barChart>
      <c:catAx>
        <c:axId val="528194768"/>
        <c:scaling>
          <c:orientation val="minMax"/>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nb-NO"/>
          </a:p>
        </c:txPr>
        <c:crossAx val="528183728"/>
        <c:crosses val="autoZero"/>
        <c:auto val="1"/>
        <c:lblAlgn val="ctr"/>
        <c:lblOffset val="100"/>
        <c:noMultiLvlLbl val="0"/>
      </c:catAx>
      <c:valAx>
        <c:axId val="528183728"/>
        <c:scaling>
          <c:orientation val="minMax"/>
          <c:max val="0.4"/>
          <c:min val="-0.30000000000000004"/>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nb-NO"/>
          </a:p>
        </c:txPr>
        <c:crossAx val="5281947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nb-NO"/>
        </a:p>
      </c:txPr>
    </c:legend>
    <c:plotVisOnly val="1"/>
    <c:dispBlanksAs val="gap"/>
    <c:showDLblsOverMax val="0"/>
  </c:chart>
  <c:spPr>
    <a:solidFill>
      <a:schemeClr val="bg1"/>
    </a:solidFill>
    <a:ln w="9525" cap="flat" cmpd="sng" algn="ctr">
      <a:noFill/>
      <a:round/>
    </a:ln>
    <a:effectLst/>
  </c:spPr>
  <c:txPr>
    <a:bodyPr/>
    <a:lstStyle/>
    <a:p>
      <a:pPr>
        <a:defRPr/>
      </a:pPr>
      <a:endParaRPr lang="nb-NO"/>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'sp3-historisk'!$A$12</c:f>
              <c:strCache>
                <c:ptCount val="1"/>
                <c:pt idx="0">
                  <c:v>Fikk ikke ansatt noen</c:v>
                </c:pt>
              </c:strCache>
            </c:strRef>
          </c:tx>
          <c:spPr>
            <a:solidFill>
              <a:schemeClr val="tx2">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nb-N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'sp3-historisk'!$B$11:$H$11</c:f>
              <c:numCache>
                <c:formatCode>General</c:formatCode>
                <c:ptCount val="7"/>
                <c:pt idx="0">
                  <c:v>2019</c:v>
                </c:pt>
                <c:pt idx="1">
                  <c:v>2020</c:v>
                </c:pt>
                <c:pt idx="2">
                  <c:v>2021</c:v>
                </c:pt>
                <c:pt idx="3">
                  <c:v>2022</c:v>
                </c:pt>
                <c:pt idx="4">
                  <c:v>2023</c:v>
                </c:pt>
                <c:pt idx="5">
                  <c:v>2024</c:v>
                </c:pt>
                <c:pt idx="6">
                  <c:v>2025</c:v>
                </c:pt>
              </c:numCache>
            </c:numRef>
          </c:cat>
          <c:val>
            <c:numRef>
              <c:f>'sp3-historisk'!$B$12:$H$12</c:f>
              <c:numCache>
                <c:formatCode>0%</c:formatCode>
                <c:ptCount val="7"/>
                <c:pt idx="0">
                  <c:v>0.15</c:v>
                </c:pt>
                <c:pt idx="1">
                  <c:v>0.14000000000000001</c:v>
                </c:pt>
                <c:pt idx="2">
                  <c:v>0.12</c:v>
                </c:pt>
                <c:pt idx="3">
                  <c:v>0.2</c:v>
                </c:pt>
                <c:pt idx="4">
                  <c:v>0.153</c:v>
                </c:pt>
                <c:pt idx="5">
                  <c:v>0.11899999999999999</c:v>
                </c:pt>
                <c:pt idx="6">
                  <c:v>0.106</c:v>
                </c:pt>
              </c:numCache>
            </c:numRef>
          </c:val>
          <c:extLst>
            <c:ext xmlns:c16="http://schemas.microsoft.com/office/drawing/2014/chart" uri="{C3380CC4-5D6E-409C-BE32-E72D297353CC}">
              <c16:uniqueId val="{00000000-2200-4433-93CF-57150A1E0255}"/>
            </c:ext>
          </c:extLst>
        </c:ser>
        <c:ser>
          <c:idx val="1"/>
          <c:order val="1"/>
          <c:tx>
            <c:strRef>
              <c:f>'sp3-historisk'!$A$13</c:f>
              <c:strCache>
                <c:ptCount val="1"/>
                <c:pt idx="0">
                  <c:v>Ansatt noen med lavere eller annen formell kompetanse</c:v>
                </c:pt>
              </c:strCache>
            </c:strRef>
          </c:tx>
          <c:spPr>
            <a:solidFill>
              <a:schemeClr val="tx2">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nb-N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'sp3-historisk'!$B$11:$H$11</c:f>
              <c:numCache>
                <c:formatCode>General</c:formatCode>
                <c:ptCount val="7"/>
                <c:pt idx="0">
                  <c:v>2019</c:v>
                </c:pt>
                <c:pt idx="1">
                  <c:v>2020</c:v>
                </c:pt>
                <c:pt idx="2">
                  <c:v>2021</c:v>
                </c:pt>
                <c:pt idx="3">
                  <c:v>2022</c:v>
                </c:pt>
                <c:pt idx="4">
                  <c:v>2023</c:v>
                </c:pt>
                <c:pt idx="5">
                  <c:v>2024</c:v>
                </c:pt>
                <c:pt idx="6">
                  <c:v>2025</c:v>
                </c:pt>
              </c:numCache>
            </c:numRef>
          </c:cat>
          <c:val>
            <c:numRef>
              <c:f>'sp3-historisk'!$B$13:$H$13</c:f>
              <c:numCache>
                <c:formatCode>0%</c:formatCode>
                <c:ptCount val="7"/>
                <c:pt idx="0">
                  <c:v>0.05</c:v>
                </c:pt>
                <c:pt idx="1">
                  <c:v>0.06</c:v>
                </c:pt>
                <c:pt idx="2">
                  <c:v>7.0000000000000007E-2</c:v>
                </c:pt>
                <c:pt idx="3">
                  <c:v>0.08</c:v>
                </c:pt>
                <c:pt idx="4">
                  <c:v>9.2999999999999999E-2</c:v>
                </c:pt>
                <c:pt idx="5">
                  <c:v>9.5000000000000001E-2</c:v>
                </c:pt>
                <c:pt idx="6">
                  <c:v>3.9E-2</c:v>
                </c:pt>
              </c:numCache>
            </c:numRef>
          </c:val>
          <c:extLst>
            <c:ext xmlns:c16="http://schemas.microsoft.com/office/drawing/2014/chart" uri="{C3380CC4-5D6E-409C-BE32-E72D297353CC}">
              <c16:uniqueId val="{00000001-2200-4433-93CF-57150A1E0255}"/>
            </c:ext>
          </c:extLst>
        </c:ser>
        <c:dLbls>
          <c:showLegendKey val="0"/>
          <c:showVal val="0"/>
          <c:showCatName val="0"/>
          <c:showSerName val="0"/>
          <c:showPercent val="0"/>
          <c:showBubbleSize val="0"/>
        </c:dLbls>
        <c:gapWidth val="150"/>
        <c:overlap val="100"/>
        <c:axId val="1283146752"/>
        <c:axId val="1283145792"/>
      </c:barChart>
      <c:catAx>
        <c:axId val="12831467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nb-NO"/>
          </a:p>
        </c:txPr>
        <c:crossAx val="1283145792"/>
        <c:crosses val="autoZero"/>
        <c:auto val="1"/>
        <c:lblAlgn val="ctr"/>
        <c:lblOffset val="100"/>
        <c:noMultiLvlLbl val="0"/>
      </c:catAx>
      <c:valAx>
        <c:axId val="128314579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nb-NO"/>
          </a:p>
        </c:txPr>
        <c:crossAx val="12831467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nb-NO"/>
        </a:p>
      </c:txPr>
    </c:legend>
    <c:plotVisOnly val="1"/>
    <c:dispBlanksAs val="gap"/>
    <c:showDLblsOverMax val="0"/>
  </c:chart>
  <c:spPr>
    <a:solidFill>
      <a:schemeClr val="bg1"/>
    </a:solidFill>
    <a:ln w="9525" cap="flat" cmpd="sng" algn="ctr">
      <a:noFill/>
      <a:round/>
    </a:ln>
    <a:effectLst/>
  </c:spPr>
  <c:txPr>
    <a:bodyPr/>
    <a:lstStyle/>
    <a:p>
      <a:pPr>
        <a:defRPr/>
      </a:pPr>
      <a:endParaRPr lang="nb-NO"/>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stacked"/>
        <c:varyColors val="0"/>
        <c:ser>
          <c:idx val="0"/>
          <c:order val="0"/>
          <c:tx>
            <c:strRef>
              <c:f>'sp 3'!$AF$5</c:f>
              <c:strCache>
                <c:ptCount val="1"/>
                <c:pt idx="0">
                  <c:v>Fikk ikke ansatt noen</c:v>
                </c:pt>
              </c:strCache>
            </c:strRef>
          </c:tx>
          <c:spPr>
            <a:solidFill>
              <a:srgbClr val="1F497D">
                <a:lumMod val="75000"/>
              </a:srgb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nb-N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'sp 3'!$AE$6:$AE$22</c:f>
              <c:strCache>
                <c:ptCount val="17"/>
                <c:pt idx="0">
                  <c:v>I alt</c:v>
                </c:pt>
                <c:pt idx="2">
                  <c:v>Bergverksdrift og utvinning</c:v>
                </c:pt>
                <c:pt idx="3">
                  <c:v>Elektrisitet, vann og renovasjon</c:v>
                </c:pt>
                <c:pt idx="4">
                  <c:v>Finansierings- og forsikringsvirksomhet</c:v>
                </c:pt>
                <c:pt idx="5">
                  <c:v>Varehandel, motorvognreparasjoner</c:v>
                </c:pt>
                <c:pt idx="6">
                  <c:v>Transport og lagring</c:v>
                </c:pt>
                <c:pt idx="7">
                  <c:v>Undervisning</c:v>
                </c:pt>
                <c:pt idx="8">
                  <c:v>Eiendomsdrift, forretningsmessig og faglig tjenesteyting</c:v>
                </c:pt>
                <c:pt idx="9">
                  <c:v>Personlig tjenesteyting</c:v>
                </c:pt>
                <c:pt idx="10">
                  <c:v>Informasjon og kommunikasjon</c:v>
                </c:pt>
                <c:pt idx="11">
                  <c:v>Helse- og sosialtjeneste</c:v>
                </c:pt>
                <c:pt idx="12">
                  <c:v>Jordbruk, skogbruk og fiske</c:v>
                </c:pt>
                <c:pt idx="13">
                  <c:v>Industri, samlet</c:v>
                </c:pt>
                <c:pt idx="14">
                  <c:v>Overnattings- og serveringsvirksomhet</c:v>
                </c:pt>
                <c:pt idx="15">
                  <c:v>Bygge- og anleggsvirksomhet</c:v>
                </c:pt>
                <c:pt idx="16">
                  <c:v>Offentlig forvaltning</c:v>
                </c:pt>
              </c:strCache>
            </c:strRef>
          </c:cat>
          <c:val>
            <c:numRef>
              <c:f>'sp 3'!$AF$6:$AF$22</c:f>
              <c:numCache>
                <c:formatCode>General</c:formatCode>
                <c:ptCount val="17"/>
                <c:pt idx="0" formatCode="0%">
                  <c:v>0.106</c:v>
                </c:pt>
                <c:pt idx="5" formatCode="0%">
                  <c:v>6.4000000000000001E-2</c:v>
                </c:pt>
                <c:pt idx="6" formatCode="0%">
                  <c:v>8.6999999999999994E-2</c:v>
                </c:pt>
                <c:pt idx="7" formatCode="0%">
                  <c:v>9.0999999999999998E-2</c:v>
                </c:pt>
                <c:pt idx="8" formatCode="0%">
                  <c:v>9.4E-2</c:v>
                </c:pt>
                <c:pt idx="9" formatCode="0%">
                  <c:v>9.5000000000000001E-2</c:v>
                </c:pt>
                <c:pt idx="10" formatCode="0%">
                  <c:v>0.105</c:v>
                </c:pt>
                <c:pt idx="11" formatCode="0%">
                  <c:v>0.109</c:v>
                </c:pt>
                <c:pt idx="12" formatCode="0%">
                  <c:v>0.11799999999999999</c:v>
                </c:pt>
                <c:pt idx="13" formatCode="0%">
                  <c:v>0.13</c:v>
                </c:pt>
                <c:pt idx="14" formatCode="0%">
                  <c:v>0.13</c:v>
                </c:pt>
                <c:pt idx="15" formatCode="0%">
                  <c:v>0.158</c:v>
                </c:pt>
                <c:pt idx="16" formatCode="0%">
                  <c:v>0.20699999999999999</c:v>
                </c:pt>
              </c:numCache>
            </c:numRef>
          </c:val>
          <c:extLst>
            <c:ext xmlns:c16="http://schemas.microsoft.com/office/drawing/2014/chart" uri="{C3380CC4-5D6E-409C-BE32-E72D297353CC}">
              <c16:uniqueId val="{00000000-130E-451D-9D23-CD4AAC831899}"/>
            </c:ext>
          </c:extLst>
        </c:ser>
        <c:ser>
          <c:idx val="1"/>
          <c:order val="1"/>
          <c:tx>
            <c:strRef>
              <c:f>'sp 3'!$AG$5</c:f>
              <c:strCache>
                <c:ptCount val="1"/>
                <c:pt idx="0">
                  <c:v>Ansatt noen med lavere eller annen formell kom</c:v>
                </c:pt>
              </c:strCache>
            </c:strRef>
          </c:tx>
          <c:spPr>
            <a:solidFill>
              <a:srgbClr val="1F497D">
                <a:lumMod val="40000"/>
                <a:lumOff val="60000"/>
              </a:srgb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nb-N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'sp 3'!$AE$6:$AE$22</c:f>
              <c:strCache>
                <c:ptCount val="17"/>
                <c:pt idx="0">
                  <c:v>I alt</c:v>
                </c:pt>
                <c:pt idx="2">
                  <c:v>Bergverksdrift og utvinning</c:v>
                </c:pt>
                <c:pt idx="3">
                  <c:v>Elektrisitet, vann og renovasjon</c:v>
                </c:pt>
                <c:pt idx="4">
                  <c:v>Finansierings- og forsikringsvirksomhet</c:v>
                </c:pt>
                <c:pt idx="5">
                  <c:v>Varehandel, motorvognreparasjoner</c:v>
                </c:pt>
                <c:pt idx="6">
                  <c:v>Transport og lagring</c:v>
                </c:pt>
                <c:pt idx="7">
                  <c:v>Undervisning</c:v>
                </c:pt>
                <c:pt idx="8">
                  <c:v>Eiendomsdrift, forretningsmessig og faglig tjenesteyting</c:v>
                </c:pt>
                <c:pt idx="9">
                  <c:v>Personlig tjenesteyting</c:v>
                </c:pt>
                <c:pt idx="10">
                  <c:v>Informasjon og kommunikasjon</c:v>
                </c:pt>
                <c:pt idx="11">
                  <c:v>Helse- og sosialtjeneste</c:v>
                </c:pt>
                <c:pt idx="12">
                  <c:v>Jordbruk, skogbruk og fiske</c:v>
                </c:pt>
                <c:pt idx="13">
                  <c:v>Industri, samlet</c:v>
                </c:pt>
                <c:pt idx="14">
                  <c:v>Overnattings- og serveringsvirksomhet</c:v>
                </c:pt>
                <c:pt idx="15">
                  <c:v>Bygge- og anleggsvirksomhet</c:v>
                </c:pt>
                <c:pt idx="16">
                  <c:v>Offentlig forvaltning</c:v>
                </c:pt>
              </c:strCache>
            </c:strRef>
          </c:cat>
          <c:val>
            <c:numRef>
              <c:f>'sp 3'!$AG$6:$AG$22</c:f>
              <c:numCache>
                <c:formatCode>General</c:formatCode>
                <c:ptCount val="17"/>
                <c:pt idx="0" formatCode="0%">
                  <c:v>3.9E-2</c:v>
                </c:pt>
                <c:pt idx="5" formatCode="0%">
                  <c:v>2.3E-2</c:v>
                </c:pt>
                <c:pt idx="6" formatCode="0%">
                  <c:v>4.2999999999999997E-2</c:v>
                </c:pt>
                <c:pt idx="7" formatCode="0%">
                  <c:v>9.0999999999999998E-2</c:v>
                </c:pt>
                <c:pt idx="8" formatCode="0%">
                  <c:v>2.4E-2</c:v>
                </c:pt>
                <c:pt idx="11" formatCode="0%">
                  <c:v>9.4E-2</c:v>
                </c:pt>
                <c:pt idx="12" formatCode="0%">
                  <c:v>5.8999999999999997E-2</c:v>
                </c:pt>
                <c:pt idx="13" formatCode="0%">
                  <c:v>8.6999999999999994E-2</c:v>
                </c:pt>
                <c:pt idx="15" formatCode="0%">
                  <c:v>1.2999999999999999E-2</c:v>
                </c:pt>
              </c:numCache>
            </c:numRef>
          </c:val>
          <c:extLst>
            <c:ext xmlns:c16="http://schemas.microsoft.com/office/drawing/2014/chart" uri="{C3380CC4-5D6E-409C-BE32-E72D297353CC}">
              <c16:uniqueId val="{00000001-130E-451D-9D23-CD4AAC831899}"/>
            </c:ext>
          </c:extLst>
        </c:ser>
        <c:dLbls>
          <c:showLegendKey val="0"/>
          <c:showVal val="0"/>
          <c:showCatName val="0"/>
          <c:showSerName val="0"/>
          <c:showPercent val="0"/>
          <c:showBubbleSize val="0"/>
        </c:dLbls>
        <c:gapWidth val="150"/>
        <c:overlap val="100"/>
        <c:axId val="1296431824"/>
        <c:axId val="1296432304"/>
      </c:barChart>
      <c:catAx>
        <c:axId val="129643182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nb-NO"/>
          </a:p>
        </c:txPr>
        <c:crossAx val="1296432304"/>
        <c:crosses val="autoZero"/>
        <c:auto val="1"/>
        <c:lblAlgn val="ctr"/>
        <c:lblOffset val="100"/>
        <c:noMultiLvlLbl val="0"/>
      </c:catAx>
      <c:valAx>
        <c:axId val="129643230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nb-NO"/>
          </a:p>
        </c:txPr>
        <c:crossAx val="12964318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nb-NO"/>
        </a:p>
      </c:txPr>
    </c:legend>
    <c:plotVisOnly val="1"/>
    <c:dispBlanksAs val="gap"/>
    <c:showDLblsOverMax val="0"/>
  </c:chart>
  <c:spPr>
    <a:solidFill>
      <a:schemeClr val="bg1"/>
    </a:solidFill>
    <a:ln w="9525" cap="flat" cmpd="sng" algn="ctr">
      <a:noFill/>
      <a:round/>
    </a:ln>
    <a:effectLst/>
  </c:spPr>
  <c:txPr>
    <a:bodyPr/>
    <a:lstStyle/>
    <a:p>
      <a:pPr>
        <a:defRPr/>
      </a:pPr>
      <a:endParaRPr lang="nb-NO"/>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x006d_uk6 xmlns="8d80b981-91ed-4507-9445-bf5e40eeec83" xsi:nil="true"/>
    <_x0070_we3 xmlns="8d80b981-91ed-4507-9445-bf5e40eeec8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CF678885AFDB740A72B864BE4AFF854" ma:contentTypeVersion="15" ma:contentTypeDescription="Create a new document." ma:contentTypeScope="" ma:versionID="0fcef16ad8d6fa1a33665b5a0bcfbf81">
  <xsd:schema xmlns:xsd="http://www.w3.org/2001/XMLSchema" xmlns:xs="http://www.w3.org/2001/XMLSchema" xmlns:p="http://schemas.microsoft.com/office/2006/metadata/properties" xmlns:ns2="8d80b981-91ed-4507-9445-bf5e40eeec83" xmlns:ns3="70a2d0e6-a9e0-432b-b204-a3c5015370b3" targetNamespace="http://schemas.microsoft.com/office/2006/metadata/properties" ma:root="true" ma:fieldsID="62066596d0bfe97d2018f40c20652ba0" ns2:_="" ns3:_="">
    <xsd:import namespace="8d80b981-91ed-4507-9445-bf5e40eeec83"/>
    <xsd:import namespace="70a2d0e6-a9e0-432b-b204-a3c5015370b3"/>
    <xsd:element name="properties">
      <xsd:complexType>
        <xsd:sequence>
          <xsd:element name="documentManagement">
            <xsd:complexType>
              <xsd:all>
                <xsd:element ref="ns2:MediaServiceMetadata" minOccurs="0"/>
                <xsd:element ref="ns2:MediaServiceFastMetadata" minOccurs="0"/>
                <xsd:element ref="ns2:_x006d_uk6"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element ref="ns2:_x0070_we3" minOccurs="0"/>
                <xsd:element ref="ns3:SharedWithUsers" minOccurs="0"/>
                <xsd:element ref="ns3:SharedWithDetails"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80b981-91ed-4507-9445-bf5e40eeec8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_x006d_uk6" ma:index="10" nillable="true" ma:displayName="Tekst" ma:format="Dropdown" ma:internalName="_x006d_uk6">
      <xsd:simpleType>
        <xsd:restriction base="dms:Text">
          <xsd:maxLength value="255"/>
        </xsd:restriction>
      </xsd:simpleType>
    </xsd:element>
    <xsd:element name="MediaServiceDateTaken" ma:index="11" nillable="true" ma:displayName="MediaServiceDateTaken" ma:hidden="true" ma:internalName="MediaServiceDateTaken" ma:readOnly="true">
      <xsd:simpleType>
        <xsd:restriction base="dms:Text"/>
      </xsd:simpleType>
    </xsd:element>
    <xsd:element name="MediaServiceAutoTags" ma:index="12" nillable="true" ma:displayName="Tags" ma:internalName="MediaServiceAutoTags"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_x0070_we3" ma:index="17" nillable="true" ma:displayName="Tekst" ma:internalName="_x0070_we3">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LengthInSeconds" ma:index="22"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0a2d0e6-a9e0-432b-b204-a3c5015370b3"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19604E-3C9D-43E8-966E-7028C0414DA2}">
  <ds:schemaRefs>
    <ds:schemaRef ds:uri="http://schemas.microsoft.com/sharepoint/v3/contenttype/forms"/>
  </ds:schemaRefs>
</ds:datastoreItem>
</file>

<file path=customXml/itemProps2.xml><?xml version="1.0" encoding="utf-8"?>
<ds:datastoreItem xmlns:ds="http://schemas.openxmlformats.org/officeDocument/2006/customXml" ds:itemID="{565AEA48-C564-42D8-A412-06D95CB4DEF3}">
  <ds:schemaRefs>
    <ds:schemaRef ds:uri="http://schemas.microsoft.com/office/2006/metadata/properties"/>
    <ds:schemaRef ds:uri="http://schemas.microsoft.com/office/infopath/2007/PartnerControls"/>
    <ds:schemaRef ds:uri="8d80b981-91ed-4507-9445-bf5e40eeec83"/>
  </ds:schemaRefs>
</ds:datastoreItem>
</file>

<file path=customXml/itemProps3.xml><?xml version="1.0" encoding="utf-8"?>
<ds:datastoreItem xmlns:ds="http://schemas.openxmlformats.org/officeDocument/2006/customXml" ds:itemID="{0E572898-68C3-4CA1-A152-4838AB635B0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80b981-91ed-4507-9445-bf5e40eeec83"/>
    <ds:schemaRef ds:uri="70a2d0e6-a9e0-432b-b204-a3c5015370b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CD4E4E4-263F-4126-8953-DED2C9AA5857}">
  <ds:schemaRefs>
    <ds:schemaRef ds:uri="http://schemas.openxmlformats.org/officeDocument/2006/bibliography"/>
  </ds:schemaRefs>
</ds:datastoreItem>
</file>

<file path=docMetadata/LabelInfo.xml><?xml version="1.0" encoding="utf-8"?>
<clbl:labelList xmlns:clbl="http://schemas.microsoft.com/office/2020/mipLabelMetadata">
  <clbl:label id="{d3491420-1ae2-4120-89e6-e6f668f067e2}" enabled="1" method="Standard" siteId="{62366534-1ec3-4962-8869-9b5535279d0b}" removed="0"/>
</clbl:labelList>
</file>

<file path=docProps/app.xml><?xml version="1.0" encoding="utf-8"?>
<Properties xmlns="http://schemas.openxmlformats.org/officeDocument/2006/extended-properties" xmlns:vt="http://schemas.openxmlformats.org/officeDocument/2006/docPropsVTypes">
  <Template>Normal</Template>
  <TotalTime>114</TotalTime>
  <Pages>25</Pages>
  <Words>4908</Words>
  <Characters>30286</Characters>
  <Application>Microsoft Office Word</Application>
  <DocSecurity>0</DocSecurity>
  <Lines>252</Lines>
  <Paragraphs>70</Paragraphs>
  <ScaleCrop>false</ScaleCrop>
  <Company>Trygdeetaten</Company>
  <LinksUpToDate>false</LinksUpToDate>
  <CharactersWithSpaces>35124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Bedriftsundersøkelsen</dc:title>
  <dc:creator>Anne Sæterdal</dc:creator>
  <cp:lastModifiedBy>Farstad, Linn</cp:lastModifiedBy>
  <cp:revision>12</cp:revision>
  <cp:lastPrinted>2024-05-06T10:37:00Z</cp:lastPrinted>
  <dcterms:created xsi:type="dcterms:W3CDTF">2025-05-02T07:44:00Z</dcterms:created>
  <dcterms:modified xsi:type="dcterms:W3CDTF">2025-05-05T12:21:00Z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0x010100ECF678885AFDB740A72B864BE4AFF854</vt:lpwstr>
  </property>
  <property fmtid="{D5CDD505-2E9C-101B-9397-08002B2CF9AE}" pid="3" name="MSIP_Label_d3491420-1ae2-4120-89e6-e6f668f067e2_Enabled">
    <vt:lpwstr>True</vt:lpwstr>
  </property>
  <property fmtid="{D5CDD505-2E9C-101B-9397-08002B2CF9AE}" pid="4" name="MSIP_Label_d3491420-1ae2-4120-89e6-e6f668f067e2_SiteId">
    <vt:lpwstr>62366534-1ec3-4962-8869-9b5535279d0b</vt:lpwstr>
  </property>
  <property fmtid="{D5CDD505-2E9C-101B-9397-08002B2CF9AE}" pid="5" name="MSIP_Label_d3491420-1ae2-4120-89e6-e6f668f067e2_ActionId">
    <vt:lpwstr>a84440f5-c0ca-4d1f-aa35-2368a843946d</vt:lpwstr>
  </property>
  <property fmtid="{D5CDD505-2E9C-101B-9397-08002B2CF9AE}" pid="6" name="MSIP_Label_d3491420-1ae2-4120-89e6-e6f668f067e2_Method">
    <vt:lpwstr>Standard</vt:lpwstr>
  </property>
  <property fmtid="{D5CDD505-2E9C-101B-9397-08002B2CF9AE}" pid="7" name="MSIP_Label_d3491420-1ae2-4120-89e6-e6f668f067e2_SetDate">
    <vt:lpwstr>2021-05-18T09:57:48Z</vt:lpwstr>
  </property>
  <property fmtid="{D5CDD505-2E9C-101B-9397-08002B2CF9AE}" pid="8" name="MSIP_Label_d3491420-1ae2-4120-89e6-e6f668f067e2_Name">
    <vt:lpwstr>d3491420-1ae2-4120-89e6-e6f668f067e2</vt:lpwstr>
  </property>
  <property fmtid="{D5CDD505-2E9C-101B-9397-08002B2CF9AE}" pid="9" name="MSIP_Label_d3491420-1ae2-4120-89e6-e6f668f067e2_ContentBits">
    <vt:lpwstr>0</vt:lpwstr>
  </property>
</Properties>
</file>